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1A8" w:rsidRPr="00332076" w:rsidRDefault="004B71A8" w:rsidP="004B71A8">
      <w:pPr>
        <w:ind w:firstLine="567"/>
        <w:jc w:val="center"/>
      </w:pPr>
      <w:r w:rsidRPr="00332076">
        <w:t>Орган муниципального финансового контроля</w:t>
      </w:r>
    </w:p>
    <w:p w:rsidR="004B71A8" w:rsidRPr="00332076" w:rsidRDefault="004B71A8" w:rsidP="004B71A8">
      <w:pPr>
        <w:ind w:firstLine="567"/>
        <w:jc w:val="center"/>
      </w:pPr>
      <w:r w:rsidRPr="00332076">
        <w:t>Каргасокского района</w:t>
      </w:r>
    </w:p>
    <w:p w:rsidR="004B71A8" w:rsidRDefault="004B71A8" w:rsidP="004B71A8">
      <w:pPr>
        <w:ind w:firstLine="567"/>
        <w:jc w:val="both"/>
      </w:pPr>
    </w:p>
    <w:p w:rsidR="004B71A8" w:rsidRDefault="004B71A8" w:rsidP="004B71A8">
      <w:pPr>
        <w:ind w:firstLine="567"/>
        <w:jc w:val="both"/>
      </w:pPr>
    </w:p>
    <w:p w:rsidR="004B71A8" w:rsidRPr="00332076" w:rsidRDefault="004B71A8" w:rsidP="004B71A8">
      <w:pPr>
        <w:jc w:val="both"/>
      </w:pPr>
      <w:r w:rsidRPr="00332076">
        <w:t xml:space="preserve">с. Каргасок                   </w:t>
      </w:r>
      <w:r>
        <w:t xml:space="preserve">         </w:t>
      </w:r>
      <w:r w:rsidRPr="00332076">
        <w:t xml:space="preserve">                                                    </w:t>
      </w:r>
      <w:r>
        <w:t xml:space="preserve">          </w:t>
      </w:r>
      <w:r w:rsidRPr="00332076">
        <w:t xml:space="preserve">      </w:t>
      </w:r>
      <w:r>
        <w:t xml:space="preserve">         </w:t>
      </w:r>
      <w:r w:rsidRPr="00332076">
        <w:t xml:space="preserve">    </w:t>
      </w:r>
      <w:r>
        <w:t>14</w:t>
      </w:r>
      <w:r w:rsidRPr="00551BCC">
        <w:t>.</w:t>
      </w:r>
      <w:r>
        <w:t>06.2024</w:t>
      </w:r>
    </w:p>
    <w:p w:rsidR="004B71A8" w:rsidRDefault="004B71A8" w:rsidP="004B71A8">
      <w:pPr>
        <w:ind w:firstLine="567"/>
      </w:pPr>
    </w:p>
    <w:p w:rsidR="004B71A8" w:rsidRDefault="004B71A8" w:rsidP="004B71A8">
      <w:pPr>
        <w:ind w:firstLine="567"/>
        <w:rPr>
          <w:b/>
          <w:lang w:eastAsia="en-US"/>
        </w:rPr>
      </w:pPr>
      <w:r>
        <w:rPr>
          <w:b/>
          <w:lang w:eastAsia="en-US"/>
        </w:rPr>
        <w:t xml:space="preserve">Информация о </w:t>
      </w:r>
      <w:proofErr w:type="gramStart"/>
      <w:r>
        <w:rPr>
          <w:b/>
          <w:lang w:eastAsia="en-US"/>
        </w:rPr>
        <w:t>проведённом</w:t>
      </w:r>
      <w:proofErr w:type="gramEnd"/>
      <w:r>
        <w:rPr>
          <w:b/>
          <w:lang w:eastAsia="en-US"/>
        </w:rPr>
        <w:t xml:space="preserve"> параллельном</w:t>
      </w:r>
    </w:p>
    <w:p w:rsidR="004B71A8" w:rsidRDefault="004B71A8" w:rsidP="004B71A8">
      <w:pPr>
        <w:ind w:firstLine="567"/>
        <w:rPr>
          <w:b/>
          <w:lang w:eastAsia="en-US"/>
        </w:rPr>
      </w:pPr>
      <w:r>
        <w:rPr>
          <w:b/>
          <w:lang w:eastAsia="en-US"/>
        </w:rPr>
        <w:t xml:space="preserve">Экспертно-аналитическом </w:t>
      </w:r>
      <w:proofErr w:type="gramStart"/>
      <w:r>
        <w:rPr>
          <w:b/>
          <w:lang w:eastAsia="en-US"/>
        </w:rPr>
        <w:t>мероприятии</w:t>
      </w:r>
      <w:proofErr w:type="gramEnd"/>
    </w:p>
    <w:p w:rsidR="004B71A8" w:rsidRDefault="004B71A8" w:rsidP="004B71A8">
      <w:pPr>
        <w:ind w:firstLine="567"/>
      </w:pPr>
      <w:r>
        <w:rPr>
          <w:b/>
          <w:lang w:eastAsia="en-US"/>
        </w:rPr>
        <w:t xml:space="preserve">контрольных </w:t>
      </w:r>
      <w:proofErr w:type="gramStart"/>
      <w:r>
        <w:rPr>
          <w:b/>
          <w:lang w:eastAsia="en-US"/>
        </w:rPr>
        <w:t>мероприятиях</w:t>
      </w:r>
      <w:proofErr w:type="gramEnd"/>
      <w:r>
        <w:rPr>
          <w:b/>
          <w:lang w:eastAsia="en-US"/>
        </w:rPr>
        <w:t xml:space="preserve"> № </w:t>
      </w:r>
      <w:r w:rsidR="00C41F4E">
        <w:rPr>
          <w:b/>
          <w:lang w:eastAsia="en-US"/>
        </w:rPr>
        <w:t>4</w:t>
      </w:r>
      <w:r>
        <w:rPr>
          <w:b/>
          <w:lang w:eastAsia="en-US"/>
        </w:rPr>
        <w:t>.</w:t>
      </w:r>
    </w:p>
    <w:p w:rsidR="004B71A8" w:rsidRDefault="004B71A8" w:rsidP="004B71A8">
      <w:pPr>
        <w:ind w:firstLine="567"/>
      </w:pPr>
    </w:p>
    <w:p w:rsidR="00C41F4E" w:rsidRDefault="00C41F4E" w:rsidP="00C41F4E">
      <w:pPr>
        <w:ind w:firstLine="567"/>
        <w:jc w:val="both"/>
      </w:pPr>
      <w:r w:rsidRPr="00B27CED">
        <w:rPr>
          <w:b/>
        </w:rPr>
        <w:t>Основание для проведения</w:t>
      </w:r>
      <w:r>
        <w:rPr>
          <w:b/>
        </w:rPr>
        <w:t xml:space="preserve"> экспертно-аналитического</w:t>
      </w:r>
      <w:r w:rsidRPr="00B27CED">
        <w:rPr>
          <w:b/>
        </w:rPr>
        <w:t xml:space="preserve"> мероприятия</w:t>
      </w:r>
      <w:r>
        <w:t xml:space="preserve">: </w:t>
      </w:r>
    </w:p>
    <w:p w:rsidR="00C41F4E" w:rsidRDefault="00C41F4E" w:rsidP="00C41F4E">
      <w:pPr>
        <w:ind w:firstLine="567"/>
        <w:jc w:val="both"/>
      </w:pPr>
      <w:r w:rsidRPr="00B27CED">
        <w:rPr>
          <w:bCs/>
        </w:rPr>
        <w:t>Решение</w:t>
      </w:r>
      <w:r>
        <w:rPr>
          <w:bCs/>
        </w:rPr>
        <w:t xml:space="preserve"> от 15.01.2024 № 1</w:t>
      </w:r>
      <w:r w:rsidRPr="00B27CED">
        <w:t xml:space="preserve"> </w:t>
      </w:r>
      <w:r>
        <w:t>«О</w:t>
      </w:r>
      <w:r w:rsidRPr="00B27CED">
        <w:t xml:space="preserve"> проведении Контрольно-счетной палатой Томской области  и Органом муниципального финансового контроля Каргасокского района параллельного экспертно-аналитического мероприятия</w:t>
      </w:r>
      <w:r>
        <w:t>»;</w:t>
      </w:r>
    </w:p>
    <w:p w:rsidR="00C41F4E" w:rsidRPr="00F25A7D" w:rsidRDefault="00C41F4E" w:rsidP="00C41F4E">
      <w:pPr>
        <w:ind w:firstLine="567"/>
        <w:jc w:val="both"/>
      </w:pPr>
      <w:r>
        <w:rPr>
          <w:color w:val="000000"/>
          <w:spacing w:val="-4"/>
          <w:szCs w:val="29"/>
        </w:rPr>
        <w:t>П</w:t>
      </w:r>
      <w:r w:rsidRPr="00F25A7D">
        <w:rPr>
          <w:color w:val="000000"/>
          <w:spacing w:val="-4"/>
          <w:szCs w:val="29"/>
        </w:rPr>
        <w:t>ункт</w:t>
      </w:r>
      <w:r>
        <w:rPr>
          <w:color w:val="000000"/>
          <w:spacing w:val="-4"/>
          <w:szCs w:val="29"/>
        </w:rPr>
        <w:t xml:space="preserve"> </w:t>
      </w:r>
      <w:r w:rsidRPr="00F25A7D">
        <w:rPr>
          <w:color w:val="000000"/>
          <w:spacing w:val="-4"/>
          <w:szCs w:val="29"/>
        </w:rPr>
        <w:t xml:space="preserve"> 2.1 Плана работы Органа муниципального финансового контроля Каргасокского района на 2024 и 2025 годы, утверждённого 29 декабря 2023 года;</w:t>
      </w:r>
    </w:p>
    <w:p w:rsidR="002D408A" w:rsidRDefault="00C41F4E" w:rsidP="00C41F4E">
      <w:pPr>
        <w:ind w:firstLine="567"/>
      </w:pPr>
      <w:r>
        <w:t xml:space="preserve">Распоряжение Органа муниципального финансового контроля Каргасокского района от 12.03.2024 № 3 «О проведении </w:t>
      </w:r>
      <w:r w:rsidRPr="00B27CED">
        <w:t>экспертно-аналитического мероприятия</w:t>
      </w:r>
      <w:r>
        <w:t xml:space="preserve"> «</w:t>
      </w:r>
      <w:r w:rsidRPr="00A6227F">
        <w:t>Экспертиза решений органов местного самоуправления об установлении ставок налога на имущество физических лиц в целях анализа поступлений в консолидированный бюджет Томской области. Мониторинг снижения количества объектов капитального строительства, расположенных на территории муниципальных образований, имеющих кадастровую стоимость, но не имею</w:t>
      </w:r>
      <w:r>
        <w:t>щих оформленного права владения»».</w:t>
      </w:r>
    </w:p>
    <w:p w:rsidR="00C41F4E" w:rsidRDefault="00C41F4E" w:rsidP="00C41F4E">
      <w:pPr>
        <w:ind w:firstLine="567"/>
      </w:pPr>
    </w:p>
    <w:p w:rsidR="00C41F4E" w:rsidRDefault="00C41F4E" w:rsidP="00C41F4E">
      <w:pPr>
        <w:ind w:firstLine="567"/>
        <w:jc w:val="both"/>
      </w:pPr>
      <w:r w:rsidRPr="00F25A7D">
        <w:rPr>
          <w:b/>
        </w:rPr>
        <w:t>Период проведения</w:t>
      </w:r>
      <w:r>
        <w:rPr>
          <w:b/>
        </w:rPr>
        <w:t xml:space="preserve"> экспертно-аналитического</w:t>
      </w:r>
      <w:r w:rsidRPr="00F25A7D">
        <w:rPr>
          <w:b/>
        </w:rPr>
        <w:t xml:space="preserve"> мероприятия</w:t>
      </w:r>
      <w:r>
        <w:t xml:space="preserve">: </w:t>
      </w:r>
    </w:p>
    <w:p w:rsidR="00C41F4E" w:rsidRDefault="00C41F4E" w:rsidP="00C41F4E">
      <w:pPr>
        <w:ind w:firstLine="567"/>
        <w:jc w:val="both"/>
      </w:pPr>
      <w:r w:rsidRPr="00F25A7D">
        <w:t>с 13 марта по 1 июня 2024 года</w:t>
      </w:r>
      <w:r>
        <w:t>.</w:t>
      </w:r>
    </w:p>
    <w:p w:rsidR="00C41F4E" w:rsidRDefault="00C41F4E" w:rsidP="00C41F4E">
      <w:pPr>
        <w:ind w:firstLine="567"/>
        <w:jc w:val="both"/>
      </w:pPr>
    </w:p>
    <w:p w:rsidR="00C41F4E" w:rsidRDefault="00C41F4E" w:rsidP="00C41F4E">
      <w:pPr>
        <w:ind w:firstLine="567"/>
        <w:jc w:val="both"/>
      </w:pPr>
      <w:r w:rsidRPr="00A91541">
        <w:rPr>
          <w:b/>
        </w:rPr>
        <w:t>Анализируемый период</w:t>
      </w:r>
      <w:r>
        <w:rPr>
          <w:b/>
        </w:rPr>
        <w:t xml:space="preserve"> экспертно-аналитического</w:t>
      </w:r>
      <w:r w:rsidRPr="00F25A7D">
        <w:rPr>
          <w:b/>
        </w:rPr>
        <w:t xml:space="preserve"> мероприятия</w:t>
      </w:r>
      <w:r>
        <w:t xml:space="preserve">: </w:t>
      </w:r>
    </w:p>
    <w:p w:rsidR="00C41F4E" w:rsidRDefault="00C41F4E" w:rsidP="00C41F4E">
      <w:pPr>
        <w:ind w:firstLine="567"/>
        <w:jc w:val="both"/>
      </w:pPr>
      <w:r>
        <w:t>2023 год и 1 квартал 2024 года.</w:t>
      </w:r>
    </w:p>
    <w:p w:rsidR="00C41F4E" w:rsidRDefault="00C41F4E" w:rsidP="00C41F4E">
      <w:pPr>
        <w:ind w:firstLine="567"/>
        <w:jc w:val="both"/>
      </w:pPr>
    </w:p>
    <w:p w:rsidR="00C41F4E" w:rsidRDefault="00C41F4E" w:rsidP="00C41F4E">
      <w:pPr>
        <w:ind w:firstLine="567"/>
        <w:jc w:val="both"/>
      </w:pPr>
      <w:r w:rsidRPr="00A91541">
        <w:rPr>
          <w:b/>
        </w:rPr>
        <w:t>Объект</w:t>
      </w:r>
      <w:r>
        <w:rPr>
          <w:b/>
        </w:rPr>
        <w:t>ы</w:t>
      </w:r>
      <w:r w:rsidRPr="00A91541">
        <w:rPr>
          <w:b/>
        </w:rPr>
        <w:t xml:space="preserve"> </w:t>
      </w:r>
      <w:r>
        <w:rPr>
          <w:b/>
        </w:rPr>
        <w:t>экспертно-аналитического</w:t>
      </w:r>
      <w:r w:rsidRPr="00A91541">
        <w:rPr>
          <w:b/>
        </w:rPr>
        <w:t xml:space="preserve"> мероприятия</w:t>
      </w:r>
      <w:r w:rsidRPr="00A91541">
        <w:t xml:space="preserve">: </w:t>
      </w:r>
    </w:p>
    <w:p w:rsidR="00C41F4E" w:rsidRDefault="00C41F4E" w:rsidP="00C41F4E">
      <w:pPr>
        <w:ind w:firstLine="567"/>
        <w:jc w:val="both"/>
      </w:pPr>
      <w:proofErr w:type="gramStart"/>
      <w:r>
        <w:t>1.</w:t>
      </w:r>
      <w:r w:rsidRPr="00A91541">
        <w:t>Администрация</w:t>
      </w:r>
      <w:r>
        <w:rPr>
          <w:b/>
        </w:rPr>
        <w:t xml:space="preserve"> </w:t>
      </w:r>
      <w:r w:rsidRPr="003E3A5C">
        <w:t>Каргасокского сельского поселения</w:t>
      </w:r>
      <w:r>
        <w:t xml:space="preserve"> (м</w:t>
      </w:r>
      <w:r w:rsidRPr="00612663">
        <w:t>естонахождение: с. Каргасок, улица Новая, д. № 1</w:t>
      </w:r>
      <w:r>
        <w:t>), 2.</w:t>
      </w:r>
      <w:r w:rsidRPr="00A91541">
        <w:t>Администрация</w:t>
      </w:r>
      <w:r>
        <w:t xml:space="preserve"> Новоюгинского сельского поселения (м</w:t>
      </w:r>
      <w:r w:rsidRPr="00612663">
        <w:t>естонахождение:</w:t>
      </w:r>
      <w:r>
        <w:t xml:space="preserve"> </w:t>
      </w:r>
      <w:r w:rsidRPr="00530F33">
        <w:t>село Новоюгино, улица Центральная, дом 44/2</w:t>
      </w:r>
      <w:r>
        <w:t>), 3.Администрация Уст-Чижапского сельского поселения (м</w:t>
      </w:r>
      <w:r w:rsidRPr="00612663">
        <w:t>естонахождение:</w:t>
      </w:r>
      <w:r>
        <w:t xml:space="preserve"> </w:t>
      </w:r>
      <w:r w:rsidRPr="005B0ED9">
        <w:t>село Старая Берёзовка, улица Центральная, дом 8</w:t>
      </w:r>
      <w:r>
        <w:t>), 4.</w:t>
      </w:r>
      <w:r w:rsidRPr="005B0ED9">
        <w:t>Администраци</w:t>
      </w:r>
      <w:r>
        <w:t>я</w:t>
      </w:r>
      <w:r w:rsidRPr="005B0ED9">
        <w:t xml:space="preserve"> Тымского</w:t>
      </w:r>
      <w:r>
        <w:t xml:space="preserve"> сельского поселения (м</w:t>
      </w:r>
      <w:r w:rsidRPr="00612663">
        <w:t xml:space="preserve">естонахождение: </w:t>
      </w:r>
      <w:r w:rsidRPr="005B0ED9">
        <w:t xml:space="preserve"> село Тымск, улица Кедровая, дом 3Б</w:t>
      </w:r>
      <w:r>
        <w:t>), 5.Администрация Среднетымского сельского поселения (м</w:t>
      </w:r>
      <w:r w:rsidRPr="00612663">
        <w:t>естонахождение</w:t>
      </w:r>
      <w:r>
        <w:t xml:space="preserve">: </w:t>
      </w:r>
      <w:r w:rsidRPr="00DE5CB6">
        <w:t>посёлок М</w:t>
      </w:r>
      <w:r>
        <w:t>олодежный, улица Школьная</w:t>
      </w:r>
      <w:proofErr w:type="gramEnd"/>
      <w:r>
        <w:t xml:space="preserve">, </w:t>
      </w:r>
      <w:proofErr w:type="gramStart"/>
      <w:r>
        <w:t>д. 2), 6.</w:t>
      </w:r>
      <w:r w:rsidRPr="00CE0027">
        <w:t>Администраци</w:t>
      </w:r>
      <w:r>
        <w:t>я</w:t>
      </w:r>
      <w:r w:rsidRPr="00CE0027">
        <w:t xml:space="preserve"> Сосновского сельского поселения</w:t>
      </w:r>
      <w:r>
        <w:t xml:space="preserve"> (м</w:t>
      </w:r>
      <w:r w:rsidRPr="00612663">
        <w:t xml:space="preserve">естонахождение: </w:t>
      </w:r>
      <w:r w:rsidRPr="00CE0027">
        <w:t>село Сосновка, улица Школьная, д.</w:t>
      </w:r>
      <w:r>
        <w:t xml:space="preserve"> </w:t>
      </w:r>
      <w:r w:rsidRPr="00CE0027">
        <w:t>18</w:t>
      </w:r>
      <w:r>
        <w:t>), 7.</w:t>
      </w:r>
      <w:r w:rsidRPr="00E754E3">
        <w:t>Администраци</w:t>
      </w:r>
      <w:r>
        <w:t>я</w:t>
      </w:r>
      <w:r w:rsidRPr="00E754E3">
        <w:t xml:space="preserve"> Киндальского сельского поселения </w:t>
      </w:r>
      <w:r>
        <w:t>(м</w:t>
      </w:r>
      <w:r w:rsidRPr="00612663">
        <w:t xml:space="preserve">естонахождение: </w:t>
      </w:r>
      <w:r w:rsidRPr="00E754E3">
        <w:t>с. Киндал, ул. Центральная, д. 16</w:t>
      </w:r>
      <w:r>
        <w:t>)</w:t>
      </w:r>
      <w:r w:rsidRPr="00E754E3">
        <w:t>,</w:t>
      </w:r>
      <w:r>
        <w:t xml:space="preserve"> 8.</w:t>
      </w:r>
      <w:r w:rsidRPr="002B7372">
        <w:t>Администраци</w:t>
      </w:r>
      <w:r>
        <w:t>я</w:t>
      </w:r>
      <w:r w:rsidRPr="002B7372">
        <w:t xml:space="preserve"> Нововасюганского сельского поселения</w:t>
      </w:r>
      <w:r>
        <w:t xml:space="preserve"> (м</w:t>
      </w:r>
      <w:r w:rsidRPr="00612663">
        <w:t xml:space="preserve">естонахождение: </w:t>
      </w:r>
      <w:r w:rsidRPr="002B7372">
        <w:t xml:space="preserve"> село Новый Васюган, улица Советская, дом 49</w:t>
      </w:r>
      <w:r>
        <w:t>), 9.</w:t>
      </w:r>
      <w:r w:rsidRPr="00727801">
        <w:t>Администраци</w:t>
      </w:r>
      <w:r>
        <w:t>я</w:t>
      </w:r>
      <w:r w:rsidRPr="00727801">
        <w:t xml:space="preserve"> Усть-Тымского сельского поселения</w:t>
      </w:r>
      <w:r>
        <w:t xml:space="preserve"> (м</w:t>
      </w:r>
      <w:r w:rsidRPr="00612663">
        <w:t xml:space="preserve">естонахождение: </w:t>
      </w:r>
      <w:r w:rsidRPr="00727801">
        <w:t>село Усть-Тым, улица ул. Береговая, д. 62</w:t>
      </w:r>
      <w:r>
        <w:t>), 10.</w:t>
      </w:r>
      <w:r w:rsidRPr="00727801">
        <w:t>Администраци</w:t>
      </w:r>
      <w:r>
        <w:t>я</w:t>
      </w:r>
      <w:r w:rsidRPr="00727801">
        <w:t xml:space="preserve"> Вертикосского сельского поселения</w:t>
      </w:r>
      <w:r>
        <w:t xml:space="preserve"> (м</w:t>
      </w:r>
      <w:r w:rsidRPr="00612663">
        <w:t xml:space="preserve">естонахождение: </w:t>
      </w:r>
      <w:r w:rsidRPr="00727801">
        <w:t xml:space="preserve"> село Вертикос</w:t>
      </w:r>
      <w:proofErr w:type="gramEnd"/>
      <w:r w:rsidRPr="00727801">
        <w:t xml:space="preserve">, </w:t>
      </w:r>
      <w:proofErr w:type="gramStart"/>
      <w:r w:rsidRPr="00727801">
        <w:t>ул. Молодёжная, д. 1</w:t>
      </w:r>
      <w:r>
        <w:t>), 11.</w:t>
      </w:r>
      <w:r w:rsidRPr="00727801">
        <w:t>Администраци</w:t>
      </w:r>
      <w:r>
        <w:t>я</w:t>
      </w:r>
      <w:r w:rsidRPr="00727801">
        <w:t xml:space="preserve"> Толпаровского сельского поселения</w:t>
      </w:r>
      <w:r>
        <w:t xml:space="preserve"> (м</w:t>
      </w:r>
      <w:r w:rsidRPr="00612663">
        <w:t>естонахождение</w:t>
      </w:r>
      <w:r>
        <w:t xml:space="preserve">: </w:t>
      </w:r>
      <w:r w:rsidRPr="00727801">
        <w:t>посёлок Киевский, ул. Лесная, д. 4</w:t>
      </w:r>
      <w:r>
        <w:t>), 12.</w:t>
      </w:r>
      <w:r w:rsidRPr="00A74DE3">
        <w:t>Администрации Средневасюганского сельского поселения</w:t>
      </w:r>
      <w:r>
        <w:t xml:space="preserve"> (м</w:t>
      </w:r>
      <w:r w:rsidRPr="00612663">
        <w:t>естонахождение</w:t>
      </w:r>
      <w:r>
        <w:t>:</w:t>
      </w:r>
      <w:r w:rsidRPr="00A74DE3">
        <w:t xml:space="preserve"> село Средний Васюган, ул. Гагарина, д. 6</w:t>
      </w:r>
      <w:r>
        <w:t>).</w:t>
      </w:r>
      <w:proofErr w:type="gramEnd"/>
    </w:p>
    <w:p w:rsidR="00C41F4E" w:rsidRDefault="00C41F4E" w:rsidP="00C41F4E">
      <w:pPr>
        <w:ind w:firstLine="567"/>
      </w:pPr>
    </w:p>
    <w:p w:rsidR="00C41F4E" w:rsidRDefault="005D7D63" w:rsidP="00C41F4E">
      <w:pPr>
        <w:ind w:firstLine="567"/>
        <w:jc w:val="both"/>
        <w:rPr>
          <w:b/>
        </w:rPr>
      </w:pPr>
      <w:r>
        <w:t>Экспертно-аналитическое м</w:t>
      </w:r>
      <w:r w:rsidR="00C41F4E">
        <w:t xml:space="preserve">ероприятие оформлено Аналитической запиской </w:t>
      </w:r>
      <w:r w:rsidR="00C41F4E" w:rsidRPr="00943A3E">
        <w:rPr>
          <w:b/>
        </w:rPr>
        <w:t xml:space="preserve">от </w:t>
      </w:r>
      <w:r>
        <w:rPr>
          <w:b/>
        </w:rPr>
        <w:t>03</w:t>
      </w:r>
      <w:r w:rsidR="00C41F4E" w:rsidRPr="006F4795">
        <w:rPr>
          <w:b/>
        </w:rPr>
        <w:t>.</w:t>
      </w:r>
      <w:r>
        <w:rPr>
          <w:b/>
        </w:rPr>
        <w:t>06</w:t>
      </w:r>
      <w:r w:rsidR="00C41F4E" w:rsidRPr="006F4795">
        <w:rPr>
          <w:b/>
        </w:rPr>
        <w:t>.202</w:t>
      </w:r>
      <w:r w:rsidR="00C41F4E">
        <w:rPr>
          <w:b/>
        </w:rPr>
        <w:t>4</w:t>
      </w:r>
      <w:r w:rsidR="00C41F4E" w:rsidRPr="00943A3E">
        <w:rPr>
          <w:b/>
        </w:rPr>
        <w:t xml:space="preserve"> № </w:t>
      </w:r>
      <w:r>
        <w:rPr>
          <w:b/>
        </w:rPr>
        <w:t>2.</w:t>
      </w:r>
    </w:p>
    <w:p w:rsidR="005D7D63" w:rsidRDefault="005D7D63" w:rsidP="00C41F4E">
      <w:pPr>
        <w:ind w:firstLine="567"/>
        <w:jc w:val="both"/>
      </w:pPr>
    </w:p>
    <w:p w:rsidR="00C41F4E" w:rsidRDefault="00C41F4E" w:rsidP="00C41F4E">
      <w:pPr>
        <w:ind w:firstLine="567"/>
        <w:jc w:val="both"/>
      </w:pPr>
      <w:r w:rsidRPr="004B4CF9">
        <w:rPr>
          <w:b/>
        </w:rPr>
        <w:lastRenderedPageBreak/>
        <w:t>Результаты мероприятия</w:t>
      </w:r>
      <w:r>
        <w:t>:</w:t>
      </w:r>
    </w:p>
    <w:p w:rsidR="005D7D63" w:rsidRPr="00006083" w:rsidRDefault="005D7D63" w:rsidP="005D7D63">
      <w:pPr>
        <w:ind w:firstLine="567"/>
        <w:jc w:val="both"/>
      </w:pPr>
      <w:r>
        <w:t>Все сельские поселения Каргасокского района ответили, что:</w:t>
      </w:r>
    </w:p>
    <w:p w:rsidR="005D7D63" w:rsidRDefault="005D7D63" w:rsidP="005D7D63">
      <w:pPr>
        <w:ind w:firstLine="567"/>
        <w:jc w:val="both"/>
        <w:rPr>
          <w:color w:val="000000"/>
        </w:rPr>
      </w:pPr>
      <w:r>
        <w:rPr>
          <w:color w:val="000000"/>
        </w:rPr>
        <w:t>1.</w:t>
      </w:r>
      <w:r w:rsidRPr="00006083">
        <w:rPr>
          <w:color w:val="000000"/>
        </w:rPr>
        <w:t>Не вносились в Решения Советов сельских поселений Каргасокского района изменения по отмене пониженных ставок, ставок с регрессивной шкалой по налогу на имущество физических лиц</w:t>
      </w:r>
      <w:r>
        <w:rPr>
          <w:color w:val="000000"/>
        </w:rPr>
        <w:t xml:space="preserve">, кроме Администрации </w:t>
      </w:r>
      <w:r>
        <w:t>Средневасюганского сельского поселения (в решение от 29.11.2019 № 81, решением от 29.09.2023 № 40 внесено изменение об уменьшении налоговой ставки)</w:t>
      </w:r>
      <w:r w:rsidRPr="00006083">
        <w:rPr>
          <w:color w:val="000000"/>
        </w:rPr>
        <w:t>;</w:t>
      </w:r>
    </w:p>
    <w:p w:rsidR="005D7D63" w:rsidRPr="00006083" w:rsidRDefault="005D7D63" w:rsidP="005D7D63">
      <w:pPr>
        <w:pStyle w:val="a4"/>
        <w:ind w:left="0" w:firstLine="567"/>
        <w:jc w:val="both"/>
      </w:pPr>
      <w:r w:rsidRPr="00006083">
        <w:rPr>
          <w:color w:val="000000"/>
        </w:rPr>
        <w:t>2.</w:t>
      </w:r>
      <w:r>
        <w:rPr>
          <w:color w:val="000000"/>
        </w:rPr>
        <w:t xml:space="preserve">Не </w:t>
      </w:r>
      <w:r w:rsidRPr="00006083">
        <w:rPr>
          <w:color w:val="000000"/>
        </w:rPr>
        <w:t>обращал</w:t>
      </w:r>
      <w:r>
        <w:rPr>
          <w:color w:val="000000"/>
        </w:rPr>
        <w:t>и</w:t>
      </w:r>
      <w:r w:rsidRPr="00006083">
        <w:rPr>
          <w:color w:val="000000"/>
        </w:rPr>
        <w:t>с</w:t>
      </w:r>
      <w:r>
        <w:rPr>
          <w:color w:val="000000"/>
        </w:rPr>
        <w:t>ь</w:t>
      </w:r>
      <w:r w:rsidRPr="00006083">
        <w:rPr>
          <w:color w:val="000000"/>
        </w:rPr>
        <w:t xml:space="preserve"> сельски</w:t>
      </w:r>
      <w:r>
        <w:rPr>
          <w:color w:val="000000"/>
        </w:rPr>
        <w:t>е</w:t>
      </w:r>
      <w:r w:rsidRPr="00006083">
        <w:rPr>
          <w:color w:val="000000"/>
        </w:rPr>
        <w:t xml:space="preserve"> поселени</w:t>
      </w:r>
      <w:r>
        <w:rPr>
          <w:color w:val="000000"/>
        </w:rPr>
        <w:t>я</w:t>
      </w:r>
      <w:r w:rsidRPr="00006083">
        <w:rPr>
          <w:color w:val="000000"/>
        </w:rPr>
        <w:t xml:space="preserve"> Каргасокского района в органы Росреестра по Томской области за получением информации о кадастровой стоимости </w:t>
      </w:r>
      <w:r w:rsidRPr="00006083">
        <w:t>ранее учтённых объектов недвижимости, в отношении которых требуется проводить мероприятия по выявлению их правообладателей</w:t>
      </w:r>
      <w:r>
        <w:t>. Администрация Тымского сельского поселения указала «</w:t>
      </w:r>
      <w:r w:rsidRPr="00D56B13">
        <w:rPr>
          <w:bCs/>
          <w:color w:val="000000"/>
        </w:rPr>
        <w:t>В связи с неустойчивой связью</w:t>
      </w:r>
      <w:r w:rsidRPr="005715D5">
        <w:rPr>
          <w:bCs/>
          <w:color w:val="000000"/>
        </w:rPr>
        <w:t xml:space="preserve"> интернет</w:t>
      </w:r>
      <w:r>
        <w:rPr>
          <w:bCs/>
          <w:color w:val="000000"/>
        </w:rPr>
        <w:t>,</w:t>
      </w:r>
      <w:r w:rsidRPr="005715D5">
        <w:rPr>
          <w:bCs/>
          <w:color w:val="000000"/>
        </w:rPr>
        <w:t xml:space="preserve"> отсутствует возможность зайти на официальный сайт Росреестра для выявления кадастровой стоимости объектов недвижимости</w:t>
      </w:r>
      <w:r>
        <w:rPr>
          <w:bCs/>
          <w:color w:val="000000"/>
        </w:rPr>
        <w:t>»</w:t>
      </w:r>
      <w:r w:rsidRPr="00006083">
        <w:t>;</w:t>
      </w:r>
    </w:p>
    <w:p w:rsidR="005D7D63" w:rsidRDefault="005D7D63" w:rsidP="005D7D63">
      <w:pPr>
        <w:ind w:firstLine="567"/>
        <w:jc w:val="both"/>
      </w:pPr>
      <w:r>
        <w:t xml:space="preserve">3.Не </w:t>
      </w:r>
      <w:r w:rsidRPr="00006083">
        <w:t>доводил</w:t>
      </w:r>
      <w:r>
        <w:t>и</w:t>
      </w:r>
      <w:r w:rsidRPr="00006083">
        <w:t>с</w:t>
      </w:r>
      <w:r>
        <w:t xml:space="preserve">ь до </w:t>
      </w:r>
      <w:r w:rsidRPr="00006083">
        <w:rPr>
          <w:color w:val="000000"/>
        </w:rPr>
        <w:t>сельских поселений Каргасокского района</w:t>
      </w:r>
      <w:r w:rsidRPr="00006083">
        <w:t xml:space="preserve"> Департаментом по управлению государственной собственностью Томской области план</w:t>
      </w:r>
      <w:r>
        <w:t>ы</w:t>
      </w:r>
      <w:r w:rsidRPr="00006083">
        <w:t>-график</w:t>
      </w:r>
      <w:r>
        <w:t>и</w:t>
      </w:r>
      <w:r w:rsidRPr="00006083">
        <w:t xml:space="preserve"> проведения работ по выявлению правообладателей ранее учтенных объектов недвижимости.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>В таблицах приложения № 1 «</w:t>
      </w:r>
      <w:r w:rsidRPr="004A3F21">
        <w:t>Информация о провед</w:t>
      </w:r>
      <w:r>
        <w:t>ё</w:t>
      </w:r>
      <w:r w:rsidRPr="004A3F21">
        <w:t>нных мероприятиях поселениями Томской области в 2023 году и 1 кв. 2024 по выявлению ранее учтенных объектов недвижимости</w:t>
      </w:r>
      <w:r>
        <w:t>»:</w:t>
      </w:r>
    </w:p>
    <w:p w:rsidR="005D7D63" w:rsidRDefault="005D7D63" w:rsidP="005D7D63">
      <w:pPr>
        <w:ind w:firstLine="567"/>
        <w:jc w:val="both"/>
      </w:pPr>
      <w:r>
        <w:t>1.Отсутствуют показатели: 1.1.Киндальского с.п., 1.2. Новоюгинского с.п., 1.3.Сосновского с.п., 1.4.</w:t>
      </w:r>
      <w:r w:rsidRPr="007A391A">
        <w:t xml:space="preserve"> </w:t>
      </w:r>
      <w:r>
        <w:t>Среднетымского с.п., 1.5.</w:t>
      </w:r>
      <w:r w:rsidRPr="00356708">
        <w:t xml:space="preserve"> </w:t>
      </w:r>
      <w:r>
        <w:t>Усть-Тымского с.п., 1.6.</w:t>
      </w:r>
      <w:r w:rsidRPr="00346AD1">
        <w:t xml:space="preserve"> </w:t>
      </w:r>
      <w:r>
        <w:t>Усть-Чижапского с.п.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>2.Проставлены показатели в</w:t>
      </w:r>
      <w:r w:rsidRPr="002A61B1">
        <w:t xml:space="preserve"> </w:t>
      </w:r>
      <w:r>
        <w:t>графах по количеству объектов: 2 «</w:t>
      </w:r>
      <w:r w:rsidRPr="00014915">
        <w:t>Всего по муниципальному образованию в 2023</w:t>
      </w:r>
      <w:r>
        <w:t>», 4 «</w:t>
      </w:r>
      <w:r w:rsidRPr="00DD138B">
        <w:t>Всего по муниципальному образованию  с 01.01.2024 по 01.04.2024</w:t>
      </w:r>
      <w:r>
        <w:t>»,</w:t>
      </w:r>
      <w:r w:rsidRPr="00DD138B">
        <w:t xml:space="preserve"> </w:t>
      </w:r>
      <w:r>
        <w:t xml:space="preserve"> 6 «</w:t>
      </w:r>
      <w:r w:rsidRPr="00014915">
        <w:t>Всего по муниципальному образованию  с 01.01.202</w:t>
      </w:r>
      <w:r>
        <w:t>3</w:t>
      </w:r>
      <w:r w:rsidRPr="00014915">
        <w:t xml:space="preserve"> по 01.04.2024</w:t>
      </w:r>
      <w:r>
        <w:t>»:</w:t>
      </w:r>
    </w:p>
    <w:p w:rsidR="005D7D63" w:rsidRDefault="005D7D63" w:rsidP="005D7D63">
      <w:pPr>
        <w:ind w:firstLine="567"/>
        <w:jc w:val="both"/>
      </w:pPr>
      <w:r w:rsidRPr="005E6602">
        <w:rPr>
          <w:b/>
        </w:rPr>
        <w:t>2.1.</w:t>
      </w:r>
      <w:r w:rsidRPr="000D00DD">
        <w:rPr>
          <w:u w:val="single"/>
        </w:rPr>
        <w:t>Вертикосское</w:t>
      </w:r>
      <w:r>
        <w:t xml:space="preserve"> с.п. по строкам:</w:t>
      </w:r>
    </w:p>
    <w:p w:rsidR="005D7D63" w:rsidRDefault="005D7D63" w:rsidP="005D7D63">
      <w:pPr>
        <w:ind w:firstLine="567"/>
        <w:jc w:val="both"/>
      </w:pPr>
      <w:r w:rsidRPr="00E44CC8">
        <w:t>«Объекты недвижимости, на которые зарегистрированы ранее возникшие права» - 4 и 4 объекта (гр. 2 и 6).</w:t>
      </w:r>
    </w:p>
    <w:p w:rsidR="005D7D63" w:rsidRDefault="005D7D63" w:rsidP="005D7D63">
      <w:pPr>
        <w:ind w:firstLine="567"/>
        <w:jc w:val="both"/>
      </w:pPr>
      <w:r w:rsidRPr="005E6602">
        <w:rPr>
          <w:b/>
        </w:rPr>
        <w:t>2.2.</w:t>
      </w:r>
      <w:r w:rsidRPr="000D00DD">
        <w:rPr>
          <w:u w:val="single"/>
        </w:rPr>
        <w:t>Каргасокское</w:t>
      </w:r>
      <w:r>
        <w:t xml:space="preserve"> с.п.</w:t>
      </w:r>
      <w:r w:rsidRPr="00967370">
        <w:t xml:space="preserve"> </w:t>
      </w:r>
      <w:r>
        <w:t>по строкам:</w:t>
      </w:r>
    </w:p>
    <w:p w:rsidR="005D7D63" w:rsidRPr="00247AE6" w:rsidRDefault="005D7D63" w:rsidP="005D7D63">
      <w:pPr>
        <w:ind w:firstLine="567"/>
        <w:jc w:val="both"/>
      </w:pPr>
      <w:r w:rsidRPr="00247AE6">
        <w:t>«Всего  выявлено  объектов недвижимости, ранее учтенных без регистрации права» -  10</w:t>
      </w:r>
      <w:r>
        <w:t xml:space="preserve"> и 10</w:t>
      </w:r>
      <w:r w:rsidRPr="00247AE6">
        <w:t xml:space="preserve">  объектов (гр. 2 и 6);</w:t>
      </w:r>
    </w:p>
    <w:p w:rsidR="005D7D63" w:rsidRPr="00247AE6" w:rsidRDefault="005D7D63" w:rsidP="005D7D63">
      <w:pPr>
        <w:ind w:firstLine="567"/>
        <w:jc w:val="both"/>
      </w:pPr>
      <w:r w:rsidRPr="00247AE6">
        <w:t>«Объекты недвижимости,  снятые  с кадастрового учета на основании акта  осмотра» - 60 и 62 объекта (гр. 2 и 6);</w:t>
      </w:r>
    </w:p>
    <w:p w:rsidR="005D7D63" w:rsidRPr="00247AE6" w:rsidRDefault="005D7D63" w:rsidP="005D7D63">
      <w:pPr>
        <w:ind w:firstLine="567"/>
        <w:jc w:val="both"/>
      </w:pPr>
      <w:r w:rsidRPr="00247AE6">
        <w:t>«Объекты недвижимости, правообладатели которых не выявлены (отсутствуют правоустанавливающие, правоудостоверяющие документы, объект не идентифицирован на местности и т.д.)» 15 и 16 объектов (гр. 2 и 6);</w:t>
      </w:r>
    </w:p>
    <w:p w:rsidR="005D7D63" w:rsidRDefault="005D7D63" w:rsidP="005D7D63">
      <w:pPr>
        <w:ind w:firstLine="567"/>
        <w:jc w:val="both"/>
      </w:pPr>
      <w:r w:rsidRPr="00247AE6">
        <w:t xml:space="preserve"> «Объекты недвижимости, снятых с кадастрового учета в рамках работ по верификации сведений ЕГРН (например, дублирующиеся объекты и т.д.)» - 4 и 4 объекта (гр. 2 и 6).</w:t>
      </w:r>
    </w:p>
    <w:p w:rsidR="005D7D63" w:rsidRDefault="005D7D63" w:rsidP="005D7D63">
      <w:pPr>
        <w:ind w:firstLine="567"/>
        <w:jc w:val="both"/>
      </w:pPr>
      <w:r w:rsidRPr="005E6602">
        <w:rPr>
          <w:b/>
        </w:rPr>
        <w:t>2.3.</w:t>
      </w:r>
      <w:r w:rsidRPr="0065764A">
        <w:rPr>
          <w:u w:val="single"/>
        </w:rPr>
        <w:t>Нововасюганское</w:t>
      </w:r>
      <w:r>
        <w:t xml:space="preserve"> с.п. (графы: 10 «</w:t>
      </w:r>
      <w:r w:rsidRPr="00CE5A7E">
        <w:t>Право собственности зарегистрировано на 01.04.2024 всего, кол-во</w:t>
      </w:r>
      <w:r>
        <w:t>», «</w:t>
      </w:r>
      <w:r w:rsidRPr="00CE5A7E">
        <w:t xml:space="preserve">В том числе по объектам капитального строительства, всего </w:t>
      </w:r>
      <w:proofErr w:type="gramStart"/>
      <w:r w:rsidRPr="00CE5A7E">
        <w:t>кол</w:t>
      </w:r>
      <w:r>
        <w:t>—</w:t>
      </w:r>
      <w:r w:rsidRPr="00CE5A7E">
        <w:t>во</w:t>
      </w:r>
      <w:proofErr w:type="gramEnd"/>
      <w:r>
        <w:t>»: 11 «</w:t>
      </w:r>
      <w:r w:rsidRPr="00CE5A7E">
        <w:t>Жилые дома / их части</w:t>
      </w:r>
      <w:r>
        <w:t>» и 12 «</w:t>
      </w:r>
      <w:r w:rsidRPr="00CE5A7E">
        <w:t>Квартиры / части квартир, комнаты</w:t>
      </w:r>
      <w:r>
        <w:t>») по строкам:</w:t>
      </w:r>
    </w:p>
    <w:p w:rsidR="005D7D63" w:rsidRPr="008202A3" w:rsidRDefault="005D7D63" w:rsidP="005D7D63">
      <w:pPr>
        <w:ind w:firstLine="567"/>
        <w:jc w:val="both"/>
      </w:pPr>
      <w:r w:rsidRPr="008202A3">
        <w:t>«Всего  выявлено  объектов недвижимости, ранее учтенных без регистрации права» - 250, 46 и 296 объектов (гр. 2, 4 и 6);</w:t>
      </w:r>
    </w:p>
    <w:p w:rsidR="005D7D63" w:rsidRPr="008202A3" w:rsidRDefault="005D7D63" w:rsidP="005D7D63">
      <w:pPr>
        <w:ind w:firstLine="567"/>
        <w:jc w:val="both"/>
      </w:pPr>
      <w:r w:rsidRPr="008202A3">
        <w:t>«Объекты недвижимости,  снятые  с кадастрового учета на основании акта  осмотра» - 16, 7 и 26 объектов (гр. 2, 4 и 6);</w:t>
      </w:r>
    </w:p>
    <w:p w:rsidR="005D7D63" w:rsidRPr="008202A3" w:rsidRDefault="005D7D63" w:rsidP="005D7D63">
      <w:pPr>
        <w:ind w:firstLine="567"/>
        <w:jc w:val="both"/>
      </w:pPr>
      <w:r w:rsidRPr="008202A3">
        <w:lastRenderedPageBreak/>
        <w:t>«Объекты недвижимости, на которые зарегистрированы ранее возникшие права» - 39, 11, 50, 50, 32 и 18 объектов (гр. 2, 4, 6, 10, 11 и 12);</w:t>
      </w:r>
    </w:p>
    <w:p w:rsidR="005D7D63" w:rsidRPr="008202A3" w:rsidRDefault="005D7D63" w:rsidP="005D7D63">
      <w:pPr>
        <w:ind w:firstLine="567"/>
        <w:jc w:val="both"/>
      </w:pPr>
      <w:r w:rsidRPr="008202A3">
        <w:t>Объекты недвижимости, снятых с кадастрового учета в рамках работ по верификации сведений ЕГРН (например, дублирующиеся объекты и т.д.) - 60, 20 и 80 объектов (гр. 2, 4 и 6).</w:t>
      </w:r>
    </w:p>
    <w:p w:rsidR="005D7D63" w:rsidRPr="008202A3" w:rsidRDefault="005D7D63" w:rsidP="005D7D63">
      <w:pPr>
        <w:ind w:firstLine="567"/>
        <w:jc w:val="both"/>
      </w:pPr>
      <w:r w:rsidRPr="005E6602">
        <w:rPr>
          <w:b/>
        </w:rPr>
        <w:t>2.4.</w:t>
      </w:r>
      <w:r w:rsidRPr="008202A3">
        <w:rPr>
          <w:u w:val="single"/>
        </w:rPr>
        <w:t>Средневасюганское</w:t>
      </w:r>
      <w:r w:rsidRPr="008202A3">
        <w:t xml:space="preserve"> с.п. по строкам:</w:t>
      </w:r>
    </w:p>
    <w:p w:rsidR="005D7D63" w:rsidRPr="008202A3" w:rsidRDefault="005D7D63" w:rsidP="005D7D63">
      <w:pPr>
        <w:ind w:firstLine="567"/>
        <w:jc w:val="both"/>
      </w:pPr>
      <w:r w:rsidRPr="008202A3">
        <w:t>«Объекты недвижимости, на которые зарегистрированы ранее возникшие права» - 30 и 30 объектов кадастровой стоимостью в 16 178 184,52 руб. (гр. 4, 5 и 6, 7);</w:t>
      </w:r>
    </w:p>
    <w:p w:rsidR="005D7D63" w:rsidRDefault="005D7D63" w:rsidP="005D7D63">
      <w:pPr>
        <w:ind w:firstLine="567"/>
        <w:jc w:val="both"/>
      </w:pPr>
      <w:r w:rsidRPr="008202A3">
        <w:t>«Объекты недвижимости, не подпадающих под действие Закона № 518-ФЗ, но права, на которые зарегистрированы в общем порядке (не ранее возникшие права), с начала проведения работ по плану-графику» - 1 и 1 объектов  стоимостью 827 637,41 руб. (гр. 4, 5 и 6, 7).</w:t>
      </w:r>
    </w:p>
    <w:p w:rsidR="005D7D63" w:rsidRDefault="005D7D63" w:rsidP="005D7D63">
      <w:pPr>
        <w:ind w:firstLine="567"/>
        <w:jc w:val="both"/>
      </w:pPr>
      <w:r w:rsidRPr="005E6602">
        <w:rPr>
          <w:b/>
        </w:rPr>
        <w:t>2.5.</w:t>
      </w:r>
      <w:r w:rsidRPr="005E2B86">
        <w:rPr>
          <w:u w:val="single"/>
        </w:rPr>
        <w:t xml:space="preserve">Толпаровское </w:t>
      </w:r>
      <w:r>
        <w:t>с.п (графа 8 «П</w:t>
      </w:r>
      <w:r w:rsidRPr="00F47B11">
        <w:t>о плану графику с 01.01.2023 по 01.04.2024, кол-во</w:t>
      </w:r>
      <w:r>
        <w:t>»)</w:t>
      </w:r>
      <w:r w:rsidRPr="00F47B11">
        <w:t xml:space="preserve"> </w:t>
      </w:r>
      <w:r>
        <w:t>по строкам:</w:t>
      </w:r>
    </w:p>
    <w:p w:rsidR="005D7D63" w:rsidRPr="0091131E" w:rsidRDefault="005D7D63" w:rsidP="005D7D63">
      <w:pPr>
        <w:ind w:firstLine="567"/>
        <w:jc w:val="both"/>
      </w:pPr>
      <w:r w:rsidRPr="0091131E">
        <w:t>«Всего  выявлено  объектов недвижимости, ранее учтенных без регистрации права» - 228, 228 и 223 объектов (гр. 2, 6 и 8);</w:t>
      </w:r>
    </w:p>
    <w:p w:rsidR="005D7D63" w:rsidRDefault="005D7D63" w:rsidP="005D7D63">
      <w:pPr>
        <w:ind w:firstLine="567"/>
        <w:jc w:val="both"/>
      </w:pPr>
      <w:r w:rsidRPr="0091131E">
        <w:t>«Объекты недвижимости,  снятые  с кадастрового учета на основании акта  осмотра» - 25 и 28 объектов (гр.2 и 6);</w:t>
      </w:r>
    </w:p>
    <w:p w:rsidR="005D7D63" w:rsidRPr="00837455" w:rsidRDefault="005D7D63" w:rsidP="005D7D63">
      <w:pPr>
        <w:ind w:firstLine="567"/>
        <w:jc w:val="both"/>
      </w:pPr>
      <w:r w:rsidRPr="00837455">
        <w:t>«Объекты недвижимости, на которые зарегистрированы ранее возникшие права» - 220 и 220 объектов (гр.2 и 6);</w:t>
      </w:r>
    </w:p>
    <w:p w:rsidR="005D7D63" w:rsidRPr="00837455" w:rsidRDefault="005D7D63" w:rsidP="005D7D63">
      <w:pPr>
        <w:ind w:firstLine="567"/>
        <w:jc w:val="both"/>
      </w:pPr>
      <w:r w:rsidRPr="005E6602">
        <w:rPr>
          <w:b/>
        </w:rPr>
        <w:t>2.6.</w:t>
      </w:r>
      <w:r w:rsidRPr="00837455">
        <w:rPr>
          <w:u w:val="single"/>
        </w:rPr>
        <w:t>Тымское</w:t>
      </w:r>
      <w:r w:rsidRPr="00837455">
        <w:t xml:space="preserve"> с.п. по строкам:</w:t>
      </w:r>
    </w:p>
    <w:p w:rsidR="005D7D63" w:rsidRPr="00837455" w:rsidRDefault="005D7D63" w:rsidP="005D7D63">
      <w:pPr>
        <w:ind w:firstLine="567"/>
        <w:jc w:val="both"/>
      </w:pPr>
      <w:r w:rsidRPr="00837455">
        <w:t>«Всего  выявлено  объектов недвижимости, ранее учтенных без регистрации права» - 57 и 57 объектов (гр. 2 и 6);</w:t>
      </w:r>
    </w:p>
    <w:p w:rsidR="005D7D63" w:rsidRPr="00837455" w:rsidRDefault="005D7D63" w:rsidP="005D7D63">
      <w:pPr>
        <w:ind w:firstLine="567"/>
        <w:jc w:val="both"/>
      </w:pPr>
      <w:r w:rsidRPr="00837455">
        <w:t>«Объекты недвижимости,  снятые  с кадастрового учета на основании акта  осмотра» - 8 и 8 объектов (гр. 2 и 6);</w:t>
      </w:r>
    </w:p>
    <w:p w:rsidR="005D7D63" w:rsidRPr="00837455" w:rsidRDefault="005D7D63" w:rsidP="005D7D63">
      <w:pPr>
        <w:ind w:firstLine="567"/>
        <w:jc w:val="both"/>
      </w:pPr>
      <w:r w:rsidRPr="00837455">
        <w:t>«Объекты недвижимости, на которые зарегистрированы ранее возникшие права» - 16 и 16 объектов (гр. 2 и 6);</w:t>
      </w:r>
    </w:p>
    <w:p w:rsidR="005D7D63" w:rsidRPr="00837455" w:rsidRDefault="005D7D63" w:rsidP="005D7D63">
      <w:pPr>
        <w:ind w:firstLine="567"/>
        <w:jc w:val="both"/>
      </w:pPr>
      <w:r w:rsidRPr="00837455">
        <w:t>«Объекты недвижимости, правообладатели которых не выявлены (отсутствуют правоустанавливающие, правоудостоверяющие документы, объект не идентифицирован на местности и т.д.)» - 7 и 7 объектов (гр.2 и 6);</w:t>
      </w:r>
    </w:p>
    <w:p w:rsidR="005D7D63" w:rsidRPr="00837455" w:rsidRDefault="005D7D63" w:rsidP="005D7D63">
      <w:pPr>
        <w:ind w:firstLine="567"/>
        <w:jc w:val="both"/>
      </w:pPr>
      <w:r w:rsidRPr="00837455">
        <w:t>«Объекты недвижимости, не подпадающих под действие Закона № 518-ФЗ, сведения о правах на которые отсутствуют, с начала проведения работ по плану-графику» - 12 и 12 объектов (гр. 2 и 6);</w:t>
      </w:r>
    </w:p>
    <w:p w:rsidR="005D7D63" w:rsidRPr="00837455" w:rsidRDefault="005D7D63" w:rsidP="005D7D63">
      <w:pPr>
        <w:ind w:firstLine="567"/>
        <w:jc w:val="both"/>
      </w:pPr>
      <w:r w:rsidRPr="00837455">
        <w:t>«Объекты недвижимости, снятых с кадастрового учета в рамках работ по верификации сведений ЕГРН (например, дублирующиеся объекты и т.д.)» - 1 и 1 объект (гр. 2 и 6);</w:t>
      </w:r>
    </w:p>
    <w:p w:rsidR="005D7D63" w:rsidRDefault="005D7D63" w:rsidP="005D7D63">
      <w:pPr>
        <w:ind w:firstLine="567"/>
        <w:jc w:val="both"/>
      </w:pPr>
      <w:r w:rsidRPr="00837455">
        <w:t>Объекты недвижимости, находящихся в стадии отработки (направлены межведомственные запросы, при этом ответ на отчетную дату не поступил, направлены проекты решений о выявлении правообладателя и т.д.) – 2 и 2 объекта (гр. 2 и 6);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>«</w:t>
      </w:r>
      <w:r w:rsidRPr="00967370">
        <w:t>Всего  выявлено  объектов недвижимости, ранее учтенных без регистрации права</w:t>
      </w:r>
      <w:r>
        <w:t xml:space="preserve">»:  </w:t>
      </w:r>
    </w:p>
    <w:p w:rsidR="005D7D63" w:rsidRDefault="005D7D63" w:rsidP="005D7D63">
      <w:pPr>
        <w:ind w:firstLine="567"/>
        <w:jc w:val="both"/>
      </w:pPr>
      <w:r w:rsidRPr="000828F3">
        <w:t>Каргасокское</w:t>
      </w:r>
      <w:r>
        <w:t xml:space="preserve"> с.п. </w:t>
      </w:r>
      <w:r w:rsidRPr="00437C4A">
        <w:t>10</w:t>
      </w:r>
      <w:r>
        <w:t xml:space="preserve"> и 10  объектов (гр. 2 и 6);</w:t>
      </w:r>
    </w:p>
    <w:p w:rsidR="005D7D63" w:rsidRDefault="005D7D63" w:rsidP="005D7D63">
      <w:pPr>
        <w:ind w:firstLine="567"/>
        <w:jc w:val="both"/>
      </w:pPr>
      <w:r w:rsidRPr="000828F3">
        <w:t>Нововасюганское</w:t>
      </w:r>
      <w:r>
        <w:t xml:space="preserve"> с.п. </w:t>
      </w:r>
      <w:r w:rsidRPr="00437C4A">
        <w:t>250</w:t>
      </w:r>
      <w:r>
        <w:t xml:space="preserve">, </w:t>
      </w:r>
      <w:r w:rsidRPr="00437C4A">
        <w:t>46</w:t>
      </w:r>
      <w:r>
        <w:t xml:space="preserve"> и </w:t>
      </w:r>
      <w:r w:rsidRPr="00437C4A">
        <w:t>296</w:t>
      </w:r>
      <w:r>
        <w:t xml:space="preserve"> объектов (гр. 2, 4 и 6);</w:t>
      </w:r>
    </w:p>
    <w:p w:rsidR="005D7D63" w:rsidRDefault="005D7D63" w:rsidP="005D7D63">
      <w:pPr>
        <w:ind w:firstLine="567"/>
        <w:jc w:val="both"/>
      </w:pPr>
      <w:r w:rsidRPr="00272488">
        <w:t>Толпаровское</w:t>
      </w:r>
      <w:r>
        <w:t xml:space="preserve"> с.п. </w:t>
      </w:r>
      <w:r w:rsidRPr="00437C4A">
        <w:t>228</w:t>
      </w:r>
      <w:r>
        <w:t xml:space="preserve">, </w:t>
      </w:r>
      <w:r w:rsidRPr="00437C4A">
        <w:t>228</w:t>
      </w:r>
      <w:r>
        <w:t xml:space="preserve"> и </w:t>
      </w:r>
      <w:r w:rsidRPr="00437C4A">
        <w:t>223</w:t>
      </w:r>
      <w:r>
        <w:t xml:space="preserve"> объектов (гр. 2, 6 и 8);</w:t>
      </w:r>
    </w:p>
    <w:p w:rsidR="005D7D63" w:rsidRDefault="005D7D63" w:rsidP="005D7D63">
      <w:pPr>
        <w:ind w:firstLine="567"/>
        <w:jc w:val="both"/>
      </w:pPr>
      <w:r w:rsidRPr="00272488">
        <w:t>Тымское</w:t>
      </w:r>
      <w:r>
        <w:t xml:space="preserve"> с.п. 57 и </w:t>
      </w:r>
      <w:r w:rsidRPr="00437C4A">
        <w:t>57</w:t>
      </w:r>
      <w:r>
        <w:t xml:space="preserve"> объектов (гр. 2 и 6).</w:t>
      </w:r>
    </w:p>
    <w:p w:rsidR="005D7D63" w:rsidRDefault="005D7D63" w:rsidP="005D7D63">
      <w:pPr>
        <w:ind w:firstLine="567"/>
        <w:jc w:val="both"/>
      </w:pPr>
      <w:r>
        <w:t>По району</w:t>
      </w:r>
      <w:r w:rsidRPr="00437C4A">
        <w:t xml:space="preserve"> </w:t>
      </w:r>
      <w:r>
        <w:t xml:space="preserve">графы: </w:t>
      </w:r>
    </w:p>
    <w:p w:rsidR="005D7D63" w:rsidRDefault="005D7D63" w:rsidP="005D7D63">
      <w:pPr>
        <w:ind w:firstLine="567"/>
        <w:jc w:val="both"/>
      </w:pPr>
      <w:r>
        <w:t>2 «</w:t>
      </w:r>
      <w:r w:rsidRPr="00014915">
        <w:t>Всего по муниципальному образованию в 2023</w:t>
      </w:r>
      <w:r>
        <w:t xml:space="preserve">» - 545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4 «</w:t>
      </w:r>
      <w:r w:rsidRPr="00DD138B">
        <w:t>Всего по муниципальному образованию  с 01.01.2024 по 01.04.2024</w:t>
      </w:r>
      <w:r>
        <w:t>» -</w:t>
      </w:r>
      <w:r w:rsidRPr="00DD138B">
        <w:t xml:space="preserve"> </w:t>
      </w:r>
      <w:r>
        <w:t xml:space="preserve">274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6 «</w:t>
      </w:r>
      <w:r w:rsidRPr="00014915">
        <w:t>Всего по муниципальному образованию  с 01.01.202</w:t>
      </w:r>
      <w:r>
        <w:t>3</w:t>
      </w:r>
      <w:r w:rsidRPr="00014915">
        <w:t xml:space="preserve"> по 01.04.2024</w:t>
      </w:r>
      <w:r>
        <w:t xml:space="preserve">» - 586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8 «</w:t>
      </w:r>
      <w:r w:rsidRPr="0058723C">
        <w:t>По плану графику с 01.01.2023 по 01.04.2024, кол-во</w:t>
      </w:r>
      <w:r>
        <w:t xml:space="preserve">» - 223 </w:t>
      </w:r>
      <w:proofErr w:type="gramStart"/>
      <w:r>
        <w:t>об</w:t>
      </w:r>
      <w:proofErr w:type="gramEnd"/>
      <w:r>
        <w:t>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 xml:space="preserve"> «</w:t>
      </w:r>
      <w:r w:rsidRPr="00967370">
        <w:t>Объекты недвижимости, снятые с кадастрового учета на основании акта  осмотра</w:t>
      </w:r>
      <w:r>
        <w:t xml:space="preserve">»: </w:t>
      </w:r>
    </w:p>
    <w:p w:rsidR="005D7D63" w:rsidRDefault="005D7D63" w:rsidP="005D7D63">
      <w:pPr>
        <w:ind w:firstLine="567"/>
        <w:jc w:val="both"/>
      </w:pPr>
      <w:r w:rsidRPr="000828F3">
        <w:lastRenderedPageBreak/>
        <w:t>Каргасокское</w:t>
      </w:r>
      <w:r>
        <w:t xml:space="preserve"> с.п. </w:t>
      </w:r>
      <w:r w:rsidRPr="00F2485D">
        <w:t>60</w:t>
      </w:r>
      <w:r>
        <w:t xml:space="preserve"> и 62 объекта (гр. 2 и 6);</w:t>
      </w:r>
    </w:p>
    <w:p w:rsidR="005D7D63" w:rsidRDefault="005D7D63" w:rsidP="005D7D63">
      <w:pPr>
        <w:ind w:firstLine="567"/>
        <w:jc w:val="both"/>
      </w:pPr>
      <w:r w:rsidRPr="000828F3">
        <w:t>Нововасюганское</w:t>
      </w:r>
      <w:r>
        <w:t xml:space="preserve"> с.п. </w:t>
      </w:r>
      <w:r w:rsidRPr="00F2485D">
        <w:t>16</w:t>
      </w:r>
      <w:r>
        <w:t>, 7 и 26 объектов (гр. 2, 4 и 6);</w:t>
      </w:r>
    </w:p>
    <w:p w:rsidR="005D7D63" w:rsidRDefault="005D7D63" w:rsidP="005D7D63">
      <w:pPr>
        <w:ind w:firstLine="567"/>
        <w:jc w:val="both"/>
      </w:pPr>
      <w:r w:rsidRPr="00272488">
        <w:t>Толпаровское</w:t>
      </w:r>
      <w:r>
        <w:t xml:space="preserve"> с.п. </w:t>
      </w:r>
      <w:r w:rsidRPr="00441FDB">
        <w:t>25</w:t>
      </w:r>
      <w:r>
        <w:t xml:space="preserve"> и 28 объектов (гр.2 и 6);</w:t>
      </w:r>
    </w:p>
    <w:p w:rsidR="005D7D63" w:rsidRDefault="005D7D63" w:rsidP="005D7D63">
      <w:pPr>
        <w:ind w:firstLine="567"/>
        <w:jc w:val="both"/>
      </w:pPr>
      <w:r w:rsidRPr="00272488">
        <w:t>Тымское</w:t>
      </w:r>
      <w:r>
        <w:t xml:space="preserve"> с.п. </w:t>
      </w:r>
      <w:r w:rsidRPr="00441FDB">
        <w:t>8</w:t>
      </w:r>
      <w:r>
        <w:t xml:space="preserve"> и 8 объектов (гр. 2 и 6).</w:t>
      </w:r>
    </w:p>
    <w:p w:rsidR="005D7D63" w:rsidRDefault="005D7D63" w:rsidP="005D7D63">
      <w:pPr>
        <w:ind w:firstLine="567"/>
        <w:jc w:val="both"/>
      </w:pPr>
      <w:r>
        <w:t>По району</w:t>
      </w:r>
      <w:r w:rsidRPr="00437C4A">
        <w:t xml:space="preserve"> </w:t>
      </w:r>
      <w:r>
        <w:t>графы:</w:t>
      </w:r>
    </w:p>
    <w:p w:rsidR="005D7D63" w:rsidRDefault="005D7D63" w:rsidP="005D7D63">
      <w:pPr>
        <w:ind w:firstLine="567"/>
        <w:jc w:val="both"/>
      </w:pPr>
      <w:r>
        <w:t>2 «</w:t>
      </w:r>
      <w:r w:rsidRPr="00014915">
        <w:t>Всего по муниципальному образованию в 2023</w:t>
      </w:r>
      <w:r>
        <w:t xml:space="preserve">» - 109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4 «</w:t>
      </w:r>
      <w:r w:rsidRPr="00DD138B">
        <w:t>Всего по муниципальному образованию  с 01.01.2024 по 01.04.2024</w:t>
      </w:r>
      <w:r>
        <w:t>» -</w:t>
      </w:r>
      <w:r w:rsidRPr="00DD138B">
        <w:t xml:space="preserve"> </w:t>
      </w:r>
      <w:r>
        <w:t xml:space="preserve">7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6 «</w:t>
      </w:r>
      <w:r w:rsidRPr="00014915">
        <w:t>Всего по муниципальному образованию  с 01.01.202</w:t>
      </w:r>
      <w:r>
        <w:t>3</w:t>
      </w:r>
      <w:r w:rsidRPr="00014915">
        <w:t xml:space="preserve"> по 01.04.2024</w:t>
      </w:r>
      <w:r>
        <w:t xml:space="preserve">» - 124 </w:t>
      </w:r>
      <w:proofErr w:type="gramStart"/>
      <w:r>
        <w:t>об</w:t>
      </w:r>
      <w:proofErr w:type="gramEnd"/>
      <w:r>
        <w:t>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>«</w:t>
      </w:r>
      <w:r w:rsidRPr="00CF2DBA">
        <w:t>Объекты недвижимости, на которые зарегистрированы ранее возникшие права</w:t>
      </w:r>
      <w:r>
        <w:t>»:</w:t>
      </w:r>
    </w:p>
    <w:p w:rsidR="005D7D63" w:rsidRPr="0079717F" w:rsidRDefault="005D7D63" w:rsidP="005D7D63">
      <w:pPr>
        <w:ind w:firstLine="567"/>
        <w:jc w:val="both"/>
      </w:pPr>
      <w:r w:rsidRPr="0079717F">
        <w:t>Вертикосское 4 и 4 объекта (гр. 2 и 6);</w:t>
      </w:r>
    </w:p>
    <w:p w:rsidR="005D7D63" w:rsidRPr="0079717F" w:rsidRDefault="005D7D63" w:rsidP="005D7D63">
      <w:pPr>
        <w:ind w:firstLine="567"/>
        <w:jc w:val="both"/>
      </w:pPr>
      <w:r w:rsidRPr="0079717F">
        <w:t>Нововасюганское с.п. 39, 11, 50, 50, 32 и 18 объектов (гр. 2, 4, 6, 10, 11 и 12);</w:t>
      </w:r>
    </w:p>
    <w:p w:rsidR="005D7D63" w:rsidRPr="0079717F" w:rsidRDefault="005D7D63" w:rsidP="005D7D63">
      <w:pPr>
        <w:ind w:firstLine="567"/>
        <w:jc w:val="both"/>
      </w:pPr>
      <w:r w:rsidRPr="0079717F">
        <w:t xml:space="preserve">Средневасюганское 30 и 30 объектов </w:t>
      </w:r>
      <w:proofErr w:type="spellStart"/>
      <w:r w:rsidRPr="0079717F">
        <w:t>кад</w:t>
      </w:r>
      <w:proofErr w:type="spellEnd"/>
      <w:r w:rsidRPr="0079717F">
        <w:t>. ст. в 16 178,2 тыс. руб. (гр. 4, 5 и 6, 7);</w:t>
      </w:r>
    </w:p>
    <w:p w:rsidR="005D7D63" w:rsidRPr="0079717F" w:rsidRDefault="005D7D63" w:rsidP="005D7D63">
      <w:pPr>
        <w:ind w:firstLine="567"/>
        <w:jc w:val="both"/>
      </w:pPr>
      <w:r w:rsidRPr="0079717F">
        <w:t>Толпаровское с.п. 220 и 220 объектов (гр.2 и 6);</w:t>
      </w:r>
    </w:p>
    <w:p w:rsidR="005D7D63" w:rsidRDefault="005D7D63" w:rsidP="005D7D63">
      <w:pPr>
        <w:ind w:firstLine="567"/>
        <w:jc w:val="both"/>
      </w:pPr>
      <w:r w:rsidRPr="0079717F">
        <w:t>Тымское с.п. 16 и 16 объектов (гр. 2 и 6);</w:t>
      </w:r>
    </w:p>
    <w:p w:rsidR="005D7D63" w:rsidRDefault="005D7D63" w:rsidP="005D7D63">
      <w:pPr>
        <w:ind w:firstLine="567"/>
        <w:jc w:val="both"/>
      </w:pPr>
      <w:r>
        <w:t>По району</w:t>
      </w:r>
      <w:r w:rsidRPr="00437C4A">
        <w:t xml:space="preserve"> </w:t>
      </w:r>
      <w:r>
        <w:t>графы:</w:t>
      </w:r>
    </w:p>
    <w:p w:rsidR="005D7D63" w:rsidRDefault="005D7D63" w:rsidP="005D7D63">
      <w:pPr>
        <w:ind w:firstLine="567"/>
        <w:jc w:val="both"/>
      </w:pPr>
      <w:r>
        <w:t>2 «</w:t>
      </w:r>
      <w:r w:rsidRPr="00014915">
        <w:t>Всего по муниципальному образованию в 2023</w:t>
      </w:r>
      <w:r>
        <w:t xml:space="preserve">» - 279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4 «</w:t>
      </w:r>
      <w:r w:rsidRPr="00DD138B">
        <w:t>Всего по муниципальному образованию  с 01.01.2024 по 01.04.2024</w:t>
      </w:r>
      <w:r>
        <w:t>» -</w:t>
      </w:r>
      <w:r w:rsidRPr="00DD138B">
        <w:t xml:space="preserve"> </w:t>
      </w:r>
      <w:r>
        <w:t xml:space="preserve">41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 xml:space="preserve">5 «Кадастровая стоимость» 30 объектов </w:t>
      </w:r>
      <w:r w:rsidRPr="00E7106D">
        <w:t>16</w:t>
      </w:r>
      <w:r>
        <w:t> </w:t>
      </w:r>
      <w:r w:rsidRPr="00E7106D">
        <w:t>178</w:t>
      </w:r>
      <w:r>
        <w:t>,2 тыс. руб.;</w:t>
      </w:r>
    </w:p>
    <w:p w:rsidR="005D7D63" w:rsidRDefault="005D7D63" w:rsidP="005D7D63">
      <w:pPr>
        <w:ind w:firstLine="567"/>
        <w:jc w:val="both"/>
      </w:pPr>
      <w:r>
        <w:t>6 «</w:t>
      </w:r>
      <w:r w:rsidRPr="00014915">
        <w:t>Всего по муниципальному образованию  с 01.01.202</w:t>
      </w:r>
      <w:r>
        <w:t>3</w:t>
      </w:r>
      <w:r w:rsidRPr="00014915">
        <w:t xml:space="preserve"> по 01.04.2024</w:t>
      </w:r>
      <w:r>
        <w:t xml:space="preserve">» - 320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 xml:space="preserve">7 «Кадастровая стоимость» 30 объектов </w:t>
      </w:r>
      <w:r w:rsidRPr="00E7106D">
        <w:t>16</w:t>
      </w:r>
      <w:r>
        <w:t> </w:t>
      </w:r>
      <w:r w:rsidRPr="00E7106D">
        <w:t>178</w:t>
      </w:r>
      <w:r>
        <w:t>,2 тыс. руб.;</w:t>
      </w:r>
    </w:p>
    <w:p w:rsidR="005D7D63" w:rsidRDefault="005D7D63" w:rsidP="005D7D63">
      <w:pPr>
        <w:ind w:firstLine="567"/>
        <w:jc w:val="both"/>
      </w:pPr>
      <w:r>
        <w:t>10 «</w:t>
      </w:r>
      <w:r w:rsidRPr="00CE5A7E">
        <w:t>Право собственности зарегистрировано на 01.04.2024 всего, кол-во</w:t>
      </w:r>
      <w:r>
        <w:t xml:space="preserve">»  50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11 «</w:t>
      </w:r>
      <w:r w:rsidRPr="00CE5A7E">
        <w:t>Жилые дома / их части</w:t>
      </w:r>
      <w:r>
        <w:t xml:space="preserve">» 32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proofErr w:type="gramStart"/>
      <w:r>
        <w:t>12 «</w:t>
      </w:r>
      <w:r w:rsidRPr="00CE5A7E">
        <w:t>Квартиры / части квартир, комнаты</w:t>
      </w:r>
      <w:r>
        <w:t>») 18 об.</w:t>
      </w:r>
      <w:proofErr w:type="gramEnd"/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>«</w:t>
      </w:r>
      <w:r w:rsidRPr="00FE23E1">
        <w:t>Объекты недвижимости, правообладатели которых не выявлены (отсутствуют правоустанавливающие, правоудостоверяющие документы, объект не идентифицирован на местности и т.д.)</w:t>
      </w:r>
      <w:r>
        <w:t xml:space="preserve">»: </w:t>
      </w:r>
    </w:p>
    <w:p w:rsidR="005D7D63" w:rsidRDefault="005D7D63" w:rsidP="005D7D63">
      <w:pPr>
        <w:ind w:firstLine="567"/>
        <w:jc w:val="both"/>
      </w:pPr>
      <w:r>
        <w:t>Каргасокское с.п. 15 и 16 объектов (гр. 2 и 6);</w:t>
      </w:r>
    </w:p>
    <w:p w:rsidR="005D7D63" w:rsidRDefault="005D7D63" w:rsidP="005D7D63">
      <w:pPr>
        <w:ind w:firstLine="567"/>
        <w:jc w:val="both"/>
      </w:pPr>
      <w:r>
        <w:t>Тымское с.п. 7 и 7 объектов (гр.2 и 6);</w:t>
      </w:r>
    </w:p>
    <w:p w:rsidR="005D7D63" w:rsidRDefault="005D7D63" w:rsidP="005D7D63">
      <w:pPr>
        <w:ind w:firstLine="567"/>
        <w:jc w:val="both"/>
      </w:pPr>
      <w:r>
        <w:t>По району</w:t>
      </w:r>
      <w:r w:rsidRPr="00437C4A">
        <w:t xml:space="preserve"> </w:t>
      </w:r>
      <w:r>
        <w:t>графы:</w:t>
      </w:r>
    </w:p>
    <w:p w:rsidR="005D7D63" w:rsidRDefault="005D7D63" w:rsidP="005D7D63">
      <w:pPr>
        <w:ind w:firstLine="567"/>
        <w:jc w:val="both"/>
      </w:pPr>
      <w:r>
        <w:t>2 «</w:t>
      </w:r>
      <w:r w:rsidRPr="00014915">
        <w:t>Всего по муниципальному образованию в 2023</w:t>
      </w:r>
      <w:r>
        <w:t xml:space="preserve">» - 22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6 «</w:t>
      </w:r>
      <w:r w:rsidRPr="00014915">
        <w:t>Всего по муниципальному образованию  с 01.01.202</w:t>
      </w:r>
      <w:r>
        <w:t>3</w:t>
      </w:r>
      <w:r w:rsidRPr="00014915">
        <w:t xml:space="preserve"> по 01.04.2024</w:t>
      </w:r>
      <w:r>
        <w:t xml:space="preserve">» - 23 </w:t>
      </w:r>
      <w:proofErr w:type="gramStart"/>
      <w:r>
        <w:t>об</w:t>
      </w:r>
      <w:proofErr w:type="gramEnd"/>
      <w:r>
        <w:t>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>«</w:t>
      </w:r>
      <w:r w:rsidRPr="008A0AF0">
        <w:t>Объекты недвижимости, не подпадающих под действие Закона № 518-ФЗ, но права, на которые зарегистрированы в общем порядке (не ранее возникшие права), с начала проведения работ по плану-графику</w:t>
      </w:r>
      <w:r>
        <w:t>»:</w:t>
      </w:r>
    </w:p>
    <w:p w:rsidR="005D7D63" w:rsidRPr="00627D8E" w:rsidRDefault="005D7D63" w:rsidP="005D7D63">
      <w:pPr>
        <w:ind w:firstLine="567"/>
        <w:jc w:val="both"/>
      </w:pPr>
      <w:r w:rsidRPr="00627D8E">
        <w:t>Средневасюганское с.п. 1 и 1 объект  стоимостью 827,6 тыс. руб. (гр. 4, 5 и 6, 7).</w:t>
      </w:r>
    </w:p>
    <w:p w:rsidR="005D7D63" w:rsidRDefault="005D7D63" w:rsidP="005D7D63">
      <w:pPr>
        <w:ind w:firstLine="567"/>
        <w:jc w:val="both"/>
      </w:pPr>
      <w:r w:rsidRPr="00627D8E">
        <w:t>Тымское с. п. 12 и 12 объектов (гр. 2 и 6);</w:t>
      </w:r>
    </w:p>
    <w:p w:rsidR="005D7D63" w:rsidRDefault="005D7D63" w:rsidP="005D7D63">
      <w:pPr>
        <w:ind w:firstLine="567"/>
        <w:jc w:val="both"/>
      </w:pPr>
      <w:r>
        <w:t>По району</w:t>
      </w:r>
      <w:r w:rsidRPr="00437C4A">
        <w:t xml:space="preserve"> </w:t>
      </w:r>
      <w:r>
        <w:t>графы:</w:t>
      </w:r>
    </w:p>
    <w:p w:rsidR="005D7D63" w:rsidRDefault="005D7D63" w:rsidP="005D7D63">
      <w:pPr>
        <w:ind w:firstLine="567"/>
        <w:jc w:val="both"/>
      </w:pPr>
      <w:r>
        <w:t>2 «</w:t>
      </w:r>
      <w:r w:rsidRPr="00014915">
        <w:t>Всего по муниципальному образованию в 2023</w:t>
      </w:r>
      <w:r>
        <w:t xml:space="preserve">» 12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4 «</w:t>
      </w:r>
      <w:r w:rsidRPr="00DD138B">
        <w:t>Всего по муниципальному образованию  с 01.01.2024 по 01.04.2024</w:t>
      </w:r>
      <w:r>
        <w:t>» -</w:t>
      </w:r>
      <w:r w:rsidRPr="00DD138B">
        <w:t xml:space="preserve"> </w:t>
      </w:r>
      <w:r>
        <w:t xml:space="preserve">1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5 «Кадастровая стоимость» 1 объекта 827,6 тыс. руб.;</w:t>
      </w:r>
    </w:p>
    <w:p w:rsidR="005D7D63" w:rsidRDefault="005D7D63" w:rsidP="005D7D63">
      <w:pPr>
        <w:ind w:firstLine="567"/>
        <w:jc w:val="both"/>
      </w:pPr>
      <w:r>
        <w:t>6 «</w:t>
      </w:r>
      <w:r w:rsidRPr="00014915">
        <w:t>Всего по муниципальному образованию  с 01.01.202</w:t>
      </w:r>
      <w:r>
        <w:t>3</w:t>
      </w:r>
      <w:r w:rsidRPr="00014915">
        <w:t xml:space="preserve"> по 01.04.2024</w:t>
      </w:r>
      <w:r>
        <w:t xml:space="preserve">» - 13 </w:t>
      </w:r>
      <w:proofErr w:type="gramStart"/>
      <w:r>
        <w:t>об</w:t>
      </w:r>
      <w:proofErr w:type="gramEnd"/>
      <w:r>
        <w:t>.</w:t>
      </w:r>
    </w:p>
    <w:p w:rsidR="005D7D63" w:rsidRDefault="005D7D63" w:rsidP="005D7D63">
      <w:pPr>
        <w:ind w:firstLine="567"/>
        <w:jc w:val="both"/>
      </w:pPr>
      <w:r>
        <w:t>7 «Кадастровая стоимость» 1 объекта 827,6 тыс. руб.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>«</w:t>
      </w:r>
      <w:r w:rsidRPr="004108E1">
        <w:t>Объекты недвижимости, снятых с кадастрового учета в рамках работ по верификации сведений ЕГРН (например, дублирующиеся объекты и т.д.)</w:t>
      </w:r>
      <w:r>
        <w:t xml:space="preserve">»: </w:t>
      </w:r>
    </w:p>
    <w:p w:rsidR="005D7D63" w:rsidRPr="00E44CC8" w:rsidRDefault="005D7D63" w:rsidP="005D7D63">
      <w:pPr>
        <w:ind w:firstLine="567"/>
        <w:jc w:val="both"/>
      </w:pPr>
      <w:r w:rsidRPr="00E44CC8">
        <w:t>Каргасокское с.п. 4 и 4 объекта (гр. 2 и 6);</w:t>
      </w:r>
    </w:p>
    <w:p w:rsidR="005D7D63" w:rsidRPr="00E44CC8" w:rsidRDefault="005D7D63" w:rsidP="005D7D63">
      <w:pPr>
        <w:ind w:firstLine="567"/>
        <w:jc w:val="both"/>
      </w:pPr>
      <w:r w:rsidRPr="00E44CC8">
        <w:t>Нововасюганское с.п. 60, 20 и 80 объектов (гр. 2, 4 и 6)</w:t>
      </w:r>
      <w:r>
        <w:t>;</w:t>
      </w:r>
    </w:p>
    <w:p w:rsidR="005D7D63" w:rsidRDefault="005D7D63" w:rsidP="005D7D63">
      <w:pPr>
        <w:ind w:firstLine="567"/>
        <w:jc w:val="both"/>
      </w:pPr>
      <w:r w:rsidRPr="00E44CC8">
        <w:t xml:space="preserve">Тымское с. п. 1 и 1 объект (гр. </w:t>
      </w:r>
      <w:r>
        <w:t>2 и 6).</w:t>
      </w:r>
    </w:p>
    <w:p w:rsidR="005D7D63" w:rsidRDefault="005D7D63" w:rsidP="005D7D63">
      <w:pPr>
        <w:ind w:firstLine="567"/>
        <w:jc w:val="both"/>
      </w:pPr>
      <w:r>
        <w:t>По району</w:t>
      </w:r>
      <w:r w:rsidRPr="00437C4A">
        <w:t xml:space="preserve"> </w:t>
      </w:r>
      <w:r>
        <w:t>графы:</w:t>
      </w:r>
    </w:p>
    <w:p w:rsidR="005D7D63" w:rsidRDefault="005D7D63" w:rsidP="005D7D63">
      <w:pPr>
        <w:ind w:firstLine="567"/>
        <w:jc w:val="both"/>
      </w:pPr>
      <w:r>
        <w:lastRenderedPageBreak/>
        <w:t>2 «</w:t>
      </w:r>
      <w:r w:rsidRPr="00014915">
        <w:t>Всего по муниципальному образованию в 2023</w:t>
      </w:r>
      <w:r>
        <w:t xml:space="preserve">» 65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4 «</w:t>
      </w:r>
      <w:r w:rsidRPr="00DD138B">
        <w:t>Всего по муниципальному образованию  с 01.01.2024 по 01.04.2024</w:t>
      </w:r>
      <w:r>
        <w:t>» -</w:t>
      </w:r>
      <w:r w:rsidRPr="00DD138B">
        <w:t xml:space="preserve"> </w:t>
      </w:r>
      <w:r>
        <w:t xml:space="preserve">20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6 «</w:t>
      </w:r>
      <w:r w:rsidRPr="00014915">
        <w:t>Всего по муниципальному образованию  с 01.01.202</w:t>
      </w:r>
      <w:r>
        <w:t>3</w:t>
      </w:r>
      <w:r w:rsidRPr="00014915">
        <w:t xml:space="preserve"> по 01.04.2024</w:t>
      </w:r>
      <w:r>
        <w:t xml:space="preserve">» - 85 </w:t>
      </w:r>
      <w:proofErr w:type="gramStart"/>
      <w:r>
        <w:t>об</w:t>
      </w:r>
      <w:proofErr w:type="gramEnd"/>
      <w:r>
        <w:t>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 w:rsidRPr="00BC70D9">
        <w:t>Объекты недвижимости, находящихся в стадии отработки (направлены межведомственные запросы, при этом ответ на отчетную дату не поступил, направлены проекты решений о выявлении правообладателя и т.д.)</w:t>
      </w:r>
      <w:r>
        <w:t>:</w:t>
      </w:r>
    </w:p>
    <w:p w:rsidR="005D7D63" w:rsidRDefault="005D7D63" w:rsidP="005D7D63">
      <w:pPr>
        <w:ind w:firstLine="567"/>
        <w:jc w:val="both"/>
      </w:pPr>
      <w:r>
        <w:t>Тымское 2 и 2 объекта (гр. 2 и 6);</w:t>
      </w:r>
    </w:p>
    <w:p w:rsidR="005D7D63" w:rsidRDefault="005D7D63" w:rsidP="005D7D63">
      <w:pPr>
        <w:ind w:firstLine="567"/>
        <w:jc w:val="both"/>
      </w:pPr>
      <w:r>
        <w:t>По району</w:t>
      </w:r>
      <w:r w:rsidRPr="00437C4A">
        <w:t xml:space="preserve"> </w:t>
      </w:r>
      <w:r>
        <w:t>графы:</w:t>
      </w:r>
    </w:p>
    <w:p w:rsidR="005D7D63" w:rsidRDefault="005D7D63" w:rsidP="005D7D63">
      <w:pPr>
        <w:ind w:firstLine="567"/>
        <w:jc w:val="both"/>
      </w:pPr>
      <w:r>
        <w:t>2 «</w:t>
      </w:r>
      <w:r w:rsidRPr="00014915">
        <w:t>Всего по муниципальному образованию в 2023</w:t>
      </w:r>
      <w:r>
        <w:t xml:space="preserve">» 2 </w:t>
      </w:r>
      <w:proofErr w:type="gramStart"/>
      <w:r>
        <w:t>об</w:t>
      </w:r>
      <w:proofErr w:type="gramEnd"/>
      <w:r>
        <w:t>.;</w:t>
      </w:r>
    </w:p>
    <w:p w:rsidR="005D7D63" w:rsidRDefault="005D7D63" w:rsidP="005D7D63">
      <w:pPr>
        <w:ind w:firstLine="567"/>
        <w:jc w:val="both"/>
      </w:pPr>
      <w:r>
        <w:t>6 «</w:t>
      </w:r>
      <w:r w:rsidRPr="00014915">
        <w:t>Всего по муниципальному образованию  с 01.01.202</w:t>
      </w:r>
      <w:r>
        <w:t>3</w:t>
      </w:r>
      <w:r w:rsidRPr="00014915">
        <w:t xml:space="preserve"> по 01.04.2024</w:t>
      </w:r>
      <w:r>
        <w:t xml:space="preserve">» - 2 </w:t>
      </w:r>
      <w:proofErr w:type="gramStart"/>
      <w:r>
        <w:t>об</w:t>
      </w:r>
      <w:proofErr w:type="gramEnd"/>
      <w:r>
        <w:t>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>В таблицах приложения № 2 «</w:t>
      </w:r>
      <w:r w:rsidRPr="00C92440">
        <w:t>Информация поселений Томской области о пересмотре в 2024 году пониженных ставок по налогу на имущество физических лиц</w:t>
      </w:r>
      <w:r>
        <w:t>» была представлена следующая информация:</w:t>
      </w:r>
    </w:p>
    <w:p w:rsidR="005D7D63" w:rsidRDefault="005D7D63" w:rsidP="005D7D63">
      <w:pPr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560"/>
        <w:gridCol w:w="1734"/>
        <w:gridCol w:w="1066"/>
      </w:tblGrid>
      <w:tr w:rsidR="005D7D63" w:rsidRPr="00B37DA7" w:rsidTr="00F275FB">
        <w:tc>
          <w:tcPr>
            <w:tcW w:w="9571" w:type="dxa"/>
            <w:gridSpan w:val="6"/>
          </w:tcPr>
          <w:p w:rsidR="005D7D63" w:rsidRPr="00B37DA7" w:rsidRDefault="005D7D63" w:rsidP="00F275FB">
            <w:pPr>
              <w:jc w:val="center"/>
              <w:rPr>
                <w:b/>
                <w:sz w:val="20"/>
              </w:rPr>
            </w:pPr>
            <w:r w:rsidRPr="00FF13B8">
              <w:rPr>
                <w:b/>
                <w:sz w:val="20"/>
              </w:rPr>
              <w:t>Размер пониженных ставок/ставок с регрессивной шкалой</w:t>
            </w:r>
            <w:r>
              <w:rPr>
                <w:b/>
                <w:sz w:val="20"/>
              </w:rPr>
              <w:t>.</w:t>
            </w:r>
          </w:p>
        </w:tc>
      </w:tr>
      <w:tr w:rsidR="005D7D63" w:rsidRPr="00B37DA7" w:rsidTr="00F275FB">
        <w:tc>
          <w:tcPr>
            <w:tcW w:w="1809" w:type="dxa"/>
          </w:tcPr>
          <w:p w:rsidR="005D7D63" w:rsidRPr="00B37DA7" w:rsidRDefault="005D7D63" w:rsidP="00F275FB">
            <w:pPr>
              <w:jc w:val="center"/>
              <w:rPr>
                <w:b/>
                <w:sz w:val="20"/>
                <w:szCs w:val="20"/>
              </w:rPr>
            </w:pPr>
            <w:r w:rsidRPr="00B37DA7">
              <w:rPr>
                <w:b/>
                <w:sz w:val="20"/>
                <w:szCs w:val="20"/>
              </w:rPr>
              <w:t>жилой дом /часть жилого дома – 0,1</w:t>
            </w:r>
          </w:p>
        </w:tc>
        <w:tc>
          <w:tcPr>
            <w:tcW w:w="1701" w:type="dxa"/>
          </w:tcPr>
          <w:p w:rsidR="005D7D63" w:rsidRPr="00B37DA7" w:rsidRDefault="005D7D63" w:rsidP="00F275FB">
            <w:pPr>
              <w:jc w:val="center"/>
              <w:rPr>
                <w:b/>
                <w:sz w:val="20"/>
                <w:szCs w:val="20"/>
              </w:rPr>
            </w:pPr>
            <w:r w:rsidRPr="00B37DA7">
              <w:rPr>
                <w:b/>
                <w:sz w:val="20"/>
                <w:szCs w:val="20"/>
              </w:rPr>
              <w:t>квартира/часть квартиры, комната</w:t>
            </w:r>
          </w:p>
        </w:tc>
        <w:tc>
          <w:tcPr>
            <w:tcW w:w="1701" w:type="dxa"/>
          </w:tcPr>
          <w:p w:rsidR="005D7D63" w:rsidRPr="00B37DA7" w:rsidRDefault="005D7D63" w:rsidP="00F275FB">
            <w:pPr>
              <w:jc w:val="center"/>
              <w:rPr>
                <w:b/>
                <w:sz w:val="20"/>
                <w:szCs w:val="20"/>
              </w:rPr>
            </w:pPr>
            <w:r w:rsidRPr="00B37DA7">
              <w:rPr>
                <w:b/>
                <w:sz w:val="20"/>
                <w:szCs w:val="20"/>
              </w:rPr>
              <w:t xml:space="preserve">Объекты </w:t>
            </w:r>
            <w:proofErr w:type="spellStart"/>
            <w:proofErr w:type="gramStart"/>
            <w:r w:rsidRPr="00B37DA7">
              <w:rPr>
                <w:b/>
                <w:sz w:val="20"/>
                <w:szCs w:val="20"/>
              </w:rPr>
              <w:t>налогообло</w:t>
            </w:r>
            <w:r>
              <w:rPr>
                <w:b/>
                <w:sz w:val="20"/>
                <w:szCs w:val="20"/>
              </w:rPr>
              <w:t>-</w:t>
            </w:r>
            <w:r w:rsidRPr="00B37DA7">
              <w:rPr>
                <w:b/>
                <w:sz w:val="20"/>
                <w:szCs w:val="20"/>
              </w:rPr>
              <w:t>жения</w:t>
            </w:r>
            <w:proofErr w:type="spellEnd"/>
            <w:proofErr w:type="gramEnd"/>
            <w:r w:rsidRPr="00B37DA7">
              <w:rPr>
                <w:b/>
                <w:sz w:val="20"/>
                <w:szCs w:val="20"/>
              </w:rPr>
              <w:t>, включенные в перечень, определяемый в соответствии с пунктом 7 статьи 378.2 НК РФ</w:t>
            </w:r>
          </w:p>
        </w:tc>
        <w:tc>
          <w:tcPr>
            <w:tcW w:w="1560" w:type="dxa"/>
          </w:tcPr>
          <w:p w:rsidR="005D7D63" w:rsidRPr="00B37DA7" w:rsidRDefault="005D7D63" w:rsidP="00F275FB">
            <w:pPr>
              <w:jc w:val="center"/>
              <w:rPr>
                <w:b/>
                <w:sz w:val="20"/>
                <w:szCs w:val="20"/>
              </w:rPr>
            </w:pPr>
            <w:r w:rsidRPr="00B37DA7">
              <w:rPr>
                <w:b/>
                <w:sz w:val="20"/>
                <w:szCs w:val="20"/>
              </w:rPr>
              <w:t xml:space="preserve">Объекты </w:t>
            </w:r>
            <w:proofErr w:type="spellStart"/>
            <w:proofErr w:type="gramStart"/>
            <w:r w:rsidRPr="00B37DA7">
              <w:rPr>
                <w:b/>
                <w:sz w:val="20"/>
                <w:szCs w:val="20"/>
              </w:rPr>
              <w:t>налогообло</w:t>
            </w:r>
            <w:r>
              <w:rPr>
                <w:b/>
                <w:sz w:val="20"/>
                <w:szCs w:val="20"/>
              </w:rPr>
              <w:t>-</w:t>
            </w:r>
            <w:r w:rsidRPr="00B37DA7">
              <w:rPr>
                <w:b/>
                <w:sz w:val="20"/>
                <w:szCs w:val="20"/>
              </w:rPr>
              <w:t>жения</w:t>
            </w:r>
            <w:proofErr w:type="spellEnd"/>
            <w:proofErr w:type="gramEnd"/>
            <w:r w:rsidRPr="00B37DA7">
              <w:rPr>
                <w:b/>
                <w:sz w:val="20"/>
                <w:szCs w:val="20"/>
              </w:rPr>
              <w:t>, предусмотрен</w:t>
            </w:r>
            <w:r>
              <w:rPr>
                <w:b/>
                <w:sz w:val="20"/>
                <w:szCs w:val="20"/>
              </w:rPr>
              <w:t>-</w:t>
            </w:r>
            <w:proofErr w:type="spellStart"/>
            <w:r w:rsidRPr="00B37DA7">
              <w:rPr>
                <w:b/>
                <w:sz w:val="20"/>
                <w:szCs w:val="20"/>
              </w:rPr>
              <w:t>ные</w:t>
            </w:r>
            <w:proofErr w:type="spellEnd"/>
            <w:r w:rsidRPr="00B37DA7">
              <w:rPr>
                <w:b/>
                <w:sz w:val="20"/>
                <w:szCs w:val="20"/>
              </w:rPr>
              <w:t xml:space="preserve"> абзацем вторым пункта 10 статьи 378.2 НК РФ</w:t>
            </w:r>
          </w:p>
        </w:tc>
        <w:tc>
          <w:tcPr>
            <w:tcW w:w="1734" w:type="dxa"/>
          </w:tcPr>
          <w:p w:rsidR="005D7D63" w:rsidRPr="00B37DA7" w:rsidRDefault="005D7D63" w:rsidP="00F275FB">
            <w:pPr>
              <w:jc w:val="center"/>
              <w:rPr>
                <w:b/>
                <w:sz w:val="20"/>
                <w:szCs w:val="20"/>
              </w:rPr>
            </w:pPr>
            <w:r w:rsidRPr="00B37DA7">
              <w:rPr>
                <w:b/>
                <w:sz w:val="20"/>
              </w:rPr>
              <w:t xml:space="preserve">Объекты </w:t>
            </w:r>
            <w:proofErr w:type="spellStart"/>
            <w:proofErr w:type="gramStart"/>
            <w:r w:rsidRPr="00B37DA7">
              <w:rPr>
                <w:b/>
                <w:sz w:val="20"/>
              </w:rPr>
              <w:t>налогообло</w:t>
            </w:r>
            <w:r>
              <w:rPr>
                <w:b/>
                <w:sz w:val="20"/>
              </w:rPr>
              <w:t>-</w:t>
            </w:r>
            <w:r w:rsidRPr="00B37DA7">
              <w:rPr>
                <w:b/>
                <w:sz w:val="20"/>
              </w:rPr>
              <w:t>жения</w:t>
            </w:r>
            <w:proofErr w:type="spellEnd"/>
            <w:proofErr w:type="gramEnd"/>
            <w:r w:rsidRPr="00B37DA7">
              <w:rPr>
                <w:b/>
                <w:sz w:val="20"/>
              </w:rPr>
              <w:t>, кадастровая стоимость каждого из которых превышает 300 млн. руб.</w:t>
            </w:r>
          </w:p>
        </w:tc>
        <w:tc>
          <w:tcPr>
            <w:tcW w:w="1066" w:type="dxa"/>
          </w:tcPr>
          <w:p w:rsidR="005D7D63" w:rsidRPr="00B37DA7" w:rsidRDefault="005D7D63" w:rsidP="00F275FB">
            <w:pPr>
              <w:jc w:val="center"/>
              <w:rPr>
                <w:b/>
                <w:sz w:val="20"/>
                <w:szCs w:val="20"/>
              </w:rPr>
            </w:pPr>
            <w:r w:rsidRPr="00B37DA7">
              <w:rPr>
                <w:b/>
                <w:sz w:val="20"/>
              </w:rPr>
              <w:t>Иные объекты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ind w:firstLine="567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5E2E28">
              <w:rPr>
                <w:sz w:val="20"/>
              </w:rPr>
              <w:t xml:space="preserve">Решение Совета </w:t>
            </w:r>
            <w:r w:rsidRPr="00B37DA7">
              <w:rPr>
                <w:sz w:val="20"/>
                <w:u w:val="single"/>
              </w:rPr>
              <w:t>Вертикосского</w:t>
            </w:r>
            <w:r w:rsidRPr="005E2E28">
              <w:rPr>
                <w:sz w:val="20"/>
              </w:rPr>
              <w:t xml:space="preserve"> сельского поселения от 18.11.2019 № 69 «Об установлении на территории Вертикосского сельского поселения налога на имущество физических лиц и признании утратившими силу ранее принятых решений Совета Вертикосского сельского поселения».</w:t>
            </w:r>
          </w:p>
        </w:tc>
      </w:tr>
      <w:tr w:rsidR="005D7D63" w:rsidRPr="005E2E28" w:rsidTr="00F275FB">
        <w:tc>
          <w:tcPr>
            <w:tcW w:w="1809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5E2E28">
              <w:rPr>
                <w:sz w:val="20"/>
              </w:rPr>
              <w:t>0,1</w:t>
            </w:r>
            <w:r>
              <w:rPr>
                <w:sz w:val="20"/>
              </w:rPr>
              <w:t>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5E2E28">
              <w:rPr>
                <w:sz w:val="20"/>
              </w:rPr>
              <w:t>0,1</w:t>
            </w:r>
            <w:r>
              <w:rPr>
                <w:sz w:val="20"/>
              </w:rPr>
              <w:t>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5E2E28">
              <w:rPr>
                <w:sz w:val="20"/>
              </w:rPr>
              <w:t>2</w:t>
            </w:r>
            <w:r>
              <w:rPr>
                <w:sz w:val="20"/>
              </w:rPr>
              <w:t>%</w:t>
            </w:r>
          </w:p>
        </w:tc>
        <w:tc>
          <w:tcPr>
            <w:tcW w:w="1560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5E2E28">
              <w:rPr>
                <w:sz w:val="20"/>
              </w:rPr>
              <w:t>2</w:t>
            </w:r>
            <w:r>
              <w:rPr>
                <w:sz w:val="20"/>
              </w:rPr>
              <w:t>%</w:t>
            </w:r>
          </w:p>
        </w:tc>
        <w:tc>
          <w:tcPr>
            <w:tcW w:w="1734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5E2E28">
              <w:rPr>
                <w:sz w:val="20"/>
              </w:rPr>
              <w:t>2</w:t>
            </w:r>
            <w:r>
              <w:rPr>
                <w:sz w:val="20"/>
              </w:rPr>
              <w:t>%</w:t>
            </w:r>
          </w:p>
        </w:tc>
        <w:tc>
          <w:tcPr>
            <w:tcW w:w="1066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5E2E28">
              <w:rPr>
                <w:sz w:val="20"/>
              </w:rPr>
              <w:t>0,5</w:t>
            </w:r>
            <w:r>
              <w:rPr>
                <w:sz w:val="20"/>
              </w:rPr>
              <w:t>%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2.Решение </w:t>
            </w:r>
            <w:r w:rsidRPr="005E2E28">
              <w:rPr>
                <w:sz w:val="20"/>
              </w:rPr>
              <w:t>Совет</w:t>
            </w:r>
            <w:r>
              <w:rPr>
                <w:sz w:val="20"/>
              </w:rPr>
              <w:t>а</w:t>
            </w:r>
            <w:r w:rsidRPr="005E2E28">
              <w:rPr>
                <w:sz w:val="20"/>
              </w:rPr>
              <w:t xml:space="preserve"> </w:t>
            </w:r>
            <w:r w:rsidRPr="00B37DA7">
              <w:rPr>
                <w:sz w:val="20"/>
                <w:u w:val="single"/>
              </w:rPr>
              <w:t>Каргасокского</w:t>
            </w:r>
            <w:r w:rsidRPr="005E2E28">
              <w:rPr>
                <w:sz w:val="20"/>
              </w:rPr>
              <w:t xml:space="preserve"> сельского поселения от 08.08.2019 № 81 «О местных налогах».</w:t>
            </w:r>
          </w:p>
        </w:tc>
      </w:tr>
      <w:tr w:rsidR="005D7D63" w:rsidRPr="005E2E28" w:rsidTr="00F275FB">
        <w:tc>
          <w:tcPr>
            <w:tcW w:w="1809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0,5%</w:t>
            </w:r>
          </w:p>
        </w:tc>
        <w:tc>
          <w:tcPr>
            <w:tcW w:w="1560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0,5%</w:t>
            </w:r>
          </w:p>
        </w:tc>
        <w:tc>
          <w:tcPr>
            <w:tcW w:w="1734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0,5%</w:t>
            </w:r>
          </w:p>
        </w:tc>
        <w:tc>
          <w:tcPr>
            <w:tcW w:w="1066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0,5%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3.Решение Совета </w:t>
            </w:r>
            <w:r w:rsidRPr="004A2BD9">
              <w:rPr>
                <w:sz w:val="20"/>
              </w:rPr>
              <w:t>Киндальского сельского поселения</w:t>
            </w:r>
            <w:r>
              <w:rPr>
                <w:sz w:val="20"/>
              </w:rPr>
              <w:t xml:space="preserve"> от 21.11.2019 № 69 «</w:t>
            </w:r>
            <w:r w:rsidRPr="004A2BD9">
              <w:rPr>
                <w:sz w:val="20"/>
              </w:rPr>
              <w:t>Об установлении на территории Киндальского сельского поселения налога на имущество</w:t>
            </w:r>
            <w:r>
              <w:rPr>
                <w:sz w:val="20"/>
              </w:rPr>
              <w:t>».</w:t>
            </w:r>
          </w:p>
        </w:tc>
      </w:tr>
      <w:tr w:rsidR="005D7D63" w:rsidRPr="005E2E28" w:rsidTr="00F275FB">
        <w:tc>
          <w:tcPr>
            <w:tcW w:w="1809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4A2BD9">
              <w:rPr>
                <w:sz w:val="20"/>
              </w:rPr>
              <w:t xml:space="preserve">От 0,00 до 420000,00 </w:t>
            </w:r>
            <w:proofErr w:type="spellStart"/>
            <w:proofErr w:type="gramStart"/>
            <w:r w:rsidRPr="004A2BD9">
              <w:rPr>
                <w:sz w:val="20"/>
              </w:rPr>
              <w:t>включитель</w:t>
            </w:r>
            <w:proofErr w:type="spellEnd"/>
            <w:r>
              <w:rPr>
                <w:sz w:val="20"/>
              </w:rPr>
              <w:t>-</w:t>
            </w:r>
            <w:r w:rsidRPr="004A2BD9">
              <w:rPr>
                <w:sz w:val="20"/>
              </w:rPr>
              <w:t>но</w:t>
            </w:r>
            <w:proofErr w:type="gramEnd"/>
            <w:r w:rsidRPr="004A2BD9">
              <w:rPr>
                <w:sz w:val="20"/>
              </w:rPr>
              <w:t>/0,1%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6067E9">
              <w:rPr>
                <w:sz w:val="20"/>
              </w:rPr>
              <w:t xml:space="preserve">От 0,00 до 420000,00 </w:t>
            </w:r>
            <w:proofErr w:type="spellStart"/>
            <w:proofErr w:type="gramStart"/>
            <w:r w:rsidRPr="006067E9">
              <w:rPr>
                <w:sz w:val="20"/>
              </w:rPr>
              <w:t>включитель</w:t>
            </w:r>
            <w:proofErr w:type="spellEnd"/>
            <w:r>
              <w:rPr>
                <w:sz w:val="20"/>
              </w:rPr>
              <w:t>-</w:t>
            </w:r>
            <w:r w:rsidRPr="006067E9">
              <w:rPr>
                <w:sz w:val="20"/>
              </w:rPr>
              <w:t>но</w:t>
            </w:r>
            <w:proofErr w:type="gramEnd"/>
            <w:r w:rsidRPr="006067E9">
              <w:rPr>
                <w:sz w:val="20"/>
              </w:rPr>
              <w:t>/0,1</w:t>
            </w:r>
            <w:r>
              <w:rPr>
                <w:sz w:val="20"/>
              </w:rPr>
              <w:t>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6067E9">
              <w:rPr>
                <w:sz w:val="20"/>
              </w:rPr>
              <w:t>2%</w:t>
            </w:r>
          </w:p>
        </w:tc>
        <w:tc>
          <w:tcPr>
            <w:tcW w:w="1560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6067E9">
              <w:rPr>
                <w:sz w:val="20"/>
              </w:rPr>
              <w:t>2%</w:t>
            </w:r>
          </w:p>
        </w:tc>
        <w:tc>
          <w:tcPr>
            <w:tcW w:w="1734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6067E9">
              <w:rPr>
                <w:sz w:val="20"/>
              </w:rPr>
              <w:t>2%</w:t>
            </w:r>
          </w:p>
        </w:tc>
        <w:tc>
          <w:tcPr>
            <w:tcW w:w="1066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 w:rsidRPr="006067E9">
              <w:rPr>
                <w:sz w:val="20"/>
              </w:rPr>
              <w:t>от 0,00 и выше/0,5 %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4.Решение Советом </w:t>
            </w:r>
            <w:r w:rsidRPr="006067E9">
              <w:rPr>
                <w:sz w:val="20"/>
                <w:u w:val="single"/>
              </w:rPr>
              <w:t>Нововасюганского</w:t>
            </w:r>
            <w:r>
              <w:rPr>
                <w:sz w:val="20"/>
              </w:rPr>
              <w:t xml:space="preserve"> сельского поселения не принималось.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5.Решение Совета </w:t>
            </w:r>
            <w:r w:rsidRPr="00CD691B">
              <w:rPr>
                <w:sz w:val="20"/>
                <w:u w:val="single"/>
              </w:rPr>
              <w:t>Новоюгинского</w:t>
            </w:r>
            <w:r>
              <w:rPr>
                <w:sz w:val="20"/>
              </w:rPr>
              <w:t xml:space="preserve"> сельского поселения от 29.11.2019 № 11 «</w:t>
            </w:r>
            <w:r w:rsidRPr="00430319">
              <w:rPr>
                <w:sz w:val="20"/>
              </w:rPr>
              <w:t>Об установлении налога на имущество физических лиц на территории муниципального образования Новоюгинское сельское поселение</w:t>
            </w:r>
            <w:r>
              <w:rPr>
                <w:sz w:val="20"/>
              </w:rPr>
              <w:t>».</w:t>
            </w:r>
          </w:p>
        </w:tc>
      </w:tr>
      <w:tr w:rsidR="005D7D63" w:rsidRPr="005E2E28" w:rsidTr="00F275FB">
        <w:tc>
          <w:tcPr>
            <w:tcW w:w="1809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734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066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6.Решение Советом </w:t>
            </w:r>
            <w:r>
              <w:rPr>
                <w:sz w:val="20"/>
                <w:u w:val="single"/>
              </w:rPr>
              <w:t>Соснов</w:t>
            </w:r>
            <w:r w:rsidRPr="006067E9">
              <w:rPr>
                <w:sz w:val="20"/>
                <w:u w:val="single"/>
              </w:rPr>
              <w:t>ского</w:t>
            </w:r>
            <w:r>
              <w:rPr>
                <w:sz w:val="20"/>
              </w:rPr>
              <w:t xml:space="preserve"> сельского поселения не принималось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  <w:r w:rsidRPr="005E2E28">
              <w:rPr>
                <w:sz w:val="20"/>
              </w:rPr>
              <w:t xml:space="preserve">Решение Совета </w:t>
            </w:r>
            <w:r>
              <w:rPr>
                <w:sz w:val="20"/>
                <w:u w:val="single"/>
              </w:rPr>
              <w:t>Средневасюган</w:t>
            </w:r>
            <w:r w:rsidRPr="00B37DA7">
              <w:rPr>
                <w:sz w:val="20"/>
                <w:u w:val="single"/>
              </w:rPr>
              <w:t>ского</w:t>
            </w:r>
            <w:r w:rsidRPr="005E2E28">
              <w:rPr>
                <w:sz w:val="20"/>
              </w:rPr>
              <w:t xml:space="preserve"> сельского поселения от</w:t>
            </w:r>
            <w:r>
              <w:rPr>
                <w:sz w:val="20"/>
              </w:rPr>
              <w:t xml:space="preserve"> 29.11.2019 № 81 и от 29.09.2023 № 40 «</w:t>
            </w:r>
            <w:r w:rsidRPr="00CD691B">
              <w:rPr>
                <w:sz w:val="20"/>
              </w:rPr>
              <w:t>Об установлении на территории Средневасюганского сельского поселения налога на имущество физических лиц</w:t>
            </w:r>
            <w:r>
              <w:rPr>
                <w:sz w:val="20"/>
              </w:rPr>
              <w:t>».</w:t>
            </w:r>
          </w:p>
        </w:tc>
      </w:tr>
      <w:tr w:rsidR="005D7D63" w:rsidRPr="005E2E28" w:rsidTr="00F275FB">
        <w:tc>
          <w:tcPr>
            <w:tcW w:w="1809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560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734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066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0.50%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8.Решение Советом </w:t>
            </w:r>
            <w:r>
              <w:rPr>
                <w:sz w:val="20"/>
                <w:u w:val="single"/>
              </w:rPr>
              <w:t>Среднетым</w:t>
            </w:r>
            <w:r w:rsidRPr="006067E9">
              <w:rPr>
                <w:sz w:val="20"/>
                <w:u w:val="single"/>
              </w:rPr>
              <w:t>ского</w:t>
            </w:r>
            <w:r>
              <w:rPr>
                <w:sz w:val="20"/>
              </w:rPr>
              <w:t xml:space="preserve"> сельского поселения не принималось.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9.Решение Советом </w:t>
            </w:r>
            <w:r>
              <w:rPr>
                <w:sz w:val="20"/>
                <w:u w:val="single"/>
              </w:rPr>
              <w:t>Толпаров</w:t>
            </w:r>
            <w:r w:rsidRPr="006067E9">
              <w:rPr>
                <w:sz w:val="20"/>
                <w:u w:val="single"/>
              </w:rPr>
              <w:t>ского</w:t>
            </w:r>
            <w:r>
              <w:rPr>
                <w:sz w:val="20"/>
              </w:rPr>
              <w:t xml:space="preserve"> сельского поселения не принималось.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10.Решение Совета </w:t>
            </w:r>
            <w:r>
              <w:rPr>
                <w:sz w:val="20"/>
                <w:u w:val="single"/>
              </w:rPr>
              <w:t>Тым</w:t>
            </w:r>
            <w:r w:rsidRPr="00CD691B">
              <w:rPr>
                <w:sz w:val="20"/>
                <w:u w:val="single"/>
              </w:rPr>
              <w:t>ского</w:t>
            </w:r>
            <w:r>
              <w:rPr>
                <w:sz w:val="20"/>
              </w:rPr>
              <w:t xml:space="preserve"> сельского поселения от 23.08.2019 № 66 «</w:t>
            </w:r>
            <w:r w:rsidRPr="007247F5">
              <w:rPr>
                <w:sz w:val="20"/>
              </w:rPr>
              <w:t>Об установлении на территории Тымского сельского поселения налога на имущество физических лиц и признании утратившими силу ранее принятых решений Совета Тымского сельского поселения</w:t>
            </w:r>
            <w:r>
              <w:rPr>
                <w:sz w:val="20"/>
              </w:rPr>
              <w:t>».</w:t>
            </w:r>
          </w:p>
        </w:tc>
      </w:tr>
      <w:tr w:rsidR="005D7D63" w:rsidRPr="005E2E28" w:rsidTr="00F275FB">
        <w:tc>
          <w:tcPr>
            <w:tcW w:w="1809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0.09%</w:t>
            </w:r>
          </w:p>
        </w:tc>
        <w:tc>
          <w:tcPr>
            <w:tcW w:w="1701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560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734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2%</w:t>
            </w:r>
          </w:p>
        </w:tc>
        <w:tc>
          <w:tcPr>
            <w:tcW w:w="1066" w:type="dxa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0.5%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11.Решение Советом </w:t>
            </w:r>
            <w:r>
              <w:rPr>
                <w:sz w:val="20"/>
                <w:u w:val="single"/>
              </w:rPr>
              <w:t>Усть-Тым</w:t>
            </w:r>
            <w:r w:rsidRPr="006067E9">
              <w:rPr>
                <w:sz w:val="20"/>
                <w:u w:val="single"/>
              </w:rPr>
              <w:t>ского</w:t>
            </w:r>
            <w:r>
              <w:rPr>
                <w:sz w:val="20"/>
              </w:rPr>
              <w:t xml:space="preserve"> сельского поселения не принималось.</w:t>
            </w:r>
          </w:p>
        </w:tc>
      </w:tr>
      <w:tr w:rsidR="005D7D63" w:rsidRPr="005E2E28" w:rsidTr="00F275FB">
        <w:tc>
          <w:tcPr>
            <w:tcW w:w="9571" w:type="dxa"/>
            <w:gridSpan w:val="6"/>
          </w:tcPr>
          <w:p w:rsidR="005D7D63" w:rsidRPr="005E2E28" w:rsidRDefault="005D7D63" w:rsidP="00F275FB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12. Решение Советом </w:t>
            </w:r>
            <w:r>
              <w:rPr>
                <w:sz w:val="20"/>
                <w:u w:val="single"/>
              </w:rPr>
              <w:t>Усть-Чижап</w:t>
            </w:r>
            <w:r w:rsidRPr="006067E9">
              <w:rPr>
                <w:sz w:val="20"/>
                <w:u w:val="single"/>
              </w:rPr>
              <w:t>ского</w:t>
            </w:r>
            <w:r>
              <w:rPr>
                <w:sz w:val="20"/>
              </w:rPr>
              <w:t xml:space="preserve"> сельского поселения не принималось.</w:t>
            </w:r>
          </w:p>
        </w:tc>
      </w:tr>
    </w:tbl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lastRenderedPageBreak/>
        <w:t>Из 12 сельских поселений Каргасокского района Советами 6 сельских поселений были приняты решения о налоговых ставках.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 w:rsidRPr="00AD6DCD">
        <w:t xml:space="preserve">Решение по отмене пониженных ставок, ставок с регрессивной шкалой по налогу на имущество физических </w:t>
      </w:r>
      <w:r>
        <w:t>лиц по состоянию на 01.04.2024 сельскими поселениями Каргасокского района не принималось.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proofErr w:type="gramStart"/>
      <w:r>
        <w:t>В таблицах приложения № 3 ««</w:t>
      </w:r>
      <w:r w:rsidRPr="00415852">
        <w:t>Обращение к органам исполнительной власти Томской области  власти в 2023-2024 гг. за оказанием содействия и получения информации по вопросам выявления ранее учтенных объектов недвижимости, в отношении которых требуется проводить мероприятия по выявлению их правообладателей на 01.10.2022,  и установления размера ставок по налогу на имущество физических лиц в 2023-2024 гг.</w:t>
      </w:r>
      <w:r>
        <w:t>» отсутствует информация.</w:t>
      </w:r>
      <w:proofErr w:type="gramEnd"/>
      <w:r>
        <w:t xml:space="preserve"> То есть, сотрудники администраций не обращались в органы администрации Томской области.</w:t>
      </w:r>
    </w:p>
    <w:p w:rsidR="005D7D63" w:rsidRDefault="005D7D63" w:rsidP="005D7D63">
      <w:pPr>
        <w:ind w:firstLine="567"/>
        <w:jc w:val="both"/>
      </w:pPr>
    </w:p>
    <w:p w:rsidR="005D7D63" w:rsidRDefault="005D7D63" w:rsidP="005D7D63">
      <w:pPr>
        <w:ind w:firstLine="567"/>
        <w:jc w:val="both"/>
      </w:pPr>
      <w:r>
        <w:t>Отдел по имущественным и земельным отношениям Администрации Каргасокского района представил следующую информацию.</w:t>
      </w:r>
    </w:p>
    <w:p w:rsidR="005D7D63" w:rsidRPr="00A84962" w:rsidRDefault="005D7D63" w:rsidP="005D7D63">
      <w:pPr>
        <w:ind w:firstLine="567"/>
        <w:jc w:val="both"/>
        <w:rPr>
          <w:b/>
          <w:szCs w:val="28"/>
        </w:rPr>
      </w:pPr>
      <w:r w:rsidRPr="00A84962">
        <w:rPr>
          <w:szCs w:val="28"/>
        </w:rPr>
        <w:t>В соответствии с планом графиком проведения работ по выявлению правообладателей ранее учтенных объектов недвижимости на 2023-2024 г</w:t>
      </w:r>
      <w:r>
        <w:rPr>
          <w:szCs w:val="28"/>
        </w:rPr>
        <w:t>оды,</w:t>
      </w:r>
      <w:r w:rsidRPr="00A84962">
        <w:rPr>
          <w:szCs w:val="28"/>
        </w:rPr>
        <w:t xml:space="preserve"> утверждённого в Томской области 9</w:t>
      </w:r>
      <w:r>
        <w:rPr>
          <w:szCs w:val="28"/>
        </w:rPr>
        <w:t xml:space="preserve"> декабря </w:t>
      </w:r>
      <w:r w:rsidRPr="00A84962">
        <w:rPr>
          <w:szCs w:val="28"/>
        </w:rPr>
        <w:t>2022 года</w:t>
      </w:r>
      <w:r>
        <w:rPr>
          <w:szCs w:val="28"/>
        </w:rPr>
        <w:t>,</w:t>
      </w:r>
      <w:r w:rsidRPr="00A84962">
        <w:rPr>
          <w:szCs w:val="28"/>
        </w:rPr>
        <w:t xml:space="preserve"> плановые значения показателя составляют </w:t>
      </w:r>
      <w:r>
        <w:rPr>
          <w:szCs w:val="28"/>
        </w:rPr>
        <w:t>–</w:t>
      </w:r>
      <w:r w:rsidRPr="00A84962">
        <w:rPr>
          <w:szCs w:val="28"/>
        </w:rPr>
        <w:t xml:space="preserve"> </w:t>
      </w:r>
      <w:r w:rsidRPr="00A84962">
        <w:rPr>
          <w:b/>
          <w:szCs w:val="28"/>
        </w:rPr>
        <w:t>7</w:t>
      </w:r>
      <w:r>
        <w:rPr>
          <w:b/>
          <w:szCs w:val="28"/>
        </w:rPr>
        <w:t xml:space="preserve"> </w:t>
      </w:r>
      <w:r w:rsidRPr="00A84962">
        <w:rPr>
          <w:b/>
          <w:szCs w:val="28"/>
        </w:rPr>
        <w:t>678 объектов.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>По итогам работы за весь период на территории Муниципального образования Каргасокский район»</w:t>
      </w:r>
      <w:r>
        <w:rPr>
          <w:szCs w:val="28"/>
        </w:rPr>
        <w:t>, по состоянию на 27 мая 2024 года,</w:t>
      </w:r>
      <w:r w:rsidRPr="00A84962">
        <w:rPr>
          <w:szCs w:val="28"/>
        </w:rPr>
        <w:t xml:space="preserve"> было проанализировано </w:t>
      </w:r>
      <w:r w:rsidRPr="00A84962">
        <w:rPr>
          <w:b/>
          <w:szCs w:val="28"/>
        </w:rPr>
        <w:t>6</w:t>
      </w:r>
      <w:r>
        <w:rPr>
          <w:b/>
          <w:szCs w:val="28"/>
        </w:rPr>
        <w:t xml:space="preserve"> </w:t>
      </w:r>
      <w:r w:rsidRPr="00A84962">
        <w:rPr>
          <w:b/>
          <w:szCs w:val="28"/>
        </w:rPr>
        <w:t>496</w:t>
      </w:r>
      <w:r w:rsidRPr="00A84962">
        <w:rPr>
          <w:szCs w:val="28"/>
        </w:rPr>
        <w:t xml:space="preserve"> объектов.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 xml:space="preserve">Из них </w:t>
      </w:r>
      <w:r w:rsidRPr="00A84962">
        <w:rPr>
          <w:b/>
          <w:szCs w:val="28"/>
        </w:rPr>
        <w:t>4</w:t>
      </w:r>
      <w:r>
        <w:rPr>
          <w:b/>
          <w:szCs w:val="28"/>
        </w:rPr>
        <w:t xml:space="preserve"> </w:t>
      </w:r>
      <w:r w:rsidRPr="00A84962">
        <w:rPr>
          <w:b/>
          <w:szCs w:val="28"/>
        </w:rPr>
        <w:t>085</w:t>
      </w:r>
      <w:r w:rsidRPr="00A84962">
        <w:rPr>
          <w:szCs w:val="28"/>
        </w:rPr>
        <w:t xml:space="preserve"> объектов недвижимости из перечня, в отношении которых работу по выявлению правообладателей проводить не требуется. Установлен</w:t>
      </w:r>
      <w:r>
        <w:rPr>
          <w:szCs w:val="28"/>
        </w:rPr>
        <w:t>а</w:t>
      </w:r>
      <w:r w:rsidRPr="00A84962">
        <w:rPr>
          <w:szCs w:val="28"/>
        </w:rPr>
        <w:t xml:space="preserve"> связь с «родительским объектом»</w:t>
      </w:r>
      <w:r>
        <w:rPr>
          <w:szCs w:val="28"/>
        </w:rPr>
        <w:t xml:space="preserve"> с </w:t>
      </w:r>
      <w:r w:rsidRPr="00A84962">
        <w:rPr>
          <w:szCs w:val="28"/>
        </w:rPr>
        <w:t>1</w:t>
      </w:r>
      <w:r>
        <w:rPr>
          <w:szCs w:val="28"/>
        </w:rPr>
        <w:t xml:space="preserve"> </w:t>
      </w:r>
      <w:r w:rsidRPr="00A84962">
        <w:rPr>
          <w:szCs w:val="28"/>
        </w:rPr>
        <w:t>600 объект</w:t>
      </w:r>
      <w:r>
        <w:rPr>
          <w:szCs w:val="28"/>
        </w:rPr>
        <w:t>ами</w:t>
      </w:r>
      <w:r w:rsidRPr="00A84962">
        <w:rPr>
          <w:szCs w:val="28"/>
        </w:rPr>
        <w:t>.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 xml:space="preserve"> - снято с кадастрового учета </w:t>
      </w:r>
      <w:r w:rsidRPr="00A84962">
        <w:rPr>
          <w:b/>
          <w:szCs w:val="28"/>
        </w:rPr>
        <w:t>1</w:t>
      </w:r>
      <w:r>
        <w:rPr>
          <w:b/>
          <w:szCs w:val="28"/>
        </w:rPr>
        <w:t xml:space="preserve"> </w:t>
      </w:r>
      <w:r w:rsidRPr="00A84962">
        <w:rPr>
          <w:b/>
          <w:szCs w:val="28"/>
        </w:rPr>
        <w:t>549</w:t>
      </w:r>
      <w:r w:rsidRPr="00A84962">
        <w:rPr>
          <w:szCs w:val="28"/>
        </w:rPr>
        <w:t xml:space="preserve"> объектов.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 xml:space="preserve">В отношении </w:t>
      </w:r>
      <w:r w:rsidRPr="00A84962">
        <w:rPr>
          <w:b/>
          <w:szCs w:val="28"/>
        </w:rPr>
        <w:t xml:space="preserve">779 </w:t>
      </w:r>
      <w:r w:rsidRPr="00A84962">
        <w:rPr>
          <w:szCs w:val="28"/>
        </w:rPr>
        <w:t xml:space="preserve">ранее учтенных объектов из списка объектов без правообладателей зарегистрировано право собственности (раннее возникшие права, документы оформлены до 03.09.1998). 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 xml:space="preserve">Для анализа направлены письма организациям нефтяной и газовой промышленности на </w:t>
      </w:r>
      <w:proofErr w:type="gramStart"/>
      <w:r w:rsidRPr="00A84962">
        <w:rPr>
          <w:szCs w:val="28"/>
        </w:rPr>
        <w:t>территориях</w:t>
      </w:r>
      <w:proofErr w:type="gramEnd"/>
      <w:r w:rsidRPr="00A84962">
        <w:rPr>
          <w:szCs w:val="28"/>
        </w:rPr>
        <w:t xml:space="preserve"> которых находятся объекты (399 объектов):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>- ОА «Томскнефть ВНК»;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>- АО «Газпромдобыча Томск»;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>- Томский филиал ПАО «НК Руснефть»;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>- ООО «КРАССУС»;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>- ООО «Восточная транснациональная компания»;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>- ООО «Газпромнефть-Восток.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>Размещена информация на официальных сайтах Администраций и в местах скопления народа.</w:t>
      </w:r>
    </w:p>
    <w:p w:rsidR="005D7D63" w:rsidRPr="00A84962" w:rsidRDefault="005D7D63" w:rsidP="005D7D63">
      <w:pPr>
        <w:ind w:firstLine="567"/>
        <w:jc w:val="both"/>
        <w:rPr>
          <w:szCs w:val="28"/>
        </w:rPr>
      </w:pPr>
      <w:r w:rsidRPr="00A84962">
        <w:rPr>
          <w:szCs w:val="28"/>
        </w:rPr>
        <w:t xml:space="preserve">Достижения по планам работы служит совместная работа с отделом Управления Росреестра на территории района, а также личный контакт с потенциальными правообладателями. </w:t>
      </w:r>
    </w:p>
    <w:p w:rsidR="005D7D63" w:rsidRDefault="005D7D63" w:rsidP="005D7D63">
      <w:pPr>
        <w:ind w:firstLine="567"/>
        <w:jc w:val="both"/>
        <w:rPr>
          <w:szCs w:val="28"/>
        </w:rPr>
      </w:pPr>
    </w:p>
    <w:p w:rsidR="005D7D63" w:rsidRPr="00A84962" w:rsidRDefault="005D7D63" w:rsidP="005D7D63">
      <w:pPr>
        <w:ind w:firstLine="567"/>
        <w:jc w:val="both"/>
        <w:rPr>
          <w:szCs w:val="28"/>
        </w:rPr>
      </w:pPr>
      <w:proofErr w:type="gramStart"/>
      <w:r w:rsidRPr="00A84962">
        <w:rPr>
          <w:szCs w:val="28"/>
        </w:rPr>
        <w:t xml:space="preserve">Основной проблемой при проведении работы по выявлению правообладателей является: </w:t>
      </w:r>
      <w:r w:rsidRPr="00A84962">
        <w:rPr>
          <w:rFonts w:eastAsia="Calibri"/>
          <w:szCs w:val="28"/>
        </w:rPr>
        <w:t xml:space="preserve">отсутствия собственников на территории поселений, </w:t>
      </w:r>
      <w:r w:rsidRPr="00A84962">
        <w:rPr>
          <w:szCs w:val="28"/>
        </w:rPr>
        <w:t>есть квартиры, которые хозяева бросили, выписались и в них никто не зарегистрирован,</w:t>
      </w:r>
      <w:r w:rsidRPr="00A84962">
        <w:rPr>
          <w:rFonts w:eastAsia="Calibri"/>
          <w:szCs w:val="28"/>
        </w:rPr>
        <w:t xml:space="preserve"> выбыли на новое место проживания</w:t>
      </w:r>
      <w:r w:rsidRPr="00A84962">
        <w:rPr>
          <w:szCs w:val="28"/>
        </w:rPr>
        <w:t xml:space="preserve"> и не приезжают лет 15-20</w:t>
      </w:r>
      <w:r w:rsidRPr="00A84962">
        <w:rPr>
          <w:rFonts w:eastAsia="Calibri"/>
          <w:szCs w:val="28"/>
        </w:rPr>
        <w:t>, в отдельных случаях при розыске оказывается, что собственников уже нет в живых,</w:t>
      </w:r>
      <w:r w:rsidRPr="00A84962">
        <w:rPr>
          <w:szCs w:val="28"/>
        </w:rPr>
        <w:t xml:space="preserve"> а родственники не оформили наследство.</w:t>
      </w:r>
      <w:proofErr w:type="gramEnd"/>
    </w:p>
    <w:p w:rsidR="005D7D63" w:rsidRPr="00A84962" w:rsidRDefault="005D7D63" w:rsidP="005D7D63">
      <w:pPr>
        <w:ind w:firstLine="567"/>
        <w:jc w:val="both"/>
        <w:rPr>
          <w:szCs w:val="28"/>
        </w:rPr>
      </w:pPr>
      <w:proofErr w:type="gramStart"/>
      <w:r w:rsidRPr="00A84962">
        <w:rPr>
          <w:szCs w:val="28"/>
        </w:rPr>
        <w:t>Также основная проблема в том,</w:t>
      </w:r>
      <w:r>
        <w:rPr>
          <w:szCs w:val="28"/>
        </w:rPr>
        <w:t xml:space="preserve"> что</w:t>
      </w:r>
      <w:r w:rsidRPr="00A84962">
        <w:rPr>
          <w:szCs w:val="28"/>
        </w:rPr>
        <w:t xml:space="preserve"> граждане отдаленных малонаселенных поселков и деревень отказываются сдавать документы на регистрацию права </w:t>
      </w:r>
      <w:r w:rsidRPr="00A84962">
        <w:rPr>
          <w:szCs w:val="28"/>
        </w:rPr>
        <w:lastRenderedPageBreak/>
        <w:t>собственности раннее учтенных объектов недвижимости, объясняя это тем, что они не собираются продавать недвижимое имущество, находящееся в отдаленных поселках (нет спроса), а после регистрации права собственности люди будут вынуждены платить налог на имущество физических лиц, а это дополнительные расходы людей.</w:t>
      </w:r>
      <w:proofErr w:type="gramEnd"/>
    </w:p>
    <w:p w:rsidR="005D7D63" w:rsidRPr="00B535EF" w:rsidRDefault="005D7D63" w:rsidP="005D7D63">
      <w:pPr>
        <w:ind w:firstLine="567"/>
        <w:jc w:val="both"/>
        <w:rPr>
          <w:szCs w:val="28"/>
        </w:rPr>
      </w:pPr>
      <w:r w:rsidRPr="00A84962">
        <w:rPr>
          <w:rFonts w:eastAsia="Calibri"/>
          <w:szCs w:val="28"/>
        </w:rPr>
        <w:t> </w:t>
      </w:r>
      <w:r w:rsidRPr="00A84962">
        <w:rPr>
          <w:rFonts w:eastAsia="Calibri"/>
          <w:szCs w:val="28"/>
        </w:rPr>
        <w:tab/>
        <w:t xml:space="preserve">А также </w:t>
      </w:r>
      <w:r w:rsidRPr="00A84962">
        <w:rPr>
          <w:szCs w:val="28"/>
        </w:rPr>
        <w:t xml:space="preserve">отсутствие сотрудника или сотрудников администраций сельских поселений, которые занимались бы только выполнением работ по выявлению </w:t>
      </w:r>
      <w:r w:rsidRPr="00B535EF">
        <w:rPr>
          <w:szCs w:val="28"/>
        </w:rPr>
        <w:t>правообладателей ранее учтенных объектов недвижимости.</w:t>
      </w:r>
    </w:p>
    <w:p w:rsidR="005D7D63" w:rsidRDefault="005D7D63" w:rsidP="005D7D63">
      <w:pPr>
        <w:ind w:firstLine="567"/>
        <w:jc w:val="both"/>
        <w:rPr>
          <w:szCs w:val="28"/>
        </w:rPr>
      </w:pPr>
    </w:p>
    <w:p w:rsidR="00697502" w:rsidRDefault="00697502" w:rsidP="00697502">
      <w:pPr>
        <w:ind w:firstLine="567"/>
        <w:jc w:val="both"/>
        <w:rPr>
          <w:szCs w:val="28"/>
        </w:rPr>
      </w:pPr>
      <w:r>
        <w:t>Аналитическая записка была направлена: 3 июня Контрольно-счётной палате Томской области, 7 июня Главам сельских поселений, Председателю Думы Каргасокского района, Главе Каргасокского района.</w:t>
      </w:r>
    </w:p>
    <w:p w:rsidR="00C41F4E" w:rsidRDefault="00C41F4E" w:rsidP="00C41F4E">
      <w:pPr>
        <w:ind w:firstLine="567"/>
      </w:pPr>
    </w:p>
    <w:p w:rsidR="00697502" w:rsidRDefault="00697502" w:rsidP="00C41F4E">
      <w:pPr>
        <w:ind w:firstLine="567"/>
      </w:pPr>
    </w:p>
    <w:p w:rsidR="00AF2451" w:rsidRDefault="00AF2451" w:rsidP="00AF2451">
      <w:pPr>
        <w:ind w:firstLine="567"/>
        <w:jc w:val="both"/>
      </w:pPr>
      <w:r w:rsidRPr="00AB6914">
        <w:t>Председатель ________</w:t>
      </w:r>
      <w:r>
        <w:t xml:space="preserve">______________ /Ю.А.Машковцев/ </w:t>
      </w:r>
    </w:p>
    <w:p w:rsidR="00697502" w:rsidRDefault="00697502" w:rsidP="00C41F4E">
      <w:pPr>
        <w:ind w:firstLine="567"/>
      </w:pPr>
      <w:bookmarkStart w:id="0" w:name="_GoBack"/>
      <w:bookmarkEnd w:id="0"/>
    </w:p>
    <w:sectPr w:rsidR="006975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63" w:rsidRDefault="005D7D63" w:rsidP="005D7D63">
      <w:r>
        <w:separator/>
      </w:r>
    </w:p>
  </w:endnote>
  <w:endnote w:type="continuationSeparator" w:id="0">
    <w:p w:rsidR="005D7D63" w:rsidRDefault="005D7D63" w:rsidP="005D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63" w:rsidRDefault="005D7D6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7023736"/>
      <w:docPartObj>
        <w:docPartGallery w:val="Page Numbers (Bottom of Page)"/>
        <w:docPartUnique/>
      </w:docPartObj>
    </w:sdtPr>
    <w:sdtEndPr/>
    <w:sdtContent>
      <w:p w:rsidR="005D7D63" w:rsidRDefault="005D7D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451">
          <w:rPr>
            <w:noProof/>
          </w:rPr>
          <w:t>1</w:t>
        </w:r>
        <w:r>
          <w:fldChar w:fldCharType="end"/>
        </w:r>
      </w:p>
    </w:sdtContent>
  </w:sdt>
  <w:p w:rsidR="005D7D63" w:rsidRDefault="005D7D6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63" w:rsidRDefault="005D7D6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63" w:rsidRDefault="005D7D63" w:rsidP="005D7D63">
      <w:r>
        <w:separator/>
      </w:r>
    </w:p>
  </w:footnote>
  <w:footnote w:type="continuationSeparator" w:id="0">
    <w:p w:rsidR="005D7D63" w:rsidRDefault="005D7D63" w:rsidP="005D7D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63" w:rsidRDefault="005D7D6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63" w:rsidRDefault="005D7D6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63" w:rsidRDefault="005D7D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F93"/>
    <w:rsid w:val="002D408A"/>
    <w:rsid w:val="004B4CF9"/>
    <w:rsid w:val="004B71A8"/>
    <w:rsid w:val="005D7D63"/>
    <w:rsid w:val="00697502"/>
    <w:rsid w:val="00A948EF"/>
    <w:rsid w:val="00AF2451"/>
    <w:rsid w:val="00C41F4E"/>
    <w:rsid w:val="00EE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D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7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7D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7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7D6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D7D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D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D7D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D6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2719</Words>
  <Characters>15501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2024-06-14T02:26:00Z</dcterms:created>
  <dcterms:modified xsi:type="dcterms:W3CDTF">2024-06-14T02:50:00Z</dcterms:modified>
</cp:coreProperties>
</file>