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BC" w:rsidRDefault="00895CBC" w:rsidP="00895CBC">
      <w:pPr>
        <w:ind w:firstLine="567"/>
        <w:jc w:val="center"/>
      </w:pPr>
      <w:r>
        <w:t>Орган муниципального финансового контроля</w:t>
      </w:r>
    </w:p>
    <w:p w:rsidR="00895CBC" w:rsidRDefault="00895CBC" w:rsidP="00895CBC">
      <w:pPr>
        <w:ind w:firstLine="567"/>
        <w:jc w:val="center"/>
      </w:pPr>
      <w:r>
        <w:t>Каргасокского района</w:t>
      </w:r>
    </w:p>
    <w:p w:rsidR="00895CBC" w:rsidRDefault="00895CBC" w:rsidP="00895CBC">
      <w:pPr>
        <w:ind w:firstLine="567"/>
        <w:jc w:val="both"/>
      </w:pPr>
    </w:p>
    <w:p w:rsidR="00895CBC" w:rsidRDefault="00895CBC" w:rsidP="00895CBC">
      <w:pPr>
        <w:ind w:firstLine="567"/>
        <w:jc w:val="both"/>
      </w:pPr>
      <w:r>
        <w:t xml:space="preserve">с. Каргасок                                                                                                </w:t>
      </w:r>
      <w:r w:rsidR="002448B1">
        <w:t>05</w:t>
      </w:r>
      <w:r w:rsidRPr="00976BC7">
        <w:t>.</w:t>
      </w:r>
      <w:r w:rsidR="002448B1">
        <w:t>1</w:t>
      </w:r>
      <w:r>
        <w:t>0.2023</w:t>
      </w:r>
    </w:p>
    <w:p w:rsidR="00895CBC" w:rsidRDefault="00895CBC" w:rsidP="00895CBC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895CBC" w:rsidTr="007E3EF9">
        <w:tc>
          <w:tcPr>
            <w:tcW w:w="6363" w:type="dxa"/>
            <w:hideMark/>
          </w:tcPr>
          <w:p w:rsidR="00895CBC" w:rsidRDefault="00895CBC" w:rsidP="00895CBC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контрольном мероприятии № 5.</w:t>
            </w:r>
          </w:p>
        </w:tc>
        <w:tc>
          <w:tcPr>
            <w:tcW w:w="3039" w:type="dxa"/>
          </w:tcPr>
          <w:p w:rsidR="00895CBC" w:rsidRDefault="00895CBC" w:rsidP="007E3EF9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895CBC" w:rsidRDefault="00895CBC" w:rsidP="00895CBC">
      <w:pPr>
        <w:ind w:firstLine="567"/>
        <w:jc w:val="both"/>
      </w:pPr>
    </w:p>
    <w:p w:rsidR="00895CBC" w:rsidRDefault="00895CBC" w:rsidP="00895CBC">
      <w:pPr>
        <w:ind w:firstLine="567"/>
        <w:jc w:val="both"/>
      </w:pPr>
      <w:r>
        <w:t xml:space="preserve">На основании распоряжения Контрольного органа Каргасокского района: </w:t>
      </w:r>
      <w:r w:rsidRPr="000F5B7A">
        <w:t xml:space="preserve">от </w:t>
      </w:r>
      <w:r>
        <w:t xml:space="preserve">29.05.2023 № 11 и пункта 1.5 Плана работы на 2023 год проведено контрольное мероприятие </w:t>
      </w:r>
      <w:r w:rsidRPr="009C6EE6">
        <w:t>«</w:t>
      </w:r>
      <w:r w:rsidRPr="00B901BA">
        <w:t xml:space="preserve">Проверка </w:t>
      </w:r>
      <w:r w:rsidRPr="002924F3">
        <w:t>деятельности</w:t>
      </w:r>
      <w:r>
        <w:t xml:space="preserve"> </w:t>
      </w:r>
      <w:r w:rsidRPr="009F6A99">
        <w:rPr>
          <w:b/>
        </w:rPr>
        <w:t>МБОУ «Каргасокская СОШ - интернат № 1»</w:t>
      </w:r>
      <w:r>
        <w:t>»</w:t>
      </w:r>
    </w:p>
    <w:p w:rsidR="00895CBC" w:rsidRDefault="00895CBC" w:rsidP="00895CBC">
      <w:pPr>
        <w:ind w:firstLine="540"/>
        <w:jc w:val="both"/>
      </w:pPr>
      <w:r>
        <w:t xml:space="preserve">Срок проведения проверки </w:t>
      </w:r>
      <w:r w:rsidRPr="0081549C">
        <w:rPr>
          <w:b/>
        </w:rPr>
        <w:t xml:space="preserve">с </w:t>
      </w:r>
      <w:r w:rsidR="005E0171">
        <w:rPr>
          <w:b/>
        </w:rPr>
        <w:t>7 июня</w:t>
      </w:r>
      <w:r w:rsidRPr="0081549C">
        <w:rPr>
          <w:b/>
        </w:rPr>
        <w:t xml:space="preserve"> по </w:t>
      </w:r>
      <w:r w:rsidR="005E0171">
        <w:rPr>
          <w:b/>
        </w:rPr>
        <w:t>28</w:t>
      </w:r>
      <w:r w:rsidRPr="0081549C">
        <w:rPr>
          <w:b/>
        </w:rPr>
        <w:t xml:space="preserve"> </w:t>
      </w:r>
      <w:r w:rsidR="005E0171">
        <w:rPr>
          <w:b/>
        </w:rPr>
        <w:t>июля</w:t>
      </w:r>
      <w:r>
        <w:t xml:space="preserve"> </w:t>
      </w:r>
      <w:r w:rsidRPr="0081549C">
        <w:rPr>
          <w:b/>
        </w:rPr>
        <w:t>2023 года</w:t>
      </w:r>
      <w:r>
        <w:t>.</w:t>
      </w:r>
    </w:p>
    <w:p w:rsidR="00895CBC" w:rsidRDefault="00895CBC" w:rsidP="00895CBC">
      <w:pPr>
        <w:ind w:firstLine="567"/>
        <w:jc w:val="both"/>
      </w:pPr>
      <w:r>
        <w:t xml:space="preserve">Проверяемым периодом являлся </w:t>
      </w:r>
      <w:r w:rsidRPr="00275947">
        <w:rPr>
          <w:b/>
        </w:rPr>
        <w:t>202</w:t>
      </w:r>
      <w:r>
        <w:rPr>
          <w:b/>
        </w:rPr>
        <w:t>2</w:t>
      </w:r>
      <w:r w:rsidRPr="00275947">
        <w:rPr>
          <w:b/>
        </w:rPr>
        <w:t xml:space="preserve"> год</w:t>
      </w:r>
      <w:r>
        <w:t>.</w:t>
      </w:r>
    </w:p>
    <w:p w:rsidR="00895CBC" w:rsidRDefault="00895CBC" w:rsidP="00895CBC">
      <w:pPr>
        <w:ind w:firstLine="567"/>
        <w:jc w:val="both"/>
      </w:pPr>
      <w:r>
        <w:t xml:space="preserve">Контрольное мероприятие оформлено Актом </w:t>
      </w:r>
      <w:r w:rsidRPr="00943A3E">
        <w:rPr>
          <w:b/>
        </w:rPr>
        <w:t xml:space="preserve">от </w:t>
      </w:r>
      <w:r w:rsidR="00833D46">
        <w:rPr>
          <w:b/>
        </w:rPr>
        <w:t>28</w:t>
      </w:r>
      <w:r w:rsidRPr="006F4795">
        <w:rPr>
          <w:b/>
        </w:rPr>
        <w:t>.0</w:t>
      </w:r>
      <w:r w:rsidR="00833D46">
        <w:rPr>
          <w:b/>
        </w:rPr>
        <w:t>7</w:t>
      </w:r>
      <w:r w:rsidRPr="006F4795">
        <w:rPr>
          <w:b/>
        </w:rPr>
        <w:t>.202</w:t>
      </w:r>
      <w:r>
        <w:rPr>
          <w:b/>
        </w:rPr>
        <w:t>3</w:t>
      </w:r>
      <w:r w:rsidRPr="00943A3E">
        <w:rPr>
          <w:b/>
        </w:rPr>
        <w:t xml:space="preserve"> № </w:t>
      </w:r>
      <w:r w:rsidR="00833D46">
        <w:rPr>
          <w:b/>
        </w:rPr>
        <w:t>2</w:t>
      </w:r>
    </w:p>
    <w:p w:rsidR="00895CBC" w:rsidRDefault="00895CBC" w:rsidP="00895CBC">
      <w:pPr>
        <w:ind w:firstLine="567"/>
        <w:jc w:val="both"/>
      </w:pPr>
    </w:p>
    <w:p w:rsidR="00895CBC" w:rsidRDefault="00895CBC" w:rsidP="00895CBC">
      <w:pPr>
        <w:ind w:firstLine="567"/>
        <w:jc w:val="both"/>
      </w:pPr>
      <w:r>
        <w:t>Результаты мероприятия:</w:t>
      </w:r>
    </w:p>
    <w:p w:rsidR="009D4FE5" w:rsidRDefault="009D4FE5" w:rsidP="009D4FE5">
      <w:pPr>
        <w:ind w:firstLine="567"/>
        <w:jc w:val="both"/>
      </w:pPr>
      <w:r>
        <w:t>В 2022 году было составлено 34 п</w:t>
      </w:r>
      <w:r w:rsidRPr="00436C38">
        <w:t>лан</w:t>
      </w:r>
      <w:r>
        <w:t>а</w:t>
      </w:r>
      <w:r w:rsidRPr="00436C38">
        <w:t xml:space="preserve"> финансово-хозяйственной деятельности МБОУ «Каргасокская СОШ</w:t>
      </w:r>
      <w:r>
        <w:t xml:space="preserve"> интернат</w:t>
      </w:r>
      <w:r w:rsidRPr="00436C38">
        <w:t xml:space="preserve"> № </w:t>
      </w:r>
      <w:r>
        <w:t>1</w:t>
      </w:r>
      <w:r w:rsidRPr="00436C38">
        <w:t>» на очередной 202</w:t>
      </w:r>
      <w:r>
        <w:t>2</w:t>
      </w:r>
      <w:r w:rsidRPr="00436C38">
        <w:t xml:space="preserve"> год и плановый период 202</w:t>
      </w:r>
      <w:r>
        <w:t>3</w:t>
      </w:r>
      <w:r w:rsidRPr="00436C38">
        <w:t>, 202</w:t>
      </w:r>
      <w:r>
        <w:t>4</w:t>
      </w:r>
      <w:r w:rsidRPr="00436C38">
        <w:t xml:space="preserve"> годов</w:t>
      </w:r>
      <w:r>
        <w:t>, с учётом вносимых изменений в его показатели. В Порядке не предусмотрены ограничения по количеству вносимых изменений, например: один раз в месяц или один раз в квартал. Планы не подобраны и не сшиты в одно дело. Предоставлены по два или три экземпляра одного и того же документа.</w:t>
      </w:r>
    </w:p>
    <w:p w:rsidR="009D4FE5" w:rsidRDefault="009D4FE5" w:rsidP="009D4FE5">
      <w:pPr>
        <w:ind w:firstLine="567"/>
        <w:jc w:val="both"/>
      </w:pPr>
      <w:r>
        <w:t xml:space="preserve">Планы составлены в соответствии </w:t>
      </w:r>
      <w:r w:rsidRPr="005E23A8">
        <w:t>П</w:t>
      </w:r>
      <w:r>
        <w:t>орядком</w:t>
      </w:r>
      <w:r w:rsidRPr="003843FD">
        <w:t xml:space="preserve"> </w:t>
      </w:r>
      <w:r>
        <w:t xml:space="preserve">составления и утверждения плана, утверждённого приказом Управления образования от 10.02.2020 № 92, как по форме, так и по содержанию. В тоже время, в Порядке предусмотрено, что План утверждается учредителем - УООиП, а в Уставе </w:t>
      </w:r>
      <w:r w:rsidRPr="00436C38">
        <w:t>МБОУ «Каргасокская СОШ</w:t>
      </w:r>
      <w:r>
        <w:t xml:space="preserve"> интернат</w:t>
      </w:r>
      <w:r w:rsidRPr="00436C38">
        <w:t xml:space="preserve"> № </w:t>
      </w:r>
      <w:r>
        <w:t>1</w:t>
      </w:r>
      <w:r w:rsidRPr="00436C38">
        <w:t>»</w:t>
      </w:r>
      <w:r>
        <w:t xml:space="preserve"> предусмотрено утверждение Плана его директором.</w:t>
      </w:r>
    </w:p>
    <w:p w:rsidR="009D4FE5" w:rsidRDefault="009D4FE5" w:rsidP="009D4FE5">
      <w:pPr>
        <w:ind w:firstLine="567"/>
        <w:jc w:val="both"/>
      </w:pPr>
      <w:r>
        <w:t xml:space="preserve">Наиболее часто изменения в планах вносились по строке 1410 «Целевые субсидии». Последний План с внесёнными изменениями был составлен 9 октября, что должно было говорить о том, что до конца года ни каких изменений не происходило в финансировании деятельности Учреждения. </w:t>
      </w:r>
    </w:p>
    <w:p w:rsidR="009D4FE5" w:rsidRDefault="009D4FE5" w:rsidP="009D4FE5">
      <w:pPr>
        <w:ind w:firstLine="567"/>
        <w:jc w:val="both"/>
      </w:pPr>
      <w:r>
        <w:t>В соответствии с Отчётом об использовании субсидий на иные цели</w:t>
      </w:r>
      <w:r w:rsidRPr="00862924">
        <w:t xml:space="preserve"> </w:t>
      </w:r>
      <w:r>
        <w:t>за 4 квартал, в</w:t>
      </w:r>
      <w:r w:rsidRPr="009E44D4">
        <w:t xml:space="preserve"> </w:t>
      </w:r>
      <w:r>
        <w:t xml:space="preserve">графе 7 «Плановый объём субсидий (с нарастающим итогом)» произошло увеличение средств субсидий на 1 803 423 руб., в том числе и за счёт 4 вновь заключенных соглашений (коды </w:t>
      </w:r>
      <w:r w:rsidRPr="00B94A67">
        <w:t>Доп.ФК</w:t>
      </w:r>
      <w:r>
        <w:t xml:space="preserve">: 517, 258, 405 и 479). Поэтому, прекращение планирования после 9 октября </w:t>
      </w:r>
      <w:r w:rsidRPr="00A527DD">
        <w:t>является нарушением установленного Порядка</w:t>
      </w:r>
      <w:r>
        <w:t xml:space="preserve"> и говорит об отсутствии контроля со стороны учредителя – УООиП.</w:t>
      </w:r>
    </w:p>
    <w:p w:rsidR="009D4FE5" w:rsidRDefault="009D4FE5" w:rsidP="009D4FE5">
      <w:pPr>
        <w:ind w:firstLine="567"/>
        <w:jc w:val="both"/>
      </w:pPr>
      <w:r w:rsidRPr="009D4FE5">
        <w:t>Предл</w:t>
      </w:r>
      <w:r>
        <w:t>ожено</w:t>
      </w:r>
      <w:r w:rsidRPr="00375988">
        <w:t>:</w:t>
      </w:r>
    </w:p>
    <w:p w:rsidR="009D4FE5" w:rsidRDefault="009D4FE5" w:rsidP="009D4FE5">
      <w:pPr>
        <w:ind w:firstLine="567"/>
        <w:jc w:val="both"/>
      </w:pPr>
      <w:r>
        <w:t>Обсудить причины установленных нарушений при проведении планирования деятельности Учреждения в 2022 году, сделать необходимые выводы и принять решения для недопущения их в 2023 году.</w:t>
      </w:r>
    </w:p>
    <w:p w:rsidR="009D4FE5" w:rsidRDefault="009D4FE5" w:rsidP="009D4FE5">
      <w:pPr>
        <w:ind w:firstLine="567"/>
        <w:jc w:val="both"/>
      </w:pPr>
    </w:p>
    <w:p w:rsidR="009D4FE5" w:rsidRDefault="009D4FE5" w:rsidP="009D4FE5">
      <w:pPr>
        <w:ind w:firstLine="567"/>
        <w:jc w:val="both"/>
      </w:pPr>
      <w:r>
        <w:t xml:space="preserve">Муниципальное задание разработано на 2022, 2023, 2024 годы, утверждено и доведено до </w:t>
      </w:r>
      <w:r w:rsidRPr="00E06E9D">
        <w:t xml:space="preserve">МБОУ </w:t>
      </w:r>
      <w:r>
        <w:t>«</w:t>
      </w:r>
      <w:r w:rsidRPr="00E06E9D">
        <w:t>Каргасокская СОШ</w:t>
      </w:r>
      <w:r>
        <w:t>-интернат</w:t>
      </w:r>
      <w:r w:rsidRPr="00E06E9D">
        <w:t xml:space="preserve"> № </w:t>
      </w:r>
      <w:r>
        <w:t xml:space="preserve">1» на основании приказа </w:t>
      </w:r>
      <w:r>
        <w:rPr>
          <w:color w:val="000000"/>
        </w:rPr>
        <w:t>УООиП</w:t>
      </w:r>
      <w:r>
        <w:t xml:space="preserve"> от 10.01.2022 № 2 и его финансовое обеспечение было предусмотрено в Плане. Перечисление бюджетных сре</w:t>
      </w:r>
      <w:proofErr w:type="gramStart"/>
      <w:r>
        <w:t>дств пр</w:t>
      </w:r>
      <w:proofErr w:type="gramEnd"/>
      <w:r>
        <w:t>оисходило в соответствии с графиками заключённого Соглашения о порядке предоставления субсидии на финансовое обеспечение выполнения муниципального задания от 17.01.2022 № 14 и дополнительных к нему соглашений. Ежеквартально в 2022 году составлялись Отчёты об использовании субсидий на финансовое обеспечение выполнения муниципального задания. Составлен Отчёт об исполнении муниципального задания и представлен в УООиП.</w:t>
      </w:r>
    </w:p>
    <w:p w:rsidR="009D4FE5" w:rsidRDefault="009D4FE5" w:rsidP="009D4FE5">
      <w:pPr>
        <w:ind w:firstLine="567"/>
        <w:jc w:val="both"/>
      </w:pPr>
    </w:p>
    <w:p w:rsidR="009D4FE5" w:rsidRDefault="009D4FE5" w:rsidP="009D4FE5">
      <w:pPr>
        <w:ind w:firstLine="567"/>
        <w:jc w:val="both"/>
      </w:pPr>
      <w:r w:rsidRPr="00A36A3A">
        <w:lastRenderedPageBreak/>
        <w:t>Управление</w:t>
      </w:r>
      <w:r>
        <w:t>м</w:t>
      </w:r>
      <w:r w:rsidRPr="00A36A3A">
        <w:t xml:space="preserve"> образования, опеки и попечительства муниципального образования «Каргасокский район</w:t>
      </w:r>
      <w:r>
        <w:t xml:space="preserve"> представлен </w:t>
      </w:r>
      <w:r w:rsidRPr="00A36A3A">
        <w:t xml:space="preserve">перечень </w:t>
      </w:r>
      <w:r>
        <w:t xml:space="preserve">на 26 видов </w:t>
      </w:r>
      <w:r w:rsidRPr="00A36A3A">
        <w:t>субсидий на иные цели, предоставляемы</w:t>
      </w:r>
      <w:r>
        <w:t>х</w:t>
      </w:r>
      <w:r w:rsidRPr="00A36A3A">
        <w:t xml:space="preserve"> в 202</w:t>
      </w:r>
      <w:r>
        <w:t>2</w:t>
      </w:r>
      <w:r w:rsidRPr="00A36A3A">
        <w:t xml:space="preserve"> году муниципальным бюджетным ор</w:t>
      </w:r>
      <w:r>
        <w:t>ганизациям Каргасокского района. На каждый вид субсидии</w:t>
      </w:r>
      <w:r w:rsidRPr="007177DB">
        <w:t xml:space="preserve"> </w:t>
      </w:r>
      <w:r>
        <w:t xml:space="preserve">на иные цели был разработан и утверждён постановлением Администрации Каргасокского района порядок определения объёма и условия предоставления её муниципальным бюджетным учреждениям, с учётом общих требований. </w:t>
      </w:r>
    </w:p>
    <w:p w:rsidR="009D4FE5" w:rsidRDefault="009D4FE5" w:rsidP="009D4FE5">
      <w:pPr>
        <w:ind w:firstLine="567"/>
        <w:jc w:val="both"/>
      </w:pPr>
      <w:r>
        <w:t xml:space="preserve">Субсидии на иные цели предоставлялись на основании заключённых соглашений между УООиП и </w:t>
      </w:r>
      <w:r w:rsidRPr="00E06E9D">
        <w:t xml:space="preserve">МБОУ </w:t>
      </w:r>
      <w:r>
        <w:t>«</w:t>
      </w:r>
      <w:r w:rsidRPr="00E06E9D">
        <w:t>Каргасокская СОШ</w:t>
      </w:r>
      <w:r>
        <w:t>-интернат</w:t>
      </w:r>
      <w:r w:rsidRPr="00E06E9D">
        <w:t xml:space="preserve"> № </w:t>
      </w:r>
      <w:r>
        <w:t xml:space="preserve">1». При внесении изменений заключались дополнительные соглашения. По 4 видам субсидий (Доп.ФК: </w:t>
      </w:r>
      <w:r w:rsidRPr="00FF7876">
        <w:t>628, 641, 623, 715</w:t>
      </w:r>
      <w:r>
        <w:t>) на проверку представлены  дополнительные соглашения не в полном объёме, так как суммы по соглашениям и дополнительным к ним меньше сумм полученных средств субсидий (</w:t>
      </w:r>
      <w:r w:rsidRPr="005E3BFD">
        <w:t xml:space="preserve">строки 12, 17, 19, 22 </w:t>
      </w:r>
      <w:r>
        <w:t>в таблице № 3). Это связано с тем, что документы  (соглашения и дополнительные к ним) представлены на проверку не сшитыми, не подобранными, хранящимися в разных папках. К большинству соглашений не были приложены графики перечисления субсидий.</w:t>
      </w:r>
    </w:p>
    <w:p w:rsidR="009D4FE5" w:rsidRDefault="009D4FE5" w:rsidP="009D4FE5">
      <w:pPr>
        <w:ind w:firstLine="567"/>
        <w:jc w:val="both"/>
      </w:pPr>
      <w:r>
        <w:t>К соглашению от 07.02.2022 №20-2022-036459 приложен график перечисления субсидии, в котором указано, что сроки перечисления субсидии до 31.12.2022 года.  Данная формулировка в графике является формальной и не несёт в себе никакой информации.</w:t>
      </w:r>
    </w:p>
    <w:p w:rsidR="009D4FE5" w:rsidRDefault="009D4FE5" w:rsidP="009D4FE5">
      <w:pPr>
        <w:ind w:firstLine="567"/>
        <w:jc w:val="both"/>
      </w:pPr>
      <w:r>
        <w:t xml:space="preserve">В бухгалтерском учёте ошибочно отражено одной суммой на 1 141 454,01 руб. поступление бюджетных средств от двух субсидий, </w:t>
      </w:r>
      <w:r w:rsidRPr="00A04E3E">
        <w:t>на обеспечение организации отдыха детей в каникулярное время</w:t>
      </w:r>
      <w:r>
        <w:t xml:space="preserve">, с одноимёнными реквизитами соглашений (от 03.06.2022 № 14-11), но с разными кодами Доп.ФК:  </w:t>
      </w:r>
      <w:r w:rsidRPr="009D199C">
        <w:t>473</w:t>
      </w:r>
      <w:r>
        <w:t xml:space="preserve"> и </w:t>
      </w:r>
      <w:r w:rsidRPr="009D199C">
        <w:t>617</w:t>
      </w:r>
      <w:r>
        <w:t>.</w:t>
      </w:r>
    </w:p>
    <w:p w:rsidR="009D4FE5" w:rsidRDefault="009D4FE5" w:rsidP="009D4FE5">
      <w:pPr>
        <w:ind w:firstLine="567"/>
        <w:jc w:val="both"/>
      </w:pPr>
      <w:r>
        <w:t xml:space="preserve">Выборочно проверено использование субсидии </w:t>
      </w:r>
      <w:r w:rsidRPr="000F78E0">
        <w:t>на выплату надбавок к должностному окладу педагогическим работникам</w:t>
      </w:r>
      <w:r>
        <w:t xml:space="preserve"> на основании заключённого соглашения </w:t>
      </w:r>
      <w:r w:rsidRPr="005371B7">
        <w:t xml:space="preserve">от </w:t>
      </w:r>
      <w:r>
        <w:t>11</w:t>
      </w:r>
      <w:r w:rsidRPr="005371B7">
        <w:t>.</w:t>
      </w:r>
      <w:r>
        <w:t>11</w:t>
      </w:r>
      <w:r w:rsidRPr="005371B7">
        <w:t>.202</w:t>
      </w:r>
      <w:r>
        <w:t xml:space="preserve">2 № 14-16. Имеются замечания, указанные в основной части настоящего акта проверки. </w:t>
      </w:r>
    </w:p>
    <w:p w:rsidR="009D4FE5" w:rsidRDefault="009D4FE5" w:rsidP="009D4FE5">
      <w:pPr>
        <w:ind w:firstLine="567"/>
        <w:jc w:val="both"/>
      </w:pPr>
      <w:r>
        <w:rPr>
          <w:rFonts w:eastAsiaTheme="minorHAnsi"/>
          <w:lang w:eastAsia="en-US"/>
        </w:rPr>
        <w:t>Установлено, что при использовании средств субсидии соблюдены цели и условия её предоставления.</w:t>
      </w:r>
    </w:p>
    <w:p w:rsidR="009D4FE5" w:rsidRDefault="009D4FE5" w:rsidP="009D4FE5">
      <w:pPr>
        <w:ind w:firstLine="567"/>
        <w:jc w:val="both"/>
        <w:rPr>
          <w:bCs/>
        </w:rPr>
      </w:pPr>
      <w:r>
        <w:t xml:space="preserve">Проверено использование бюджетных средств, предоставленных в рамках национального проекта «Образование» утверждённого президиумом Совета при Президенте Российской Федерации по стратегическому развитию и национальным проектам протоколом от 24.12.2018 № 16. В рамках этого проекта </w:t>
      </w:r>
      <w:r>
        <w:rPr>
          <w:bCs/>
        </w:rPr>
        <w:t xml:space="preserve">МБОУ «Каргасокская СОШ-интернат № 1» была представлена субсидия в сумме </w:t>
      </w:r>
      <w:r w:rsidRPr="000762B3">
        <w:rPr>
          <w:bCs/>
        </w:rPr>
        <w:t>304 939,10</w:t>
      </w:r>
      <w:r>
        <w:rPr>
          <w:bCs/>
        </w:rPr>
        <w:t xml:space="preserve"> руб., на основании заключенного соглашения от 13.12.2022 № 20-2022-077329 с УООиП. </w:t>
      </w:r>
    </w:p>
    <w:p w:rsidR="009D4FE5" w:rsidRDefault="009D4FE5" w:rsidP="009D4FE5">
      <w:pPr>
        <w:ind w:firstLine="567"/>
        <w:jc w:val="both"/>
        <w:rPr>
          <w:bCs/>
        </w:rPr>
      </w:pPr>
      <w:r>
        <w:rPr>
          <w:bCs/>
        </w:rPr>
        <w:t xml:space="preserve">С 1 сентября 2022 года в штатное расписание была введена должность </w:t>
      </w:r>
      <w:r w:rsidRPr="000762B3">
        <w:rPr>
          <w:bCs/>
        </w:rPr>
        <w:t>советника</w:t>
      </w:r>
      <w:r>
        <w:rPr>
          <w:bCs/>
        </w:rPr>
        <w:t xml:space="preserve"> </w:t>
      </w:r>
      <w:r w:rsidRPr="002331D7">
        <w:rPr>
          <w:bCs/>
        </w:rPr>
        <w:t>директора по воспитанию и взаимодействию с детскими общественными объединениями</w:t>
      </w:r>
      <w:r>
        <w:rPr>
          <w:bCs/>
        </w:rPr>
        <w:t xml:space="preserve"> в количестве 1 штатной единицы и на данную должность была принята Бычкова Екатерина Сергеевна. </w:t>
      </w:r>
      <w:proofErr w:type="gramStart"/>
      <w:r>
        <w:rPr>
          <w:bCs/>
        </w:rPr>
        <w:t xml:space="preserve">Установлены нарушения, указанные в основной части настоящего акта проверки, связанные, в том числе, с задержкой поступления средств из федерального и областного бюджетов (декабрь месяц). </w:t>
      </w:r>
      <w:proofErr w:type="gramEnd"/>
    </w:p>
    <w:p w:rsidR="009D4FE5" w:rsidRDefault="009D4FE5" w:rsidP="009D4FE5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Установлено, что при использовании средств субсидии на оплату труда и начисления, соблюдены цели и условия предоставления субсидии.</w:t>
      </w:r>
    </w:p>
    <w:p w:rsidR="009D4FE5" w:rsidRDefault="000762B3" w:rsidP="009D4FE5">
      <w:pPr>
        <w:ind w:firstLine="567"/>
        <w:jc w:val="both"/>
      </w:pPr>
      <w:r w:rsidRPr="009D4FE5">
        <w:t>Предл</w:t>
      </w:r>
      <w:r>
        <w:t>ожено</w:t>
      </w:r>
      <w:r w:rsidR="009D4FE5" w:rsidRPr="00375988">
        <w:t>:</w:t>
      </w:r>
    </w:p>
    <w:p w:rsidR="009D4FE5" w:rsidRDefault="009D4FE5" w:rsidP="009D4FE5">
      <w:pPr>
        <w:ind w:firstLine="567"/>
        <w:jc w:val="both"/>
        <w:rPr>
          <w:bCs/>
        </w:rPr>
      </w:pPr>
      <w:r>
        <w:t>Обсудить причины установленных нарушений и принять все необходимые меры к их недопущению в 2023 году.</w:t>
      </w:r>
    </w:p>
    <w:p w:rsidR="009D4FE5" w:rsidRDefault="009D4FE5" w:rsidP="009D4FE5">
      <w:pPr>
        <w:ind w:firstLine="567"/>
        <w:jc w:val="both"/>
      </w:pPr>
    </w:p>
    <w:p w:rsidR="009D4FE5" w:rsidRDefault="009D4FE5" w:rsidP="009D4FE5">
      <w:pPr>
        <w:ind w:firstLine="567"/>
        <w:jc w:val="both"/>
      </w:pPr>
      <w:r>
        <w:t>В Учётной политике МБОУ «Каргасокская СОШ-интернат № 1» имеются отдельные недостатки, указанные в основной части Акта проверки.</w:t>
      </w:r>
    </w:p>
    <w:p w:rsidR="009D4FE5" w:rsidRDefault="0072781D" w:rsidP="009D4FE5">
      <w:pPr>
        <w:ind w:firstLine="567"/>
        <w:jc w:val="both"/>
      </w:pPr>
      <w:r w:rsidRPr="009D4FE5">
        <w:t>Предл</w:t>
      </w:r>
      <w:r>
        <w:t>ожено</w:t>
      </w:r>
      <w:r w:rsidR="009D4FE5" w:rsidRPr="00375988">
        <w:t>:</w:t>
      </w:r>
    </w:p>
    <w:p w:rsidR="009D4FE5" w:rsidRDefault="009D4FE5" w:rsidP="009D4FE5">
      <w:pPr>
        <w:ind w:firstLine="567"/>
        <w:jc w:val="both"/>
      </w:pPr>
      <w:r>
        <w:t>Их проанализировать и устранить.</w:t>
      </w:r>
    </w:p>
    <w:p w:rsidR="009D4FE5" w:rsidRDefault="009D4FE5" w:rsidP="009D4FE5">
      <w:pPr>
        <w:ind w:firstLine="567"/>
        <w:jc w:val="both"/>
      </w:pPr>
    </w:p>
    <w:p w:rsidR="009D4FE5" w:rsidRDefault="009D4FE5" w:rsidP="009D4FE5">
      <w:pPr>
        <w:shd w:val="clear" w:color="auto" w:fill="FFFFFF" w:themeFill="background1"/>
        <w:ind w:firstLine="567"/>
        <w:jc w:val="both"/>
      </w:pPr>
      <w:r w:rsidRPr="003F6860">
        <w:t>П</w:t>
      </w:r>
      <w:r w:rsidRPr="00867C4A">
        <w:t>редставленные на прове</w:t>
      </w:r>
      <w:r>
        <w:t xml:space="preserve">рку документы </w:t>
      </w:r>
      <w:r w:rsidRPr="00867C4A">
        <w:t>не были</w:t>
      </w:r>
      <w:r>
        <w:t xml:space="preserve"> подобраны и</w:t>
      </w:r>
      <w:r w:rsidRPr="00867C4A">
        <w:t xml:space="preserve"> сброшюрованы</w:t>
      </w:r>
      <w:r>
        <w:t xml:space="preserve"> в тома</w:t>
      </w:r>
      <w:r w:rsidRPr="00867C4A">
        <w:t xml:space="preserve">, </w:t>
      </w:r>
      <w:r>
        <w:t xml:space="preserve">где </w:t>
      </w:r>
      <w:r w:rsidRPr="00867C4A">
        <w:t>на обложке</w:t>
      </w:r>
      <w:r>
        <w:t xml:space="preserve"> должны</w:t>
      </w:r>
      <w:r w:rsidRPr="00867C4A">
        <w:t xml:space="preserve"> </w:t>
      </w:r>
      <w:r>
        <w:t xml:space="preserve">быть </w:t>
      </w:r>
      <w:r w:rsidRPr="00867C4A">
        <w:t>указаны: наименование субъекта учета, порядковый номер дела, период за который сформирован регистр бухгалтерского учета с указанием года и месяца, с нумерацией количества листов в деле</w:t>
      </w:r>
      <w:r>
        <w:t>.</w:t>
      </w:r>
    </w:p>
    <w:p w:rsidR="009D4FE5" w:rsidRDefault="0072781D" w:rsidP="009D4FE5">
      <w:pPr>
        <w:ind w:firstLine="567"/>
        <w:jc w:val="both"/>
      </w:pPr>
      <w:r w:rsidRPr="009D4FE5">
        <w:t>Предл</w:t>
      </w:r>
      <w:r>
        <w:t>ожено</w:t>
      </w:r>
      <w:r w:rsidR="009D4FE5" w:rsidRPr="00375988">
        <w:t>:</w:t>
      </w:r>
    </w:p>
    <w:p w:rsidR="009D4FE5" w:rsidRDefault="009D4FE5" w:rsidP="009D4FE5">
      <w:pPr>
        <w:shd w:val="clear" w:color="auto" w:fill="FFFFFF" w:themeFill="background1"/>
        <w:ind w:firstLine="567"/>
        <w:jc w:val="both"/>
      </w:pPr>
      <w:r>
        <w:t>Устранить допущенные нарушения.</w:t>
      </w:r>
    </w:p>
    <w:p w:rsidR="009D4FE5" w:rsidRDefault="009D4FE5" w:rsidP="009D4FE5">
      <w:pPr>
        <w:shd w:val="clear" w:color="auto" w:fill="FFFFFF" w:themeFill="background1"/>
        <w:ind w:firstLine="567"/>
        <w:jc w:val="both"/>
      </w:pPr>
    </w:p>
    <w:p w:rsidR="009D4FE5" w:rsidRDefault="009D4FE5" w:rsidP="009D4FE5">
      <w:pPr>
        <w:ind w:firstLine="567"/>
        <w:jc w:val="both"/>
      </w:pPr>
      <w:r w:rsidRPr="00B75BF7">
        <w:t>Документы,</w:t>
      </w:r>
      <w:r>
        <w:t xml:space="preserve"> подтверждающие передачу или закрепление водопровода и теплотрассы на праве оперативного управления, ни МБОУ «Каргасокская СОШ-интернат № 1», ни Администрацией Каргасокского района, как собственника муниципального имущества, на проверку </w:t>
      </w:r>
      <w:r w:rsidRPr="00756EAC">
        <w:t>предоставлены не были</w:t>
      </w:r>
      <w:r>
        <w:t>.</w:t>
      </w:r>
    </w:p>
    <w:p w:rsidR="009D4FE5" w:rsidRDefault="0072781D" w:rsidP="009D4FE5">
      <w:pPr>
        <w:ind w:firstLine="567"/>
        <w:jc w:val="both"/>
      </w:pPr>
      <w:r w:rsidRPr="009D4FE5">
        <w:t>Предл</w:t>
      </w:r>
      <w:r>
        <w:t>ожено</w:t>
      </w:r>
      <w:r w:rsidR="009D4FE5" w:rsidRPr="00375988">
        <w:t>:</w:t>
      </w:r>
    </w:p>
    <w:p w:rsidR="009D4FE5" w:rsidRDefault="009D4FE5" w:rsidP="009D4FE5">
      <w:pPr>
        <w:shd w:val="clear" w:color="auto" w:fill="FFFFFF" w:themeFill="background1"/>
        <w:ind w:firstLine="567"/>
        <w:jc w:val="both"/>
      </w:pPr>
      <w:r>
        <w:t>Устранить допущенные нарушения.</w:t>
      </w:r>
    </w:p>
    <w:p w:rsidR="009D4FE5" w:rsidRDefault="009D4FE5" w:rsidP="009D4FE5">
      <w:pPr>
        <w:ind w:firstLine="567"/>
        <w:jc w:val="both"/>
      </w:pPr>
    </w:p>
    <w:p w:rsidR="009D4FE5" w:rsidRDefault="009D4FE5" w:rsidP="009D4FE5">
      <w:pPr>
        <w:ind w:firstLine="567"/>
        <w:jc w:val="both"/>
      </w:pPr>
      <w:r>
        <w:t>По состоянию на 1 января 2023 года установлены р</w:t>
      </w:r>
      <w:r w:rsidRPr="002F7E4B">
        <w:t>асхождени</w:t>
      </w:r>
      <w:r>
        <w:t>я</w:t>
      </w:r>
      <w:r w:rsidRPr="0045300F">
        <w:t xml:space="preserve"> </w:t>
      </w:r>
      <w:r>
        <w:t>данных</w:t>
      </w:r>
      <w:r w:rsidRPr="002F7E4B">
        <w:t xml:space="preserve"> бухгалтерского учета</w:t>
      </w:r>
      <w:r>
        <w:t xml:space="preserve"> МБОУ «Каргасокской СОШ-интернат № 1:</w:t>
      </w:r>
    </w:p>
    <w:p w:rsidR="009D4FE5" w:rsidRDefault="009D4FE5" w:rsidP="009D4FE5">
      <w:pPr>
        <w:ind w:firstLine="567"/>
        <w:jc w:val="both"/>
      </w:pPr>
      <w:r>
        <w:t xml:space="preserve">- объектов особо ценного движимого имущества </w:t>
      </w:r>
      <w:r w:rsidRPr="001A7FFB">
        <w:t>(</w:t>
      </w:r>
      <w:r w:rsidRPr="003C7E90">
        <w:t xml:space="preserve">счет </w:t>
      </w:r>
      <w:r w:rsidRPr="00BD6F47">
        <w:t>101</w:t>
      </w:r>
      <w:r w:rsidRPr="001A7FFB">
        <w:t>)</w:t>
      </w:r>
      <w:r w:rsidRPr="007E450C">
        <w:t xml:space="preserve"> </w:t>
      </w:r>
      <w:r>
        <w:t>с Перечнем особо ценного движимого имущества Администрации Каргасокского района в количестве 4 596 единиц на сумму 9 611 205,94 рублей;</w:t>
      </w:r>
    </w:p>
    <w:p w:rsidR="009D4FE5" w:rsidRDefault="009D4FE5" w:rsidP="009D4FE5">
      <w:pPr>
        <w:ind w:firstLine="567"/>
        <w:jc w:val="both"/>
      </w:pPr>
      <w:r>
        <w:t xml:space="preserve">- </w:t>
      </w:r>
      <w:r w:rsidRPr="004118A9">
        <w:t>объектов иного движимого имущества</w:t>
      </w:r>
      <w:r>
        <w:t xml:space="preserve"> </w:t>
      </w:r>
      <w:r w:rsidRPr="001A7FFB">
        <w:t>(</w:t>
      </w:r>
      <w:r w:rsidRPr="003C7E90">
        <w:t xml:space="preserve">счет </w:t>
      </w:r>
      <w:r w:rsidRPr="00BD6F47">
        <w:t>101</w:t>
      </w:r>
      <w:r w:rsidRPr="001A7FFB">
        <w:t>)</w:t>
      </w:r>
      <w:r>
        <w:t xml:space="preserve">, </w:t>
      </w:r>
      <w:r w:rsidRPr="007E450C">
        <w:t xml:space="preserve">находящихся в </w:t>
      </w:r>
      <w:r w:rsidRPr="005D2436">
        <w:t>оперативном управлении</w:t>
      </w:r>
      <w:r>
        <w:t xml:space="preserve">, </w:t>
      </w:r>
      <w:r w:rsidRPr="005B0EA4">
        <w:t>с выпиской из Р</w:t>
      </w:r>
      <w:r>
        <w:t>еестра муниципального имущества Муниципального образования «Каргасокский район» в количестве 107 единиц  на сумму 10 925 900,94 руб.;</w:t>
      </w:r>
    </w:p>
    <w:p w:rsidR="009D4FE5" w:rsidRDefault="009D4FE5" w:rsidP="009D4FE5">
      <w:pPr>
        <w:ind w:firstLine="567"/>
        <w:jc w:val="both"/>
      </w:pPr>
      <w:r>
        <w:t>-</w:t>
      </w:r>
      <w:r w:rsidRPr="0082173F">
        <w:t xml:space="preserve"> </w:t>
      </w:r>
      <w:r w:rsidRPr="004118A9">
        <w:t>объектов</w:t>
      </w:r>
      <w:r>
        <w:t xml:space="preserve"> переданных в безвозмездное пользование (забалансовый счёт 01) </w:t>
      </w:r>
      <w:r w:rsidRPr="005B0EA4">
        <w:t>с выпиской из Реестра муниципального имущества</w:t>
      </w:r>
      <w:r>
        <w:t xml:space="preserve"> Муниципального образования «Каргасокский район» в количестве 3 объектов на сумму 1 096 060,10 руб.;</w:t>
      </w:r>
    </w:p>
    <w:p w:rsidR="009D4FE5" w:rsidRDefault="009D4FE5" w:rsidP="009D4FE5">
      <w:pPr>
        <w:ind w:firstLine="567"/>
        <w:jc w:val="both"/>
      </w:pPr>
      <w:r>
        <w:t xml:space="preserve">- на балансе (счет </w:t>
      </w:r>
      <w:r w:rsidRPr="00F9107F">
        <w:t>101</w:t>
      </w:r>
      <w:r>
        <w:t xml:space="preserve">) и за балансом (счет </w:t>
      </w:r>
      <w:r w:rsidRPr="00F9107F">
        <w:t>21</w:t>
      </w:r>
      <w:r>
        <w:t>) Учреждения отсутствовали переданные от Администрации Каргасокского района объекты основных сре</w:t>
      </w:r>
      <w:proofErr w:type="gramStart"/>
      <w:r>
        <w:t>дств в к</w:t>
      </w:r>
      <w:proofErr w:type="gramEnd"/>
      <w:r>
        <w:t xml:space="preserve">оличестве </w:t>
      </w:r>
      <w:r w:rsidRPr="00F9107F">
        <w:t>28</w:t>
      </w:r>
      <w:r>
        <w:t xml:space="preserve"> единиц на общую сумму в размере </w:t>
      </w:r>
      <w:r w:rsidRPr="00F9107F">
        <w:t>369 908</w:t>
      </w:r>
      <w:r>
        <w:t xml:space="preserve"> руб.</w:t>
      </w:r>
    </w:p>
    <w:p w:rsidR="009D4FE5" w:rsidRDefault="009D4FE5" w:rsidP="009D4FE5">
      <w:pPr>
        <w:ind w:firstLine="567"/>
        <w:jc w:val="both"/>
      </w:pPr>
      <w:r>
        <w:t>Установлены случаи, когда, при увольнении одних м</w:t>
      </w:r>
      <w:r w:rsidRPr="0045382E">
        <w:t>атериально-ответственны</w:t>
      </w:r>
      <w:r>
        <w:t>х</w:t>
      </w:r>
      <w:r w:rsidRPr="0045382E">
        <w:t xml:space="preserve"> лиц</w:t>
      </w:r>
      <w:r>
        <w:t>, объекты муниципального имущества не передавались другим м</w:t>
      </w:r>
      <w:r w:rsidRPr="0045382E">
        <w:t>атериально-ответственны</w:t>
      </w:r>
      <w:r>
        <w:t>м</w:t>
      </w:r>
      <w:r w:rsidRPr="0045382E">
        <w:t xml:space="preserve"> лиц</w:t>
      </w:r>
      <w:r>
        <w:t>ам. Проведённая инвентаризация объектов муниципального имущества, перед составлением годового отчёта, не установила данных нарушений, что говорит о качестве проведённого мероприятия.</w:t>
      </w:r>
    </w:p>
    <w:p w:rsidR="009D4FE5" w:rsidRDefault="009D4FE5" w:rsidP="009D4FE5">
      <w:pPr>
        <w:ind w:firstLine="567"/>
        <w:jc w:val="both"/>
      </w:pPr>
      <w:r>
        <w:rPr>
          <w:color w:val="222222"/>
        </w:rPr>
        <w:t>В</w:t>
      </w:r>
      <w:r w:rsidRPr="00CE5996">
        <w:rPr>
          <w:color w:val="222222"/>
        </w:rPr>
        <w:t xml:space="preserve"> </w:t>
      </w:r>
      <w:r>
        <w:t>инвентаризационных описях (сличительных ведомостях) от 20.12.2022</w:t>
      </w:r>
      <w:r w:rsidRPr="00CE5996">
        <w:t xml:space="preserve"> не были заполнены колонки: графы</w:t>
      </w:r>
      <w:r>
        <w:t xml:space="preserve"> </w:t>
      </w:r>
      <w:r w:rsidRPr="0076641E">
        <w:t>7 «Сумма»,  8 «Статус объекта учета» и 9 «Целевая функция актива»</w:t>
      </w:r>
      <w:r w:rsidRPr="00CE5996">
        <w:t xml:space="preserve"> в разделе «Фактическое наличие (состояние)»; графы </w:t>
      </w:r>
      <w:r w:rsidRPr="00AF366C">
        <w:t xml:space="preserve">17 «Количество» и 18 «Сумма» </w:t>
      </w:r>
      <w:r w:rsidRPr="00CE5996">
        <w:t>в разделе «Результаты инвентаризации», в подразделе «Не соответствуют условиям актива».</w:t>
      </w:r>
    </w:p>
    <w:p w:rsidR="009D4FE5" w:rsidRDefault="009D4FE5" w:rsidP="009D4FE5">
      <w:pPr>
        <w:ind w:firstLine="567"/>
        <w:jc w:val="both"/>
      </w:pPr>
      <w:proofErr w:type="gramStart"/>
      <w:r>
        <w:t>В</w:t>
      </w:r>
      <w:r w:rsidRPr="007E67B3">
        <w:t xml:space="preserve"> нарушение </w:t>
      </w:r>
      <w:r>
        <w:t xml:space="preserve">пункта </w:t>
      </w:r>
      <w:r w:rsidRPr="00AF366C">
        <w:t>4</w:t>
      </w:r>
      <w:r>
        <w:t xml:space="preserve"> Учетной политики</w:t>
      </w:r>
      <w:r w:rsidRPr="007E67B3">
        <w:t xml:space="preserve"> </w:t>
      </w:r>
      <w:r>
        <w:rPr>
          <w:rFonts w:eastAsiaTheme="minorHAnsi"/>
          <w:lang w:eastAsia="en-US"/>
        </w:rPr>
        <w:t>на основании приказа</w:t>
      </w:r>
      <w:r w:rsidRPr="00CE599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МБОУ «Каргасокской СОШ – интернат № 1» от 25.10.2022 № 70/2</w:t>
      </w:r>
      <w:r w:rsidRPr="00AF366C">
        <w:t xml:space="preserve"> не проводилась</w:t>
      </w:r>
      <w:r>
        <w:t xml:space="preserve"> и</w:t>
      </w:r>
      <w:r w:rsidRPr="00AF366C">
        <w:t>нвентаризация финансовых</w:t>
      </w:r>
      <w:r w:rsidRPr="002B49FE">
        <w:t xml:space="preserve"> активов по счетам: </w:t>
      </w:r>
      <w:r w:rsidRPr="00AF366C">
        <w:t>201</w:t>
      </w:r>
      <w:r>
        <w:t xml:space="preserve"> «Денежные средства»; </w:t>
      </w:r>
      <w:r w:rsidRPr="004E1ACF">
        <w:t xml:space="preserve">205 </w:t>
      </w:r>
      <w:r w:rsidRPr="002B49FE">
        <w:t xml:space="preserve">«Расчеты по доходам»; </w:t>
      </w:r>
      <w:r w:rsidRPr="004E1ACF">
        <w:t xml:space="preserve">206 </w:t>
      </w:r>
      <w:r w:rsidRPr="002B49FE">
        <w:t xml:space="preserve">«Расчеты по выданным авансам»; </w:t>
      </w:r>
      <w:r w:rsidRPr="004E1ACF">
        <w:t xml:space="preserve">302 «Расчеты с поставщиками и подрядчиками»  и 303 «Расчеты по налогам», перед </w:t>
      </w:r>
      <w:r>
        <w:t>составлением годовой отчетности.</w:t>
      </w:r>
      <w:proofErr w:type="gramEnd"/>
    </w:p>
    <w:p w:rsidR="009D4FE5" w:rsidRDefault="009D4FE5" w:rsidP="009D4FE5">
      <w:pPr>
        <w:ind w:firstLine="567"/>
        <w:jc w:val="both"/>
      </w:pPr>
      <w:r>
        <w:t>У</w:t>
      </w:r>
      <w:r w:rsidRPr="007E450C">
        <w:t xml:space="preserve">становлены </w:t>
      </w:r>
      <w:r w:rsidRPr="0050571D">
        <w:t>нарушения</w:t>
      </w:r>
      <w:r>
        <w:t>,</w:t>
      </w:r>
      <w:r w:rsidRPr="00CE1B16">
        <w:t xml:space="preserve"> п</w:t>
      </w:r>
      <w:r w:rsidRPr="0057404C">
        <w:t>ри</w:t>
      </w:r>
      <w:r w:rsidRPr="007E450C">
        <w:t xml:space="preserve"> постановк</w:t>
      </w:r>
      <w:r>
        <w:t>е</w:t>
      </w:r>
      <w:r w:rsidRPr="007E450C">
        <w:t xml:space="preserve"> на учет объектов</w:t>
      </w:r>
      <w:r>
        <w:t xml:space="preserve"> </w:t>
      </w:r>
      <w:r w:rsidRPr="007E450C">
        <w:t>основных средств</w:t>
      </w:r>
      <w:r>
        <w:t>,</w:t>
      </w:r>
      <w:r w:rsidRPr="0076641E">
        <w:t xml:space="preserve"> </w:t>
      </w:r>
      <w:r>
        <w:t>указанные в основной части Акта.</w:t>
      </w:r>
    </w:p>
    <w:p w:rsidR="009D4FE5" w:rsidRDefault="009D4FE5" w:rsidP="009D4FE5">
      <w:pPr>
        <w:ind w:firstLine="567"/>
        <w:jc w:val="both"/>
      </w:pPr>
      <w:r>
        <w:t>Согласно выписке</w:t>
      </w:r>
      <w:r w:rsidRPr="005B0EA4">
        <w:t xml:space="preserve"> из Реестра муниципального имущества, предоставленной Администрацией Каргасокского района</w:t>
      </w:r>
      <w:r>
        <w:t>, в Реестре муниципального имущества состояли два объекта непроизведенных активов (земельных участков), находящиеся под зданиями МБОУ «Каргасокская СОШ-интернат № 1», но не поставленные на бухгалтерский учет в учреждении (</w:t>
      </w:r>
      <w:r w:rsidRPr="000A74C0">
        <w:t>счет 103 «Непроизведённые активы»</w:t>
      </w:r>
      <w:r>
        <w:t xml:space="preserve">). </w:t>
      </w:r>
    </w:p>
    <w:p w:rsidR="009D4FE5" w:rsidRDefault="009D4FE5" w:rsidP="009D4FE5">
      <w:pPr>
        <w:ind w:firstLine="567"/>
        <w:jc w:val="both"/>
      </w:pPr>
      <w:r w:rsidRPr="007E67B3">
        <w:lastRenderedPageBreak/>
        <w:t xml:space="preserve">Инвентаризация </w:t>
      </w:r>
      <w:r>
        <w:t xml:space="preserve">непроизведенных активов (земельных участков) </w:t>
      </w:r>
      <w:r w:rsidRPr="007E67B3">
        <w:t>в учреждении</w:t>
      </w:r>
      <w:r>
        <w:t xml:space="preserve"> </w:t>
      </w:r>
      <w:r w:rsidRPr="007E67B3">
        <w:t>перед составлением годово</w:t>
      </w:r>
      <w:r>
        <w:t>й отчетности не проводилась.</w:t>
      </w:r>
    </w:p>
    <w:p w:rsidR="009D4FE5" w:rsidRDefault="009D4FE5" w:rsidP="009D4FE5">
      <w:pPr>
        <w:shd w:val="clear" w:color="auto" w:fill="FFFFFF" w:themeFill="background1"/>
        <w:ind w:firstLine="567"/>
        <w:jc w:val="both"/>
      </w:pPr>
      <w:r>
        <w:t xml:space="preserve">В нарушение </w:t>
      </w:r>
      <w:r w:rsidRPr="000A74C0">
        <w:t>пункта 50</w:t>
      </w:r>
      <w:r w:rsidRPr="002D3C9C">
        <w:t xml:space="preserve"> Приказа Минфина от 01.12.2010 № </w:t>
      </w:r>
      <w:r w:rsidRPr="006B25DB">
        <w:t>157</w:t>
      </w:r>
      <w:r w:rsidRPr="002D3C9C">
        <w:t>н</w:t>
      </w:r>
      <w:r>
        <w:t xml:space="preserve"> </w:t>
      </w:r>
      <w:r w:rsidRPr="0018403F">
        <w:t>264</w:t>
      </w:r>
      <w:r w:rsidRPr="003C066B">
        <w:rPr>
          <w:b/>
        </w:rPr>
        <w:t xml:space="preserve"> </w:t>
      </w:r>
      <w:r>
        <w:t>объекта</w:t>
      </w:r>
      <w:r w:rsidRPr="003C066B">
        <w:t xml:space="preserve"> основных средств</w:t>
      </w:r>
      <w:r>
        <w:t xml:space="preserve"> </w:t>
      </w:r>
      <w:r w:rsidRPr="003C066B">
        <w:t xml:space="preserve">стоимостью до </w:t>
      </w:r>
      <w:r w:rsidRPr="0018403F">
        <w:t>3 000</w:t>
      </w:r>
      <w:r w:rsidRPr="003C066B">
        <w:t xml:space="preserve"> руб.</w:t>
      </w:r>
      <w:r>
        <w:t xml:space="preserve"> каждый </w:t>
      </w:r>
      <w:r w:rsidRPr="003C066B">
        <w:t>(с 01.01.2018 стоимост</w:t>
      </w:r>
      <w:r>
        <w:t xml:space="preserve">ью до </w:t>
      </w:r>
      <w:r w:rsidRPr="0018403F">
        <w:t>10 000</w:t>
      </w:r>
      <w:r>
        <w:t xml:space="preserve"> руб.) </w:t>
      </w:r>
      <w:r w:rsidRPr="003C066B">
        <w:t xml:space="preserve">на </w:t>
      </w:r>
      <w:r>
        <w:t xml:space="preserve">общую </w:t>
      </w:r>
      <w:r w:rsidRPr="003C066B">
        <w:t xml:space="preserve">сумму </w:t>
      </w:r>
      <w:r>
        <w:t xml:space="preserve"> 330 913,06 </w:t>
      </w:r>
      <w:r w:rsidRPr="003C066B">
        <w:t>руб.</w:t>
      </w:r>
      <w:r>
        <w:t>, по состоянию на 1 января 2023 года,</w:t>
      </w:r>
      <w:r w:rsidRPr="003C066B">
        <w:t xml:space="preserve"> </w:t>
      </w:r>
      <w:r>
        <w:t xml:space="preserve">учитывались на счете </w:t>
      </w:r>
      <w:r w:rsidRPr="0018403F">
        <w:t>101</w:t>
      </w:r>
      <w:r w:rsidRPr="003C066B">
        <w:t>,</w:t>
      </w:r>
      <w:r>
        <w:t xml:space="preserve"> а не</w:t>
      </w:r>
      <w:r w:rsidRPr="003C066B">
        <w:t xml:space="preserve"> на </w:t>
      </w:r>
      <w:proofErr w:type="gramStart"/>
      <w:r w:rsidRPr="003C066B">
        <w:t>за</w:t>
      </w:r>
      <w:proofErr w:type="gramEnd"/>
      <w:r>
        <w:t xml:space="preserve"> </w:t>
      </w:r>
      <w:r w:rsidRPr="003C066B">
        <w:t xml:space="preserve">балансовом </w:t>
      </w:r>
      <w:r w:rsidRPr="006B25DB">
        <w:t>счете</w:t>
      </w:r>
      <w:r w:rsidRPr="003C066B">
        <w:t xml:space="preserve"> </w:t>
      </w:r>
      <w:r w:rsidRPr="003D1707">
        <w:t>21.</w:t>
      </w:r>
    </w:p>
    <w:p w:rsidR="009D4FE5" w:rsidRDefault="009D4FE5" w:rsidP="009D4FE5">
      <w:pPr>
        <w:shd w:val="clear" w:color="auto" w:fill="FFFFFF" w:themeFill="background1"/>
        <w:ind w:firstLine="567"/>
        <w:jc w:val="both"/>
        <w:rPr>
          <w:b/>
        </w:rPr>
      </w:pPr>
      <w:r w:rsidRPr="007E67B3">
        <w:t>Инвентаризация</w:t>
      </w:r>
      <w:r>
        <w:t xml:space="preserve"> данных объектов,</w:t>
      </w:r>
      <w:r w:rsidRPr="008259BF">
        <w:t xml:space="preserve"> </w:t>
      </w:r>
      <w:r w:rsidRPr="007E67B3">
        <w:t>перед составлением годово</w:t>
      </w:r>
      <w:r>
        <w:t>й отчетности, не проводилась.</w:t>
      </w:r>
    </w:p>
    <w:p w:rsidR="009D4FE5" w:rsidRDefault="009D4FE5" w:rsidP="009D4FE5">
      <w:pPr>
        <w:shd w:val="clear" w:color="auto" w:fill="FFFFFF" w:themeFill="background1"/>
        <w:ind w:firstLine="567"/>
        <w:jc w:val="both"/>
      </w:pPr>
      <w:proofErr w:type="gramStart"/>
      <w:r>
        <w:t>На</w:t>
      </w:r>
      <w:proofErr w:type="gramEnd"/>
      <w:r>
        <w:t xml:space="preserve"> </w:t>
      </w:r>
      <w:proofErr w:type="gramStart"/>
      <w:r>
        <w:t>за</w:t>
      </w:r>
      <w:proofErr w:type="gramEnd"/>
      <w:r>
        <w:t xml:space="preserve"> </w:t>
      </w:r>
      <w:r w:rsidRPr="00A12715">
        <w:t>балансом счет</w:t>
      </w:r>
      <w:r>
        <w:t>е</w:t>
      </w:r>
      <w:r w:rsidRPr="00A12715">
        <w:t xml:space="preserve"> 01</w:t>
      </w:r>
      <w:r>
        <w:t xml:space="preserve"> числятся 3</w:t>
      </w:r>
      <w:r w:rsidRPr="00FD373A">
        <w:rPr>
          <w:b/>
        </w:rPr>
        <w:t xml:space="preserve"> </w:t>
      </w:r>
      <w:r w:rsidRPr="00FD373A">
        <w:t>объект</w:t>
      </w:r>
      <w:r>
        <w:t xml:space="preserve">а имущества: </w:t>
      </w:r>
      <w:proofErr w:type="gramStart"/>
      <w:r w:rsidRPr="00883F67">
        <w:t>В</w:t>
      </w:r>
      <w:proofErr w:type="gramEnd"/>
      <w:r w:rsidRPr="00883F67">
        <w:t>/</w:t>
      </w:r>
      <w:proofErr w:type="gramStart"/>
      <w:r w:rsidRPr="00883F67">
        <w:t>С</w:t>
      </w:r>
      <w:proofErr w:type="gramEnd"/>
      <w:r>
        <w:t xml:space="preserve"> ЛЭП 2215 м. кабель стоимостью на 193 245,18 руб.; </w:t>
      </w:r>
      <w:r w:rsidRPr="00883F67">
        <w:t>Н/В</w:t>
      </w:r>
      <w:r>
        <w:t xml:space="preserve"> электролиния стоимостью на 98 962,95 руб.; </w:t>
      </w:r>
      <w:r w:rsidRPr="00883F67">
        <w:t>наружные сети канализации</w:t>
      </w:r>
      <w:r>
        <w:t xml:space="preserve"> стоимостью на 803 761,97 руб., которые отсутствуют в </w:t>
      </w:r>
      <w:r w:rsidRPr="005B0EA4">
        <w:t>Реестр</w:t>
      </w:r>
      <w:r>
        <w:t>е</w:t>
      </w:r>
      <w:r w:rsidRPr="005B0EA4">
        <w:t xml:space="preserve"> муниципального имущества </w:t>
      </w:r>
      <w:r>
        <w:t>Муниципального образования</w:t>
      </w:r>
      <w:r w:rsidRPr="005B0EA4">
        <w:t xml:space="preserve"> </w:t>
      </w:r>
      <w:r>
        <w:t>«</w:t>
      </w:r>
      <w:r w:rsidRPr="005B0EA4">
        <w:t>Каргасокск</w:t>
      </w:r>
      <w:r>
        <w:t>ий</w:t>
      </w:r>
      <w:r w:rsidRPr="005B0EA4">
        <w:t xml:space="preserve"> район</w:t>
      </w:r>
      <w:r>
        <w:t>».</w:t>
      </w:r>
    </w:p>
    <w:p w:rsidR="009D4FE5" w:rsidRPr="00036FA8" w:rsidRDefault="009D4FE5" w:rsidP="009D4FE5">
      <w:pPr>
        <w:ind w:firstLine="567"/>
        <w:jc w:val="both"/>
      </w:pPr>
      <w:r>
        <w:t xml:space="preserve">Кроме главного бухгалтера, акты о списания материальных запасов </w:t>
      </w:r>
      <w:r w:rsidRPr="00FA75C6">
        <w:t>не были подписаны</w:t>
      </w:r>
      <w:r>
        <w:t xml:space="preserve"> председателем и почти всеми членами комиссии. </w:t>
      </w:r>
    </w:p>
    <w:p w:rsidR="009D4FE5" w:rsidRDefault="009D4FE5" w:rsidP="009D4FE5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Списание </w:t>
      </w:r>
      <w:r w:rsidRPr="006B2B51">
        <w:rPr>
          <w:rFonts w:eastAsiaTheme="minorHAnsi"/>
          <w:lang w:eastAsia="en-US"/>
        </w:rPr>
        <w:t>продуктов питания</w:t>
      </w:r>
      <w:r>
        <w:rPr>
          <w:rFonts w:eastAsiaTheme="minorHAnsi"/>
          <w:lang w:eastAsia="en-US"/>
        </w:rPr>
        <w:t xml:space="preserve"> в 2022 году по структурному подразделению «Интернату «</w:t>
      </w:r>
      <w:r w:rsidRPr="006B2B51">
        <w:rPr>
          <w:rFonts w:eastAsiaTheme="minorHAnsi"/>
          <w:lang w:eastAsia="en-US"/>
        </w:rPr>
        <w:t>Ровесник»</w:t>
      </w:r>
      <w:r>
        <w:rPr>
          <w:rFonts w:eastAsiaTheme="minorHAnsi"/>
          <w:lang w:eastAsia="en-US"/>
        </w:rPr>
        <w:t xml:space="preserve"> произведено</w:t>
      </w:r>
      <w:r w:rsidRPr="006B2B51">
        <w:rPr>
          <w:rFonts w:eastAsiaTheme="minorHAnsi"/>
          <w:lang w:eastAsia="en-US"/>
        </w:rPr>
        <w:t xml:space="preserve"> в</w:t>
      </w:r>
      <w:r>
        <w:rPr>
          <w:rFonts w:eastAsiaTheme="minorHAnsi"/>
          <w:lang w:eastAsia="en-US"/>
        </w:rPr>
        <w:t xml:space="preserve"> количестве </w:t>
      </w:r>
      <w:r w:rsidRPr="006B2B51">
        <w:rPr>
          <w:rFonts w:eastAsiaTheme="minorHAnsi"/>
          <w:lang w:eastAsia="en-US"/>
        </w:rPr>
        <w:t>22 829,897</w:t>
      </w:r>
      <w:r>
        <w:rPr>
          <w:rFonts w:eastAsiaTheme="minorHAnsi"/>
          <w:lang w:eastAsia="en-US"/>
        </w:rPr>
        <w:t xml:space="preserve"> единиц на сумму </w:t>
      </w:r>
      <w:r w:rsidRPr="006B2B51">
        <w:rPr>
          <w:rFonts w:eastAsiaTheme="minorHAnsi"/>
          <w:lang w:eastAsia="en-US"/>
        </w:rPr>
        <w:t>2 437 815,80</w:t>
      </w:r>
      <w:r w:rsidRPr="00DE4D0D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>рублей. Отпуск продуктов питания осуществлялся на основании Меню-требования по форме ОКУД 0504202. Сделаны замечания и предложения по составлению Меню-требования.</w:t>
      </w:r>
    </w:p>
    <w:p w:rsidR="009D4FE5" w:rsidRDefault="009D4FE5" w:rsidP="009D4FE5">
      <w:pPr>
        <w:ind w:firstLine="567"/>
        <w:jc w:val="both"/>
      </w:pPr>
      <w:r>
        <w:t>Установлено, что п</w:t>
      </w:r>
      <w:r w:rsidRPr="002A6E92">
        <w:t xml:space="preserve">утевые листы </w:t>
      </w:r>
      <w:r>
        <w:t xml:space="preserve">на </w:t>
      </w:r>
      <w:r w:rsidRPr="002A6E92">
        <w:t xml:space="preserve">автобус </w:t>
      </w:r>
      <w:r w:rsidRPr="00BD6112">
        <w:t>ПАЗ 32053-70</w:t>
      </w:r>
      <w:r w:rsidRPr="002A6E92">
        <w:rPr>
          <w:b/>
        </w:rPr>
        <w:t xml:space="preserve"> </w:t>
      </w:r>
      <w:r>
        <w:t>заполняли</w:t>
      </w:r>
      <w:r w:rsidRPr="002A6E92">
        <w:t>сь не по</w:t>
      </w:r>
      <w:r>
        <w:t xml:space="preserve"> установленной</w:t>
      </w:r>
      <w:r w:rsidRPr="002A6E92">
        <w:t xml:space="preserve"> форме</w:t>
      </w:r>
      <w:r>
        <w:t>.</w:t>
      </w:r>
    </w:p>
    <w:p w:rsidR="009D4FE5" w:rsidRDefault="009D4FE5" w:rsidP="009D4FE5">
      <w:pPr>
        <w:ind w:firstLine="567"/>
        <w:jc w:val="both"/>
      </w:pPr>
      <w:r>
        <w:t xml:space="preserve">Установлено: у автобусов </w:t>
      </w:r>
      <w:r w:rsidRPr="00BD6112">
        <w:t>ПАЗ 32053-70 и ПАЗ 320538-70</w:t>
      </w:r>
      <w:r>
        <w:t xml:space="preserve"> базовые нормы не превышали</w:t>
      </w:r>
      <w:r w:rsidRPr="002B012C">
        <w:t xml:space="preserve"> </w:t>
      </w:r>
      <w:r>
        <w:t>рекомендованных предельных, у автомобиля</w:t>
      </w:r>
      <w:r>
        <w:rPr>
          <w:b/>
        </w:rPr>
        <w:t xml:space="preserve"> </w:t>
      </w:r>
      <w:r w:rsidRPr="00AB2862">
        <w:t>ГАЗ-2705</w:t>
      </w:r>
      <w:r>
        <w:t xml:space="preserve"> превышала</w:t>
      </w:r>
      <w:r>
        <w:rPr>
          <w:b/>
        </w:rPr>
        <w:t xml:space="preserve"> </w:t>
      </w:r>
      <w:r>
        <w:t>по бензину</w:t>
      </w:r>
      <w:r>
        <w:rPr>
          <w:b/>
        </w:rPr>
        <w:t xml:space="preserve">  </w:t>
      </w:r>
      <w:r w:rsidRPr="00AB2862">
        <w:t>(применялся</w:t>
      </w:r>
      <w:r>
        <w:t xml:space="preserve"> расход </w:t>
      </w:r>
      <w:r w:rsidRPr="00AB2862">
        <w:t>22,77</w:t>
      </w:r>
      <w:r>
        <w:t xml:space="preserve"> л. на 100 км пробега, рекомендованная н</w:t>
      </w:r>
      <w:r w:rsidRPr="00C36955">
        <w:t>орм</w:t>
      </w:r>
      <w:r>
        <w:t xml:space="preserve">а </w:t>
      </w:r>
      <w:r w:rsidRPr="00AB2862">
        <w:t>15,4</w:t>
      </w:r>
      <w:r>
        <w:t xml:space="preserve"> л. на 100 км пробега). Учреждением не создавалась комиссия по замеру расхода горючего на 100 км. Пробега.</w:t>
      </w:r>
    </w:p>
    <w:p w:rsidR="009D4FE5" w:rsidRDefault="009D4FE5" w:rsidP="009D4FE5">
      <w:pPr>
        <w:ind w:firstLine="567"/>
        <w:jc w:val="both"/>
      </w:pPr>
      <w:r w:rsidRPr="007E67B3">
        <w:t xml:space="preserve">Инвентаризация </w:t>
      </w:r>
      <w:r>
        <w:t xml:space="preserve">материальных запасов (счет </w:t>
      </w:r>
      <w:r w:rsidRPr="008E3905">
        <w:t>105</w:t>
      </w:r>
      <w:r>
        <w:t xml:space="preserve">) </w:t>
      </w:r>
      <w:r w:rsidRPr="007E67B3">
        <w:t xml:space="preserve">в </w:t>
      </w:r>
      <w:r>
        <w:t>У</w:t>
      </w:r>
      <w:r w:rsidRPr="007E67B3">
        <w:t>чреждении</w:t>
      </w:r>
      <w:r>
        <w:t xml:space="preserve">, </w:t>
      </w:r>
      <w:r w:rsidRPr="007E67B3">
        <w:t>перед составлением годовой отчетности</w:t>
      </w:r>
      <w:r>
        <w:t>, не проводилась.</w:t>
      </w:r>
    </w:p>
    <w:p w:rsidR="009D4FE5" w:rsidRDefault="009D4FE5" w:rsidP="009D4FE5">
      <w:pPr>
        <w:ind w:firstLine="567"/>
        <w:jc w:val="both"/>
      </w:pPr>
      <w:r w:rsidRPr="00D97F6A">
        <w:t>При проверке расчётов с</w:t>
      </w:r>
      <w:r>
        <w:t xml:space="preserve"> подотчётными лицами были установлены нарушения, указанные в основной части Акта проверки.</w:t>
      </w:r>
    </w:p>
    <w:p w:rsidR="009D4FE5" w:rsidRDefault="0072781D" w:rsidP="009D4FE5">
      <w:pPr>
        <w:ind w:firstLine="567"/>
        <w:jc w:val="both"/>
      </w:pPr>
      <w:r w:rsidRPr="009D4FE5">
        <w:t>Предл</w:t>
      </w:r>
      <w:r>
        <w:t>ожено</w:t>
      </w:r>
      <w:r w:rsidR="009D4FE5" w:rsidRPr="00375988">
        <w:t>:</w:t>
      </w:r>
    </w:p>
    <w:p w:rsidR="009D4FE5" w:rsidRDefault="009D4FE5" w:rsidP="009D4FE5">
      <w:pPr>
        <w:ind w:firstLine="567"/>
        <w:jc w:val="both"/>
      </w:pPr>
      <w:r>
        <w:t>Не допускать в 2023 году, выявленные в 2022 году нарушения, при ведении бухгалтерского учёта в МБОУ «Каргасокская СОШ-интернат № 1». С</w:t>
      </w:r>
      <w:r w:rsidRPr="002F7E4B">
        <w:t>обственник</w:t>
      </w:r>
      <w:r>
        <w:t xml:space="preserve">у </w:t>
      </w:r>
      <w:r w:rsidRPr="002F7E4B">
        <w:t xml:space="preserve"> </w:t>
      </w:r>
      <w:r>
        <w:t xml:space="preserve">муниципального имущества (Администрации Каргасокского района) </w:t>
      </w:r>
      <w:r w:rsidRPr="005B0EA4">
        <w:t xml:space="preserve">и  </w:t>
      </w:r>
      <w:r>
        <w:t>У</w:t>
      </w:r>
      <w:r w:rsidRPr="005B0EA4">
        <w:t xml:space="preserve">чреждению </w:t>
      </w:r>
      <w:r>
        <w:t xml:space="preserve">необходимо усилить </w:t>
      </w:r>
      <w:proofErr w:type="gramStart"/>
      <w:r>
        <w:t>контроль</w:t>
      </w:r>
      <w:r w:rsidRPr="005B0EA4">
        <w:t xml:space="preserve"> за</w:t>
      </w:r>
      <w:proofErr w:type="gramEnd"/>
      <w:r w:rsidRPr="005B0EA4">
        <w:t xml:space="preserve"> объектами </w:t>
      </w:r>
      <w:r>
        <w:t xml:space="preserve">муниципального </w:t>
      </w:r>
      <w:r w:rsidRPr="005B0EA4">
        <w:t>имущества</w:t>
      </w:r>
      <w:r>
        <w:t>. Учреждению с</w:t>
      </w:r>
      <w:r w:rsidRPr="002F7E4B">
        <w:t>воевременно информирова</w:t>
      </w:r>
      <w:r>
        <w:t>ть</w:t>
      </w:r>
      <w:r w:rsidRPr="002F7E4B">
        <w:t xml:space="preserve"> собственника об происходящих изменениях в учёте</w:t>
      </w:r>
      <w:r>
        <w:t xml:space="preserve"> Учреждения, связанных с </w:t>
      </w:r>
      <w:r w:rsidRPr="005B0EA4">
        <w:t xml:space="preserve">объектами </w:t>
      </w:r>
      <w:r>
        <w:t xml:space="preserve">муниципального </w:t>
      </w:r>
      <w:r w:rsidRPr="005B0EA4">
        <w:t>имущества</w:t>
      </w:r>
      <w:r>
        <w:t xml:space="preserve">. </w:t>
      </w:r>
    </w:p>
    <w:p w:rsidR="009D4FE5" w:rsidRDefault="009D4FE5" w:rsidP="009D4FE5">
      <w:pPr>
        <w:ind w:firstLine="567"/>
        <w:jc w:val="both"/>
      </w:pPr>
    </w:p>
    <w:p w:rsidR="009D4FE5" w:rsidRDefault="009D4FE5" w:rsidP="009D4FE5">
      <w:pPr>
        <w:ind w:firstLine="567"/>
        <w:jc w:val="both"/>
      </w:pPr>
      <w:r>
        <w:t xml:space="preserve">В нарушение приказа УООиП от </w:t>
      </w:r>
      <w:r w:rsidRPr="00CC5C29">
        <w:t>05.10.2017 № 598</w:t>
      </w:r>
      <w:r>
        <w:t xml:space="preserve"> </w:t>
      </w:r>
      <w:r w:rsidRPr="002460DA">
        <w:t>Отчет</w:t>
      </w:r>
      <w:r>
        <w:t xml:space="preserve"> </w:t>
      </w:r>
      <w:r w:rsidRPr="002460DA">
        <w:t>о результатах деятельности муниципального учреждения и об использовании закрепленного за ним муниципального имущества</w:t>
      </w:r>
      <w:r>
        <w:t xml:space="preserve"> не был </w:t>
      </w:r>
      <w:r w:rsidRPr="002460DA">
        <w:t>составл</w:t>
      </w:r>
      <w:r>
        <w:t>ен,</w:t>
      </w:r>
      <w:r w:rsidRPr="002460DA">
        <w:t xml:space="preserve"> утвержд</w:t>
      </w:r>
      <w:r>
        <w:t>ён</w:t>
      </w:r>
      <w:r w:rsidRPr="002460DA">
        <w:t xml:space="preserve"> </w:t>
      </w:r>
      <w:r>
        <w:t>МБОУ «Каргасокская СОШ-интернат № 1» и представлен</w:t>
      </w:r>
      <w:r w:rsidRPr="001A3E93">
        <w:t xml:space="preserve"> для согласования в</w:t>
      </w:r>
      <w:r>
        <w:t xml:space="preserve"> УООиП. </w:t>
      </w:r>
      <w:r w:rsidRPr="002460DA">
        <w:t>Отчёт</w:t>
      </w:r>
      <w:r>
        <w:t xml:space="preserve"> не</w:t>
      </w:r>
      <w:r w:rsidRPr="002460DA">
        <w:t xml:space="preserve"> размещён в сети Интернет (</w:t>
      </w:r>
      <w:hyperlink r:id="rId7" w:history="1">
        <w:r w:rsidRPr="00097289">
          <w:rPr>
            <w:rStyle w:val="a3"/>
            <w:lang w:val="en-US"/>
          </w:rPr>
          <w:t>www</w:t>
        </w:r>
        <w:r w:rsidRPr="00097289">
          <w:rPr>
            <w:rStyle w:val="a3"/>
          </w:rPr>
          <w:t>.</w:t>
        </w:r>
        <w:r w:rsidRPr="00097289">
          <w:rPr>
            <w:rStyle w:val="a3"/>
            <w:lang w:val="en-US"/>
          </w:rPr>
          <w:t>bus</w:t>
        </w:r>
        <w:r w:rsidRPr="00097289">
          <w:rPr>
            <w:rStyle w:val="a3"/>
          </w:rPr>
          <w:t>.</w:t>
        </w:r>
        <w:r w:rsidRPr="00097289">
          <w:rPr>
            <w:rStyle w:val="a3"/>
            <w:lang w:val="en-US"/>
          </w:rPr>
          <w:t>gov</w:t>
        </w:r>
        <w:r w:rsidRPr="00097289">
          <w:rPr>
            <w:rStyle w:val="a3"/>
          </w:rPr>
          <w:t>.</w:t>
        </w:r>
        <w:r w:rsidRPr="00097289">
          <w:rPr>
            <w:rStyle w:val="a3"/>
            <w:lang w:val="en-US"/>
          </w:rPr>
          <w:t>ru</w:t>
        </w:r>
      </w:hyperlink>
      <w:r w:rsidRPr="002460DA">
        <w:t>)</w:t>
      </w:r>
      <w:r>
        <w:t>.</w:t>
      </w:r>
    </w:p>
    <w:p w:rsidR="009D4FE5" w:rsidRDefault="009D4FE5" w:rsidP="009D4FE5">
      <w:pPr>
        <w:ind w:firstLine="567"/>
        <w:jc w:val="both"/>
      </w:pPr>
      <w:r w:rsidRPr="00F85340">
        <w:t xml:space="preserve">В нарушение </w:t>
      </w:r>
      <w:r>
        <w:t xml:space="preserve">пункта </w:t>
      </w:r>
      <w:r w:rsidRPr="00E85EB8">
        <w:t>12</w:t>
      </w:r>
      <w:r>
        <w:t xml:space="preserve"> </w:t>
      </w:r>
      <w:r w:rsidRPr="00F85340">
        <w:t xml:space="preserve">Приказа Министерства финансов </w:t>
      </w:r>
      <w:r>
        <w:t xml:space="preserve">России </w:t>
      </w:r>
      <w:r w:rsidRPr="00F85340">
        <w:t>от 25.03.2011 № 33н не представлен</w:t>
      </w:r>
      <w:r>
        <w:t>а</w:t>
      </w:r>
      <w:r w:rsidRPr="00F85340">
        <w:t xml:space="preserve"> на проверку</w:t>
      </w:r>
      <w:r>
        <w:t>,</w:t>
      </w:r>
      <w:r w:rsidRPr="00F85340">
        <w:t xml:space="preserve"> в составе г</w:t>
      </w:r>
      <w:r>
        <w:t xml:space="preserve">одовой бухгалтерской отчётности, </w:t>
      </w:r>
      <w:r w:rsidRPr="00F85340">
        <w:t>Справка по консолидируемым ра</w:t>
      </w:r>
      <w:r>
        <w:t xml:space="preserve">счетам учреждения </w:t>
      </w:r>
      <w:r w:rsidRPr="007811FE">
        <w:t xml:space="preserve"> </w:t>
      </w:r>
      <w:r>
        <w:t xml:space="preserve">по форме ОКУД 0503725. </w:t>
      </w:r>
      <w:r>
        <w:rPr>
          <w:rFonts w:eastAsiaTheme="minorHAnsi"/>
          <w:bCs/>
          <w:lang w:eastAsia="en-US"/>
        </w:rPr>
        <w:t>И</w:t>
      </w:r>
      <w:r w:rsidRPr="00E53111">
        <w:rPr>
          <w:rFonts w:eastAsiaTheme="minorHAnsi"/>
          <w:bCs/>
          <w:lang w:eastAsia="en-US"/>
        </w:rPr>
        <w:t>нформаци</w:t>
      </w:r>
      <w:r>
        <w:rPr>
          <w:rFonts w:eastAsiaTheme="minorHAnsi"/>
          <w:bCs/>
          <w:lang w:eastAsia="en-US"/>
        </w:rPr>
        <w:t>и</w:t>
      </w:r>
      <w:r w:rsidRPr="00E53111">
        <w:rPr>
          <w:rFonts w:eastAsiaTheme="minorHAnsi"/>
          <w:bCs/>
          <w:lang w:eastAsia="en-US"/>
        </w:rPr>
        <w:t xml:space="preserve"> о</w:t>
      </w:r>
      <w:r>
        <w:rPr>
          <w:rFonts w:eastAsiaTheme="minorHAnsi"/>
          <w:bCs/>
          <w:lang w:eastAsia="en-US"/>
        </w:rPr>
        <w:t xml:space="preserve"> причинах её отсутствия, нет</w:t>
      </w:r>
      <w:r w:rsidRPr="00E53111">
        <w:rPr>
          <w:rFonts w:eastAsiaTheme="minorHAnsi"/>
          <w:bCs/>
          <w:lang w:eastAsia="en-US"/>
        </w:rPr>
        <w:t xml:space="preserve"> </w:t>
      </w:r>
      <w:r w:rsidRPr="009F107D">
        <w:rPr>
          <w:rFonts w:eastAsiaTheme="minorHAnsi"/>
          <w:bCs/>
          <w:lang w:eastAsia="en-US"/>
        </w:rPr>
        <w:t>в пояснительной записке</w:t>
      </w:r>
      <w:r w:rsidRPr="00E53111">
        <w:rPr>
          <w:rFonts w:eastAsiaTheme="minorHAnsi"/>
          <w:bCs/>
          <w:lang w:eastAsia="en-US"/>
        </w:rPr>
        <w:t xml:space="preserve"> к</w:t>
      </w:r>
      <w:r>
        <w:rPr>
          <w:rFonts w:eastAsiaTheme="minorHAnsi"/>
          <w:bCs/>
          <w:lang w:eastAsia="en-US"/>
        </w:rPr>
        <w:t xml:space="preserve"> данной</w:t>
      </w:r>
      <w:r w:rsidRPr="00E53111">
        <w:rPr>
          <w:rFonts w:eastAsiaTheme="minorHAnsi"/>
          <w:bCs/>
          <w:lang w:eastAsia="en-US"/>
        </w:rPr>
        <w:t xml:space="preserve"> бюджетно</w:t>
      </w:r>
      <w:r>
        <w:rPr>
          <w:rFonts w:eastAsiaTheme="minorHAnsi"/>
          <w:bCs/>
          <w:lang w:eastAsia="en-US"/>
        </w:rPr>
        <w:t>й отчетности.</w:t>
      </w:r>
    </w:p>
    <w:p w:rsidR="009D4FE5" w:rsidRDefault="0072781D" w:rsidP="009D4FE5">
      <w:pPr>
        <w:ind w:firstLine="567"/>
        <w:jc w:val="both"/>
      </w:pPr>
      <w:r w:rsidRPr="009D4FE5">
        <w:t>Предл</w:t>
      </w:r>
      <w:r>
        <w:t>ожено</w:t>
      </w:r>
      <w:r w:rsidR="009D4FE5" w:rsidRPr="00375988">
        <w:t>:</w:t>
      </w:r>
    </w:p>
    <w:p w:rsidR="009D4FE5" w:rsidRDefault="009D4FE5" w:rsidP="009D4FE5">
      <w:pPr>
        <w:ind w:firstLine="567"/>
        <w:jc w:val="both"/>
      </w:pPr>
      <w:r>
        <w:t>Устранить допущенные в 2022 году нарушения.</w:t>
      </w:r>
    </w:p>
    <w:p w:rsidR="009D4FE5" w:rsidRDefault="009D4FE5" w:rsidP="009D4FE5">
      <w:pPr>
        <w:ind w:firstLine="567"/>
        <w:jc w:val="both"/>
      </w:pPr>
    </w:p>
    <w:p w:rsidR="009D4FE5" w:rsidRDefault="009D4FE5" w:rsidP="009D4FE5">
      <w:pPr>
        <w:ind w:firstLine="567"/>
        <w:jc w:val="both"/>
      </w:pPr>
      <w:proofErr w:type="gramStart"/>
      <w:r w:rsidRPr="00D11668">
        <w:t xml:space="preserve">В </w:t>
      </w:r>
      <w:r>
        <w:t xml:space="preserve">разделе 5 «Оплата </w:t>
      </w:r>
      <w:r w:rsidRPr="00D11668">
        <w:t>труда»</w:t>
      </w:r>
      <w:r>
        <w:t xml:space="preserve"> Коллективного договора</w:t>
      </w:r>
      <w:r w:rsidRPr="00D11668">
        <w:t xml:space="preserve"> предусмотрено, что </w:t>
      </w:r>
      <w:r>
        <w:t>с</w:t>
      </w:r>
      <w:r w:rsidRPr="00D11668">
        <w:rPr>
          <w:color w:val="000000"/>
        </w:rPr>
        <w:t xml:space="preserve">тороны исходят из того, что  порядок и условия оплаты труда работников Учреждения, в том </w:t>
      </w:r>
      <w:r w:rsidRPr="00D11668">
        <w:rPr>
          <w:color w:val="000000"/>
        </w:rPr>
        <w:lastRenderedPageBreak/>
        <w:t>числе премирование, надбавки и доплаты стимулирующего и компенсационного характера, регулиру</w:t>
      </w:r>
      <w:r w:rsidRPr="00F32FBA">
        <w:rPr>
          <w:color w:val="000000"/>
        </w:rPr>
        <w:t>ю</w:t>
      </w:r>
      <w:r w:rsidRPr="00D11668">
        <w:rPr>
          <w:color w:val="000000"/>
        </w:rPr>
        <w:t xml:space="preserve">тся </w:t>
      </w:r>
      <w:r w:rsidRPr="00015166">
        <w:rPr>
          <w:rFonts w:eastAsia="MS Mincho"/>
          <w:color w:val="000000"/>
        </w:rPr>
        <w:t>Положением о системе оплаты труда работников</w:t>
      </w:r>
      <w:r>
        <w:rPr>
          <w:rFonts w:eastAsia="MS Mincho"/>
          <w:color w:val="000000"/>
        </w:rPr>
        <w:t xml:space="preserve"> </w:t>
      </w:r>
      <w:r w:rsidRPr="00CB75B6">
        <w:t xml:space="preserve">МБОУ </w:t>
      </w:r>
      <w:r>
        <w:t>«</w:t>
      </w:r>
      <w:r w:rsidRPr="00CB75B6">
        <w:t>Каргасокская СОШ</w:t>
      </w:r>
      <w:r>
        <w:t>-интернат № 1»</w:t>
      </w:r>
      <w:r w:rsidRPr="00D11668">
        <w:rPr>
          <w:color w:val="000000"/>
        </w:rPr>
        <w:t xml:space="preserve">, </w:t>
      </w:r>
      <w:r w:rsidRPr="00D11668">
        <w:rPr>
          <w:iCs/>
          <w:color w:val="000000"/>
        </w:rPr>
        <w:t>либо локальными нормативными  актами, принятыми  по согласованию с  Профсоюзом</w:t>
      </w:r>
      <w:r w:rsidRPr="00D11668">
        <w:t>.</w:t>
      </w:r>
      <w:proofErr w:type="gramEnd"/>
    </w:p>
    <w:p w:rsidR="009D4FE5" w:rsidRDefault="009D4FE5" w:rsidP="009D4FE5">
      <w:pPr>
        <w:ind w:firstLine="567"/>
        <w:jc w:val="both"/>
      </w:pPr>
      <w:r w:rsidRPr="00826CE6">
        <w:t>Заработная плата на</w:t>
      </w:r>
      <w:r>
        <w:t>числялась работникам Учреждения</w:t>
      </w:r>
      <w:r w:rsidRPr="00826CE6">
        <w:t xml:space="preserve">  </w:t>
      </w:r>
      <w:r>
        <w:t xml:space="preserve">на основании: Положений о системе оплаты труда руководителей, их заместителей, главных бухгалтеров муниципальных общеобразовательных организаций …, утверждённых </w:t>
      </w:r>
      <w:r w:rsidRPr="0019589E">
        <w:t>постановления</w:t>
      </w:r>
      <w:r>
        <w:t>ми</w:t>
      </w:r>
      <w:r w:rsidRPr="0019589E">
        <w:t xml:space="preserve"> Администрации Каргасокского района</w:t>
      </w:r>
      <w:r>
        <w:t xml:space="preserve">; </w:t>
      </w:r>
      <w:r w:rsidRPr="0019589E">
        <w:t>П</w:t>
      </w:r>
      <w:r w:rsidRPr="00E6229B">
        <w:t>оложени</w:t>
      </w:r>
      <w:r>
        <w:t>й</w:t>
      </w:r>
      <w:r w:rsidRPr="00E6229B">
        <w:t xml:space="preserve"> об оплате труда, работников МБОУ «Каргасокская СОШ-интернат № 1»</w:t>
      </w:r>
      <w:r>
        <w:t>, утверждённых приказами Учреждения и описанных в основной части Акта проверки.</w:t>
      </w:r>
    </w:p>
    <w:p w:rsidR="009D4FE5" w:rsidRDefault="009D4FE5" w:rsidP="009D4FE5">
      <w:pPr>
        <w:ind w:firstLine="567"/>
        <w:jc w:val="both"/>
      </w:pPr>
      <w:r>
        <w:t xml:space="preserve">В </w:t>
      </w:r>
      <w:r w:rsidRPr="001533EC">
        <w:t>П</w:t>
      </w:r>
      <w:r w:rsidRPr="0071620A">
        <w:t>оложения</w:t>
      </w:r>
      <w:r>
        <w:t>х об оплате труда</w:t>
      </w:r>
      <w:r w:rsidRPr="0071620A">
        <w:t xml:space="preserve"> работников МБОУ «Каргасокская СОШ</w:t>
      </w:r>
      <w:r>
        <w:t>-интернат № 1</w:t>
      </w:r>
      <w:r w:rsidRPr="0071620A">
        <w:t xml:space="preserve">» </w:t>
      </w:r>
      <w:r>
        <w:t>содержится ссылка</w:t>
      </w:r>
      <w:r w:rsidRPr="008962AA">
        <w:t xml:space="preserve"> на</w:t>
      </w:r>
      <w:r>
        <w:t xml:space="preserve"> нормативный документ, утративший свою силу, описанная в основной части Акта проверки.</w:t>
      </w:r>
    </w:p>
    <w:p w:rsidR="009D4FE5" w:rsidRDefault="009D4FE5" w:rsidP="009D4FE5">
      <w:pPr>
        <w:ind w:firstLine="567"/>
        <w:jc w:val="both"/>
      </w:pPr>
      <w:r>
        <w:t>Необходимо привести в соответствии с постановлением</w:t>
      </w:r>
      <w:r w:rsidRPr="00E73A51">
        <w:t xml:space="preserve"> Администрации Каргасокского района от 19.02.2019 № </w:t>
      </w:r>
      <w:r w:rsidRPr="00AF067B">
        <w:t>39</w:t>
      </w:r>
      <w:r w:rsidRPr="00E73A51">
        <w:t xml:space="preserve"> «Об утверждении Положения об оплате труда</w:t>
      </w:r>
      <w:r>
        <w:t xml:space="preserve"> …» </w:t>
      </w:r>
      <w:r w:rsidRPr="00CF329C">
        <w:t>П</w:t>
      </w:r>
      <w:r>
        <w:t>оложение об оплате труда</w:t>
      </w:r>
      <w:r w:rsidRPr="0071620A">
        <w:t xml:space="preserve"> работников МБОУ «Каргасокская СОШ</w:t>
      </w:r>
      <w:r>
        <w:t>-интернат № 1, утверждённое приказом Учреждения от 29.08.2022 № 26.</w:t>
      </w:r>
    </w:p>
    <w:p w:rsidR="009D4FE5" w:rsidRDefault="009D4FE5" w:rsidP="009D4FE5">
      <w:pPr>
        <w:ind w:firstLine="567"/>
        <w:jc w:val="both"/>
      </w:pPr>
      <w:r w:rsidRPr="001533EC">
        <w:t>П</w:t>
      </w:r>
      <w:r w:rsidRPr="00A3740E">
        <w:t>ри</w:t>
      </w:r>
      <w:r w:rsidRPr="00A3740E">
        <w:rPr>
          <w:b/>
        </w:rPr>
        <w:t xml:space="preserve"> </w:t>
      </w:r>
      <w:r w:rsidRPr="00A3740E">
        <w:t xml:space="preserve">выплате стимулирующих выплат в 2022 году в приказах МБОУ Каргасокская СОШ – интернат № 1: от 31.01.2022 № </w:t>
      </w:r>
      <w:r w:rsidRPr="006570D0">
        <w:t>24</w:t>
      </w:r>
      <w:r w:rsidRPr="00A3740E">
        <w:t xml:space="preserve">; от 09.03.2021 № </w:t>
      </w:r>
      <w:r w:rsidRPr="006570D0">
        <w:t>53</w:t>
      </w:r>
      <w:r w:rsidRPr="00A3740E">
        <w:t xml:space="preserve">; от 06.04.2022 № </w:t>
      </w:r>
      <w:r w:rsidRPr="006570D0">
        <w:t>66</w:t>
      </w:r>
      <w:r>
        <w:t xml:space="preserve"> и т.д. </w:t>
      </w:r>
      <w:r w:rsidRPr="0025179C">
        <w:t>содержаться ссылки на нормативные документы</w:t>
      </w:r>
      <w:r>
        <w:t>, утратившие свою силу и описанные в основной части Акта проверки.</w:t>
      </w:r>
    </w:p>
    <w:p w:rsidR="009D4FE5" w:rsidRDefault="009D4FE5" w:rsidP="009D4FE5">
      <w:pPr>
        <w:ind w:firstLine="567"/>
        <w:jc w:val="both"/>
      </w:pPr>
      <w:r>
        <w:t>В 2022</w:t>
      </w:r>
      <w:r w:rsidRPr="009D5D53">
        <w:t xml:space="preserve"> году в Учреждении действовали  штатные расписания</w:t>
      </w:r>
      <w:r>
        <w:t xml:space="preserve"> </w:t>
      </w:r>
      <w:r w:rsidRPr="00F32FBA">
        <w:t>с</w:t>
      </w:r>
      <w:r w:rsidRPr="009D5D53">
        <w:t xml:space="preserve"> расчётами месячных фондов опл</w:t>
      </w:r>
      <w:r>
        <w:t xml:space="preserve">аты труда и тарификации по педагогическим работникам, утвержденные приказами  МБОУ «Каргасокская СОШ-интернат № 1», в которые 12 раз вносились изменения (последнее </w:t>
      </w:r>
      <w:r w:rsidRPr="00C764B3">
        <w:t>от 15.11.2022 № 211 с 15.11.2022</w:t>
      </w:r>
      <w:r>
        <w:t>)</w:t>
      </w:r>
      <w:r w:rsidRPr="00FA4A55">
        <w:t xml:space="preserve"> </w:t>
      </w:r>
      <w:r w:rsidRPr="00F5643B">
        <w:t>из-за изменений численности работников и нагрузки педагогического персонала в течение года</w:t>
      </w:r>
      <w:r>
        <w:t xml:space="preserve">. </w:t>
      </w:r>
      <w:r w:rsidRPr="00FC6B24">
        <w:t>А</w:t>
      </w:r>
      <w:r>
        <w:t xml:space="preserve">дминистративный персонал </w:t>
      </w:r>
      <w:r w:rsidRPr="0034555B">
        <w:t xml:space="preserve"> </w:t>
      </w:r>
      <w:r>
        <w:t xml:space="preserve">составил </w:t>
      </w:r>
      <w:r w:rsidRPr="00FC6B24">
        <w:t>11</w:t>
      </w:r>
      <w:r>
        <w:t xml:space="preserve"> шт.ед. с ФОТ на сумму </w:t>
      </w:r>
      <w:r w:rsidRPr="00FC6B24">
        <w:t>7 201</w:t>
      </w:r>
      <w:r>
        <w:t> </w:t>
      </w:r>
      <w:r w:rsidRPr="00FC6B24">
        <w:t>499</w:t>
      </w:r>
      <w:r>
        <w:t xml:space="preserve"> руб., </w:t>
      </w:r>
      <w:r w:rsidRPr="00FC6B24">
        <w:t>п</w:t>
      </w:r>
      <w:r w:rsidRPr="00263A94">
        <w:t>е</w:t>
      </w:r>
      <w:r>
        <w:t xml:space="preserve">дагогический персонал на начало года составил </w:t>
      </w:r>
      <w:r w:rsidRPr="00FC6B24">
        <w:t>83</w:t>
      </w:r>
      <w:r>
        <w:t xml:space="preserve"> шт.ед. (среднесписочная численность) с ФОТ на сумму </w:t>
      </w:r>
      <w:r w:rsidRPr="00FC6B24">
        <w:t>51 372 948</w:t>
      </w:r>
      <w:r>
        <w:t xml:space="preserve"> рублей.</w:t>
      </w:r>
    </w:p>
    <w:p w:rsidR="009D4FE5" w:rsidRDefault="009D4FE5" w:rsidP="009D4FE5">
      <w:pPr>
        <w:ind w:firstLine="567"/>
        <w:jc w:val="both"/>
      </w:pPr>
      <w:r w:rsidRPr="00CB75B6">
        <w:t>Фактическое нач</w:t>
      </w:r>
      <w:r>
        <w:t>исление заработной платы (без страховых взносов) за 2022</w:t>
      </w:r>
      <w:r w:rsidRPr="00CB75B6">
        <w:t xml:space="preserve"> год</w:t>
      </w:r>
      <w:r>
        <w:t xml:space="preserve"> составило по Учреждению 95 506 276 руб., в том числе по Школе </w:t>
      </w:r>
      <w:r w:rsidRPr="00D57E92">
        <w:t>84 875</w:t>
      </w:r>
      <w:r>
        <w:t> </w:t>
      </w:r>
      <w:r w:rsidRPr="00D57E92">
        <w:t>377</w:t>
      </w:r>
      <w:r>
        <w:t xml:space="preserve"> руб., по Интернату Ровесник </w:t>
      </w:r>
      <w:r w:rsidRPr="00D721CC">
        <w:t>10 630</w:t>
      </w:r>
      <w:r>
        <w:t> </w:t>
      </w:r>
      <w:r w:rsidRPr="00D721CC">
        <w:t>89</w:t>
      </w:r>
      <w:r>
        <w:t xml:space="preserve">9 рублей. </w:t>
      </w:r>
    </w:p>
    <w:p w:rsidR="009D4FE5" w:rsidRPr="00BB1CAC" w:rsidRDefault="009D4FE5" w:rsidP="009D4FE5">
      <w:pPr>
        <w:ind w:firstLine="567"/>
        <w:jc w:val="both"/>
      </w:pPr>
      <w:proofErr w:type="gramStart"/>
      <w:r>
        <w:t xml:space="preserve">Расход фонда оплаты труда (оплата труда и </w:t>
      </w:r>
      <w:r>
        <w:rPr>
          <w:bCs/>
        </w:rPr>
        <w:t>страховые взносы)</w:t>
      </w:r>
      <w:r>
        <w:t xml:space="preserve"> в </w:t>
      </w:r>
      <w:r w:rsidRPr="00BB1CAC">
        <w:t>2022 год</w:t>
      </w:r>
      <w:r>
        <w:t xml:space="preserve">у происходили  </w:t>
      </w:r>
      <w:r w:rsidRPr="00BB1CAC">
        <w:t>за счет</w:t>
      </w:r>
      <w:r>
        <w:t xml:space="preserve"> </w:t>
      </w:r>
      <w:r w:rsidRPr="00D8373B">
        <w:t>с</w:t>
      </w:r>
      <w:r w:rsidRPr="00BB1CAC">
        <w:t>убсиди</w:t>
      </w:r>
      <w:r>
        <w:t>и</w:t>
      </w:r>
      <w:r w:rsidRPr="00BB1CAC">
        <w:t xml:space="preserve"> на выполнение муниципального задания </w:t>
      </w:r>
      <w:r>
        <w:t>(областной бюджет)</w:t>
      </w:r>
      <w:r w:rsidRPr="00BB1CAC">
        <w:t xml:space="preserve"> </w:t>
      </w:r>
      <w:r w:rsidRPr="00D8373B">
        <w:t>(</w:t>
      </w:r>
      <w:r w:rsidRPr="00D8373B">
        <w:rPr>
          <w:bCs/>
        </w:rPr>
        <w:t>Доп. ФК 400)</w:t>
      </w:r>
      <w:r>
        <w:t xml:space="preserve"> на сумму </w:t>
      </w:r>
      <w:r w:rsidRPr="00D8373B">
        <w:rPr>
          <w:bCs/>
        </w:rPr>
        <w:t>113 396 034,37</w:t>
      </w:r>
      <w:r>
        <w:rPr>
          <w:rFonts w:ascii="Arial" w:hAnsi="Arial" w:cs="Arial"/>
          <w:b/>
          <w:bCs/>
        </w:rPr>
        <w:t xml:space="preserve"> </w:t>
      </w:r>
      <w:r>
        <w:t xml:space="preserve">руб. и субсидий на иные цели, описанные в основной части акта проверки, </w:t>
      </w:r>
      <w:r w:rsidRPr="00D8373B">
        <w:t>(</w:t>
      </w:r>
      <w:r w:rsidRPr="00D8373B">
        <w:rPr>
          <w:bCs/>
        </w:rPr>
        <w:t>Доп. ФК</w:t>
      </w:r>
      <w:r>
        <w:rPr>
          <w:bCs/>
        </w:rPr>
        <w:t xml:space="preserve">: </w:t>
      </w:r>
      <w:r w:rsidRPr="000F4D88">
        <w:rPr>
          <w:bCs/>
        </w:rPr>
        <w:t>258</w:t>
      </w:r>
      <w:r>
        <w:rPr>
          <w:bCs/>
        </w:rPr>
        <w:t xml:space="preserve">, </w:t>
      </w:r>
      <w:r w:rsidRPr="000F4D88">
        <w:rPr>
          <w:bCs/>
        </w:rPr>
        <w:t>405</w:t>
      </w:r>
      <w:r>
        <w:rPr>
          <w:bCs/>
        </w:rPr>
        <w:t xml:space="preserve">, </w:t>
      </w:r>
      <w:r w:rsidRPr="000F4D88">
        <w:rPr>
          <w:bCs/>
        </w:rPr>
        <w:t>497</w:t>
      </w:r>
      <w:r>
        <w:rPr>
          <w:bCs/>
        </w:rPr>
        <w:t xml:space="preserve">, </w:t>
      </w:r>
      <w:r w:rsidRPr="000F4D88">
        <w:t>499</w:t>
      </w:r>
      <w:r>
        <w:t xml:space="preserve">, </w:t>
      </w:r>
      <w:r w:rsidRPr="00C73949">
        <w:rPr>
          <w:bCs/>
        </w:rPr>
        <w:t>616</w:t>
      </w:r>
      <w:r>
        <w:rPr>
          <w:bCs/>
        </w:rPr>
        <w:t xml:space="preserve">, </w:t>
      </w:r>
      <w:r w:rsidRPr="00C73949">
        <w:rPr>
          <w:bCs/>
        </w:rPr>
        <w:t>904</w:t>
      </w:r>
      <w:r>
        <w:rPr>
          <w:bCs/>
        </w:rPr>
        <w:t xml:space="preserve">, </w:t>
      </w:r>
      <w:r w:rsidRPr="00C73949">
        <w:rPr>
          <w:bCs/>
        </w:rPr>
        <w:t>617</w:t>
      </w:r>
      <w:r>
        <w:rPr>
          <w:bCs/>
        </w:rPr>
        <w:t xml:space="preserve">, </w:t>
      </w:r>
      <w:r w:rsidRPr="00C73949">
        <w:rPr>
          <w:bCs/>
        </w:rPr>
        <w:t>296</w:t>
      </w:r>
      <w:r>
        <w:rPr>
          <w:bCs/>
        </w:rPr>
        <w:t>) на сумму 11 350 328 рублей.</w:t>
      </w:r>
      <w:proofErr w:type="gramEnd"/>
    </w:p>
    <w:p w:rsidR="009D4FE5" w:rsidRDefault="009D4FE5" w:rsidP="009D4FE5">
      <w:pPr>
        <w:ind w:firstLine="567"/>
        <w:jc w:val="both"/>
      </w:pPr>
      <w:r w:rsidRPr="00BB1CAC">
        <w:t xml:space="preserve">По предоставленной учреждением </w:t>
      </w:r>
      <w:r>
        <w:t xml:space="preserve">ведомости за 2022 год, </w:t>
      </w:r>
      <w:r w:rsidRPr="00BB1CAC">
        <w:t>начислени</w:t>
      </w:r>
      <w:r>
        <w:t xml:space="preserve">е составило на </w:t>
      </w:r>
      <w:r w:rsidRPr="00870296">
        <w:t>95 506 276,00</w:t>
      </w:r>
      <w:r>
        <w:t xml:space="preserve"> руб. (КОСГУ </w:t>
      </w:r>
      <w:r w:rsidRPr="0011113E">
        <w:t>211, 226, 266, 296</w:t>
      </w:r>
      <w:r>
        <w:t>)</w:t>
      </w:r>
      <w:r w:rsidRPr="00BB1CAC">
        <w:t xml:space="preserve">, что </w:t>
      </w:r>
      <w:r w:rsidRPr="008A2E3A">
        <w:t xml:space="preserve">на </w:t>
      </w:r>
      <w:r w:rsidRPr="0072781D">
        <w:t>199 010,13</w:t>
      </w:r>
      <w:r w:rsidRPr="008A2E3A">
        <w:t xml:space="preserve"> руб. меньше</w:t>
      </w:r>
      <w:r w:rsidRPr="00BB1CAC">
        <w:t>, чем прош</w:t>
      </w:r>
      <w:r>
        <w:t>ё</w:t>
      </w:r>
      <w:r w:rsidRPr="00BB1CAC">
        <w:t>л расход по АЦК</w:t>
      </w:r>
      <w:r>
        <w:t xml:space="preserve">, возможная причина - переплата по налогу на доходы физических лиц на сумму </w:t>
      </w:r>
      <w:r w:rsidRPr="0072781D">
        <w:t>231 253,00</w:t>
      </w:r>
      <w:r>
        <w:t xml:space="preserve"> руб. </w:t>
      </w:r>
    </w:p>
    <w:p w:rsidR="009D4FE5" w:rsidRDefault="009D4FE5" w:rsidP="009D4FE5">
      <w:pPr>
        <w:ind w:firstLine="567"/>
        <w:jc w:val="both"/>
      </w:pPr>
      <w:r>
        <w:t xml:space="preserve">Имели место случаи </w:t>
      </w:r>
      <w:r w:rsidRPr="0082597E">
        <w:t>начисл</w:t>
      </w:r>
      <w:r>
        <w:t>ения</w:t>
      </w:r>
      <w:r w:rsidRPr="001533EC">
        <w:t xml:space="preserve"> </w:t>
      </w:r>
      <w:r>
        <w:t>з</w:t>
      </w:r>
      <w:r w:rsidRPr="0082597E">
        <w:t>аработн</w:t>
      </w:r>
      <w:r>
        <w:t>ой</w:t>
      </w:r>
      <w:r w:rsidRPr="0082597E">
        <w:t xml:space="preserve"> плат</w:t>
      </w:r>
      <w:r>
        <w:t>ы</w:t>
      </w:r>
      <w:r w:rsidRPr="0082597E">
        <w:t xml:space="preserve"> работникам </w:t>
      </w:r>
      <w:r>
        <w:t>Учреждения</w:t>
      </w:r>
      <w:r w:rsidRPr="0082597E">
        <w:t xml:space="preserve"> на основании табеля учёта рабочего времени,</w:t>
      </w:r>
      <w:r>
        <w:t xml:space="preserve"> оформленные не</w:t>
      </w:r>
      <w:r w:rsidRPr="0082597E">
        <w:t xml:space="preserve"> по форме ОКУД 0504421 (Приказ </w:t>
      </w:r>
      <w:r w:rsidRPr="0082597E">
        <w:rPr>
          <w:rFonts w:eastAsiaTheme="minorHAnsi"/>
          <w:lang w:eastAsia="en-US"/>
        </w:rPr>
        <w:t>Минфина от 30.03.2015 № 52н).</w:t>
      </w:r>
      <w:r w:rsidRPr="0082597E">
        <w:t xml:space="preserve"> </w:t>
      </w:r>
      <w:r>
        <w:t>И</w:t>
      </w:r>
      <w:r w:rsidRPr="0082597E">
        <w:t xml:space="preserve">мелись случаи </w:t>
      </w:r>
      <w:r>
        <w:t xml:space="preserve">предоставленных на проверку  </w:t>
      </w:r>
      <w:r w:rsidRPr="0082597E">
        <w:t xml:space="preserve">табелей учета рабочего времени </w:t>
      </w:r>
      <w:r>
        <w:t>без подписей</w:t>
      </w:r>
      <w:r w:rsidRPr="0082597E">
        <w:t xml:space="preserve"> </w:t>
      </w:r>
      <w:r>
        <w:t>зам директора, ответственного исполнителя, исполнителя.</w:t>
      </w:r>
    </w:p>
    <w:p w:rsidR="009D4FE5" w:rsidRPr="009538DD" w:rsidRDefault="009D4FE5" w:rsidP="009D4FE5">
      <w:pPr>
        <w:ind w:firstLine="567"/>
        <w:jc w:val="both"/>
        <w:rPr>
          <w:rFonts w:eastAsiaTheme="minorHAnsi"/>
          <w:lang w:eastAsia="en-US"/>
        </w:rPr>
      </w:pPr>
      <w:r>
        <w:t>Р</w:t>
      </w:r>
      <w:r w:rsidRPr="009538DD">
        <w:t xml:space="preserve">асчет среднего заработка производился в </w:t>
      </w:r>
      <w:r w:rsidRPr="009538DD">
        <w:rPr>
          <w:rFonts w:eastAsiaTheme="minorHAnsi"/>
          <w:lang w:eastAsia="en-US"/>
        </w:rPr>
        <w:t xml:space="preserve">записке-расчете об исчислении среднего заработка при предоставлении отпуска, увольнении и других случаях </w:t>
      </w:r>
      <w:r>
        <w:rPr>
          <w:rFonts w:eastAsiaTheme="minorHAnsi"/>
          <w:lang w:eastAsia="en-US"/>
        </w:rPr>
        <w:t xml:space="preserve">не </w:t>
      </w:r>
      <w:r w:rsidRPr="009538DD">
        <w:t xml:space="preserve">по форме ОКУД 0504425 (приказ </w:t>
      </w:r>
      <w:r w:rsidRPr="009538DD">
        <w:rPr>
          <w:rFonts w:eastAsiaTheme="minorHAnsi"/>
          <w:lang w:eastAsia="en-US"/>
        </w:rPr>
        <w:t>Минфина от 30.03.2015 № 52н).</w:t>
      </w:r>
    </w:p>
    <w:p w:rsidR="009D4FE5" w:rsidRDefault="000A5AC3" w:rsidP="009D4FE5">
      <w:pPr>
        <w:ind w:firstLine="567"/>
        <w:jc w:val="both"/>
      </w:pPr>
      <w:r w:rsidRPr="009D4FE5">
        <w:t>Предл</w:t>
      </w:r>
      <w:r>
        <w:t>ожено</w:t>
      </w:r>
      <w:r w:rsidR="009D4FE5" w:rsidRPr="00375988">
        <w:t>:</w:t>
      </w:r>
    </w:p>
    <w:p w:rsidR="009D4FE5" w:rsidRDefault="009D4FE5" w:rsidP="009D4FE5">
      <w:pPr>
        <w:ind w:firstLine="567"/>
        <w:jc w:val="both"/>
      </w:pPr>
      <w:r>
        <w:t>Устранить допущенные в 2022 году нарушения.</w:t>
      </w:r>
    </w:p>
    <w:p w:rsidR="0025127F" w:rsidRDefault="0025127F" w:rsidP="009D4FE5"/>
    <w:p w:rsidR="00D825D5" w:rsidRDefault="00D825D5" w:rsidP="007C5252">
      <w:pPr>
        <w:ind w:firstLine="567"/>
        <w:jc w:val="both"/>
      </w:pPr>
      <w:r>
        <w:lastRenderedPageBreak/>
        <w:t xml:space="preserve">С содержанием Акта от 28.08.2023 № 2 ознакомлены: Директор </w:t>
      </w:r>
      <w:r w:rsidR="00323C07">
        <w:t>и</w:t>
      </w:r>
      <w:r w:rsidR="007C5252">
        <w:t xml:space="preserve"> г</w:t>
      </w:r>
      <w:r>
        <w:t xml:space="preserve">лавный бухгалтер </w:t>
      </w:r>
      <w:r w:rsidRPr="00E06E9D">
        <w:t xml:space="preserve">МБОУ </w:t>
      </w:r>
      <w:r>
        <w:t>«</w:t>
      </w:r>
      <w:r w:rsidRPr="00E06E9D">
        <w:t>Каргасокская СОШ</w:t>
      </w:r>
      <w:r>
        <w:t>-интернат</w:t>
      </w:r>
      <w:r w:rsidRPr="00E06E9D">
        <w:t xml:space="preserve"> № </w:t>
      </w:r>
      <w:r>
        <w:t>1»</w:t>
      </w:r>
      <w:r w:rsidR="007C5252">
        <w:t>.</w:t>
      </w:r>
    </w:p>
    <w:p w:rsidR="00732726" w:rsidRDefault="00732726" w:rsidP="00732726">
      <w:pPr>
        <w:ind w:firstLine="567"/>
        <w:jc w:val="both"/>
      </w:pPr>
      <w:r>
        <w:t xml:space="preserve">По выявленным фактам нарушений в </w:t>
      </w:r>
      <w:r w:rsidRPr="00E06E9D">
        <w:t xml:space="preserve">МБОУ </w:t>
      </w:r>
      <w:r>
        <w:t>«</w:t>
      </w:r>
      <w:r w:rsidRPr="00E06E9D">
        <w:t>Каргасокская СОШ</w:t>
      </w:r>
      <w:r>
        <w:t>-интернат</w:t>
      </w:r>
      <w:r w:rsidRPr="00E06E9D">
        <w:t xml:space="preserve"> № </w:t>
      </w:r>
      <w:r>
        <w:t xml:space="preserve">1» направлено Представление от </w:t>
      </w:r>
      <w:r w:rsidR="008803BD">
        <w:t xml:space="preserve">28.08.2023 № 74. </w:t>
      </w:r>
      <w:r w:rsidRPr="00E06E9D">
        <w:t xml:space="preserve">МБОУ </w:t>
      </w:r>
      <w:r>
        <w:t>«</w:t>
      </w:r>
      <w:r w:rsidRPr="00E06E9D">
        <w:t>Каргасокская СОШ</w:t>
      </w:r>
      <w:r w:rsidR="008803BD">
        <w:t>-интернат</w:t>
      </w:r>
      <w:r w:rsidRPr="00E06E9D">
        <w:t xml:space="preserve"> № </w:t>
      </w:r>
      <w:r w:rsidR="008803BD">
        <w:t>1</w:t>
      </w:r>
      <w:r>
        <w:t>»</w:t>
      </w:r>
      <w:r w:rsidRPr="00A12E94">
        <w:t xml:space="preserve"> </w:t>
      </w:r>
      <w:r>
        <w:t>представила Информацию об</w:t>
      </w:r>
      <w:r w:rsidRPr="006F3209">
        <w:t xml:space="preserve"> </w:t>
      </w:r>
      <w:r>
        <w:t xml:space="preserve">исполнении Представления от </w:t>
      </w:r>
      <w:r w:rsidR="008803BD">
        <w:t>05</w:t>
      </w:r>
      <w:r>
        <w:t>.</w:t>
      </w:r>
      <w:r w:rsidR="008803BD">
        <w:t>1</w:t>
      </w:r>
      <w:r>
        <w:t>0.202</w:t>
      </w:r>
      <w:r w:rsidR="008803BD">
        <w:t>3</w:t>
      </w:r>
      <w:r>
        <w:t xml:space="preserve"> № </w:t>
      </w:r>
      <w:r w:rsidR="008803BD">
        <w:t>26</w:t>
      </w:r>
      <w:r>
        <w:t>.</w:t>
      </w:r>
    </w:p>
    <w:p w:rsidR="00732726" w:rsidRDefault="00732726" w:rsidP="00732726">
      <w:pPr>
        <w:ind w:firstLine="567"/>
        <w:jc w:val="both"/>
      </w:pPr>
      <w:r w:rsidRPr="009C74B3">
        <w:t>П</w:t>
      </w:r>
      <w:r>
        <w:t xml:space="preserve">о результатам проведённого контрольного мероприятия: составлен отчёт, который представлен Председателю Думы Каргасокского района; копия акта проверки направлена Главе Каргасокского района; направлены письма в Управление финансов АКР и Управление образования опеки и попечительства муниципального образования «Каргасокский район» для принятия необходимых мер реагирования. </w:t>
      </w:r>
    </w:p>
    <w:p w:rsidR="00732726" w:rsidRDefault="00732726" w:rsidP="00732726">
      <w:pPr>
        <w:ind w:firstLine="567"/>
        <w:jc w:val="both"/>
      </w:pPr>
      <w:r>
        <w:t>Материалы проверки войдут в отчёт о работе Контрольного органа, который будет представлен на заседании Думы Каргасокского района</w:t>
      </w:r>
      <w:r w:rsidR="008803BD">
        <w:t>.</w:t>
      </w:r>
    </w:p>
    <w:p w:rsidR="00D825D5" w:rsidRDefault="00D825D5" w:rsidP="00D825D5">
      <w:pPr>
        <w:ind w:firstLine="567"/>
        <w:jc w:val="both"/>
      </w:pPr>
    </w:p>
    <w:p w:rsidR="00D825D5" w:rsidRDefault="00D825D5" w:rsidP="00D825D5">
      <w:pPr>
        <w:ind w:firstLine="567"/>
      </w:pPr>
    </w:p>
    <w:p w:rsidR="00D825D5" w:rsidRDefault="00D825D5" w:rsidP="00D825D5">
      <w:pPr>
        <w:ind w:firstLine="567"/>
      </w:pPr>
      <w:r>
        <w:t>Председатель __________________/Ю.А.Машковцев/</w:t>
      </w:r>
    </w:p>
    <w:p w:rsidR="00D825D5" w:rsidRDefault="00D825D5" w:rsidP="00D825D5">
      <w:pPr>
        <w:ind w:firstLine="567"/>
      </w:pPr>
    </w:p>
    <w:p w:rsidR="00D825D5" w:rsidRDefault="00D825D5" w:rsidP="009D4FE5"/>
    <w:sectPr w:rsidR="00D825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259" w:rsidRDefault="00035259" w:rsidP="00035259">
      <w:r>
        <w:separator/>
      </w:r>
    </w:p>
  </w:endnote>
  <w:endnote w:type="continuationSeparator" w:id="0">
    <w:p w:rsidR="00035259" w:rsidRDefault="00035259" w:rsidP="0003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59" w:rsidRDefault="000352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59" w:rsidRDefault="0003525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59" w:rsidRDefault="000352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259" w:rsidRDefault="00035259" w:rsidP="00035259">
      <w:r>
        <w:separator/>
      </w:r>
    </w:p>
  </w:footnote>
  <w:footnote w:type="continuationSeparator" w:id="0">
    <w:p w:rsidR="00035259" w:rsidRDefault="00035259" w:rsidP="00035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59" w:rsidRDefault="000352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437830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:rsidR="00035259" w:rsidRDefault="000352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035259" w:rsidRDefault="0003525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59" w:rsidRDefault="000352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12"/>
    <w:rsid w:val="00035259"/>
    <w:rsid w:val="000762B3"/>
    <w:rsid w:val="000A5AC3"/>
    <w:rsid w:val="002448B1"/>
    <w:rsid w:val="0025127F"/>
    <w:rsid w:val="00323C07"/>
    <w:rsid w:val="005E0171"/>
    <w:rsid w:val="0072781D"/>
    <w:rsid w:val="00732726"/>
    <w:rsid w:val="007C5252"/>
    <w:rsid w:val="00833D46"/>
    <w:rsid w:val="008803BD"/>
    <w:rsid w:val="00895CBC"/>
    <w:rsid w:val="009D4FE5"/>
    <w:rsid w:val="009F6A99"/>
    <w:rsid w:val="00BB1C12"/>
    <w:rsid w:val="00D8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FE5"/>
    <w:rPr>
      <w:color w:val="0000FF" w:themeColor="hyperlink"/>
      <w:u w:val="single"/>
    </w:rPr>
  </w:style>
  <w:style w:type="character" w:customStyle="1" w:styleId="FontStyle16">
    <w:name w:val="Font Style16"/>
    <w:uiPriority w:val="99"/>
    <w:rsid w:val="00D825D5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352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352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2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FE5"/>
    <w:rPr>
      <w:color w:val="0000FF" w:themeColor="hyperlink"/>
      <w:u w:val="single"/>
    </w:rPr>
  </w:style>
  <w:style w:type="character" w:customStyle="1" w:styleId="FontStyle16">
    <w:name w:val="Font Style16"/>
    <w:uiPriority w:val="99"/>
    <w:rsid w:val="00D825D5"/>
    <w:rPr>
      <w:rFonts w:ascii="Times New Roman" w:hAnsi="Times New Roman" w:cs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352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2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352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2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2023-11-01T04:30:00Z</dcterms:created>
  <dcterms:modified xsi:type="dcterms:W3CDTF">2023-12-26T07:18:00Z</dcterms:modified>
</cp:coreProperties>
</file>