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FB" w:rsidRDefault="00FF65FB">
      <w:pPr>
        <w:pStyle w:val="ConsPlusTitlePage"/>
      </w:pPr>
      <w:r>
        <w:t xml:space="preserve">Документ предоставлен </w:t>
      </w:r>
      <w:hyperlink r:id="rId5" w:history="1">
        <w:r>
          <w:rPr>
            <w:color w:val="0000FF"/>
          </w:rPr>
          <w:t>КонсультантПлюс</w:t>
        </w:r>
      </w:hyperlink>
      <w:r>
        <w:br/>
      </w:r>
    </w:p>
    <w:p w:rsidR="00FF65FB" w:rsidRDefault="00FF65FB">
      <w:pPr>
        <w:pStyle w:val="ConsPlusNormal"/>
        <w:jc w:val="both"/>
        <w:outlineLvl w:val="0"/>
      </w:pPr>
    </w:p>
    <w:p w:rsidR="00FF65FB" w:rsidRDefault="00FF65FB">
      <w:pPr>
        <w:pStyle w:val="ConsPlusTitle"/>
        <w:jc w:val="center"/>
        <w:outlineLvl w:val="0"/>
      </w:pPr>
      <w:r>
        <w:t>АДМИНИСТРАЦИЯ ТОМСКОЙ ОБЛАСТИ</w:t>
      </w:r>
    </w:p>
    <w:p w:rsidR="00FF65FB" w:rsidRDefault="00FF65FB">
      <w:pPr>
        <w:pStyle w:val="ConsPlusTitle"/>
        <w:jc w:val="both"/>
      </w:pPr>
    </w:p>
    <w:p w:rsidR="00FF65FB" w:rsidRDefault="00FF65FB">
      <w:pPr>
        <w:pStyle w:val="ConsPlusTitle"/>
        <w:jc w:val="center"/>
      </w:pPr>
      <w:r>
        <w:t>РАСПОРЯЖЕНИЕ</w:t>
      </w:r>
    </w:p>
    <w:p w:rsidR="00FF65FB" w:rsidRDefault="00FF65FB">
      <w:pPr>
        <w:pStyle w:val="ConsPlusTitle"/>
        <w:jc w:val="center"/>
      </w:pPr>
      <w:r>
        <w:t>от 18 марта 2020 г. N 156-ра</w:t>
      </w:r>
    </w:p>
    <w:p w:rsidR="00FF65FB" w:rsidRDefault="00FF65FB">
      <w:pPr>
        <w:pStyle w:val="ConsPlusTitle"/>
        <w:jc w:val="both"/>
      </w:pPr>
    </w:p>
    <w:p w:rsidR="00FF65FB" w:rsidRDefault="00FF65FB">
      <w:pPr>
        <w:pStyle w:val="ConsPlusTitle"/>
        <w:jc w:val="center"/>
      </w:pPr>
      <w:r>
        <w:t>О ВВЕДЕНИИ РЕЖИМА ФУНКЦИОНИРОВАНИЯ "ПОВЫШЕННАЯ ГОТОВНОСТЬ"</w:t>
      </w:r>
    </w:p>
    <w:p w:rsidR="00FF65FB" w:rsidRDefault="00FF65FB">
      <w:pPr>
        <w:pStyle w:val="ConsPlusTitle"/>
        <w:jc w:val="center"/>
      </w:pPr>
      <w:r>
        <w:t xml:space="preserve">ДЛЯ ОРГАНОВ УПРАВЛЕНИЯ И СИЛ ЗВЕНЬЕВ </w:t>
      </w:r>
      <w:proofErr w:type="gramStart"/>
      <w:r>
        <w:t>ТЕРРИТОРИАЛЬНОЙ</w:t>
      </w:r>
      <w:proofErr w:type="gramEnd"/>
    </w:p>
    <w:p w:rsidR="00FF65FB" w:rsidRDefault="00FF65FB">
      <w:pPr>
        <w:pStyle w:val="ConsPlusTitle"/>
        <w:jc w:val="center"/>
      </w:pPr>
      <w:r>
        <w:t>ПОДСИСТЕМЫ ЕДИНОЙ ГОСУДАРСТВЕННОЙ СИСТЕМЫ ПРЕДУПРЕЖДЕНИЯ</w:t>
      </w:r>
    </w:p>
    <w:p w:rsidR="00FF65FB" w:rsidRDefault="00FF65FB">
      <w:pPr>
        <w:pStyle w:val="ConsPlusTitle"/>
        <w:jc w:val="center"/>
      </w:pPr>
      <w:r>
        <w:t>И ЛИКВИДАЦИИ ЧРЕЗВЫЧАЙНЫХ СИТУАЦИЙ НА ТЕРРИТОРИИ</w:t>
      </w:r>
    </w:p>
    <w:p w:rsidR="00FF65FB" w:rsidRDefault="00FF65FB">
      <w:pPr>
        <w:pStyle w:val="ConsPlusTitle"/>
        <w:jc w:val="center"/>
      </w:pPr>
      <w:r>
        <w:t>ТОМСКОЙ ОБЛАСТИ</w:t>
      </w:r>
    </w:p>
    <w:p w:rsidR="00FF65FB" w:rsidRDefault="00FF65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F65FB">
        <w:trPr>
          <w:jc w:val="center"/>
        </w:trPr>
        <w:tc>
          <w:tcPr>
            <w:tcW w:w="9294" w:type="dxa"/>
            <w:tcBorders>
              <w:top w:val="nil"/>
              <w:left w:val="single" w:sz="24" w:space="0" w:color="CED3F1"/>
              <w:bottom w:val="nil"/>
              <w:right w:val="single" w:sz="24" w:space="0" w:color="F4F3F8"/>
            </w:tcBorders>
            <w:shd w:val="clear" w:color="auto" w:fill="F4F3F8"/>
          </w:tcPr>
          <w:p w:rsidR="00FF65FB" w:rsidRDefault="00FF65FB">
            <w:pPr>
              <w:pStyle w:val="ConsPlusNormal"/>
              <w:jc w:val="center"/>
            </w:pPr>
            <w:r>
              <w:rPr>
                <w:color w:val="392C69"/>
              </w:rPr>
              <w:t>Список изменяющих документов</w:t>
            </w:r>
          </w:p>
          <w:p w:rsidR="00FF65FB" w:rsidRDefault="00FF65FB">
            <w:pPr>
              <w:pStyle w:val="ConsPlusNormal"/>
              <w:jc w:val="center"/>
            </w:pPr>
            <w:proofErr w:type="gramStart"/>
            <w:r>
              <w:rPr>
                <w:color w:val="392C69"/>
              </w:rPr>
              <w:t xml:space="preserve">(в ред. </w:t>
            </w:r>
            <w:hyperlink r:id="rId6" w:history="1">
              <w:r>
                <w:rPr>
                  <w:color w:val="0000FF"/>
                </w:rPr>
                <w:t>распоряжения</w:t>
              </w:r>
            </w:hyperlink>
            <w:r>
              <w:rPr>
                <w:color w:val="392C69"/>
              </w:rPr>
              <w:t xml:space="preserve"> Администрации Томской области</w:t>
            </w:r>
            <w:proofErr w:type="gramEnd"/>
          </w:p>
          <w:p w:rsidR="00FF65FB" w:rsidRDefault="00FF65FB">
            <w:pPr>
              <w:pStyle w:val="ConsPlusNormal"/>
              <w:jc w:val="center"/>
            </w:pPr>
            <w:r>
              <w:rPr>
                <w:color w:val="392C69"/>
              </w:rPr>
              <w:t>от 09.02.2021 N 52-ра)</w:t>
            </w:r>
          </w:p>
        </w:tc>
      </w:tr>
    </w:tbl>
    <w:p w:rsidR="00FF65FB" w:rsidRDefault="00FF65FB">
      <w:pPr>
        <w:pStyle w:val="ConsPlusNormal"/>
        <w:jc w:val="both"/>
      </w:pPr>
    </w:p>
    <w:p w:rsidR="00FF65FB" w:rsidRDefault="00FF65FB">
      <w:pPr>
        <w:pStyle w:val="ConsPlusNormal"/>
        <w:ind w:firstLine="540"/>
        <w:jc w:val="both"/>
      </w:pPr>
      <w:r>
        <w:t xml:space="preserve">1. </w:t>
      </w:r>
      <w:proofErr w:type="gramStart"/>
      <w:r>
        <w:t xml:space="preserve">В соответствии с Федеральным </w:t>
      </w:r>
      <w:hyperlink r:id="rId7" w:history="1">
        <w:r>
          <w:rPr>
            <w:color w:val="0000FF"/>
          </w:rPr>
          <w:t>законом</w:t>
        </w:r>
      </w:hyperlink>
      <w:r>
        <w:t xml:space="preserve"> от 21 декабря 1994 года N 68-ФЗ "О защите населения и территории от чрезвычайных ситуаций природного и техногенного характера", </w:t>
      </w:r>
      <w:hyperlink r:id="rId8" w:history="1">
        <w:r>
          <w:rPr>
            <w:color w:val="0000FF"/>
          </w:rPr>
          <w:t>Постановлением</w:t>
        </w:r>
      </w:hyperlink>
      <w:r>
        <w:t xml:space="preserve"> Правительства Российской Федерации от 30.12.2003 N 794 "О единой государственной системе предупреждения и ликвидации чрезвычайных ситуаций", </w:t>
      </w:r>
      <w:hyperlink r:id="rId9" w:history="1">
        <w:r>
          <w:rPr>
            <w:color w:val="0000FF"/>
          </w:rPr>
          <w:t>Постановлением</w:t>
        </w:r>
      </w:hyperlink>
      <w:r>
        <w:t xml:space="preserve"> Главного государственного санитарного врача Российской Федерации от 02.03.2020 N 5 "О дополнительных мерах по снижению рисков завоза и</w:t>
      </w:r>
      <w:proofErr w:type="gramEnd"/>
      <w:r>
        <w:t xml:space="preserve"> </w:t>
      </w:r>
      <w:proofErr w:type="gramStart"/>
      <w:r>
        <w:t xml:space="preserve">распространения новой коронавирусной инфекции (2019-nCoV)", </w:t>
      </w:r>
      <w:hyperlink r:id="rId10" w:history="1">
        <w:r>
          <w:rPr>
            <w:color w:val="0000FF"/>
          </w:rPr>
          <w:t>Законом</w:t>
        </w:r>
      </w:hyperlink>
      <w:r>
        <w:t xml:space="preserve"> Томской области от 11 ноября 2005 года N 206-ОЗ "О защите населения и территорий Томской области от чрезвычайных ситуаций природного и техногенного характера", </w:t>
      </w:r>
      <w:hyperlink r:id="rId11" w:history="1">
        <w:r>
          <w:rPr>
            <w:color w:val="0000FF"/>
          </w:rPr>
          <w:t>распоряжением</w:t>
        </w:r>
      </w:hyperlink>
      <w:r>
        <w:t xml:space="preserve"> Администрации Томской области от 11.08.2014 N 514-ра "Об утверждении Перечня сил и средств постоянной готовности территориальной подсистемы единой государственной системы предупреждения и ликвидации чрезвычайных ситуаций Томской области", протоколом заседания оперативного</w:t>
      </w:r>
      <w:proofErr w:type="gramEnd"/>
      <w:r>
        <w:t xml:space="preserve"> </w:t>
      </w:r>
      <w:proofErr w:type="gramStart"/>
      <w:r>
        <w:t>штаба по предупреждению завоза и распространения новой коронавирусной инфекции на территории Российской Федерации от 13.03.2020 N 11, в целях исключения завоза и распространения на территории Томской области новой коронавирусной инфекции (COVID-2019) (далее - новая коронавирусная инфекция) ввести на территории Томской области с 18.03.2020 режим функционирования "повышенная готовность" для органов управления сил и средств территориальной подсистемы единой государственной системы предупреждения и ликвидации</w:t>
      </w:r>
      <w:proofErr w:type="gramEnd"/>
      <w:r>
        <w:t xml:space="preserve"> чрезвычайной ситуации Томской области (далее - ТП РСЧС).</w:t>
      </w:r>
    </w:p>
    <w:p w:rsidR="00FF65FB" w:rsidRDefault="00FF65FB">
      <w:pPr>
        <w:pStyle w:val="ConsPlusNormal"/>
        <w:spacing w:before="220"/>
        <w:ind w:firstLine="540"/>
        <w:jc w:val="both"/>
      </w:pPr>
      <w:r>
        <w:t>2. Границы территории, на которой может возникнуть чрезвычайная ситуация, определить в пределах границ Томской области.</w:t>
      </w:r>
    </w:p>
    <w:p w:rsidR="00FF65FB" w:rsidRDefault="00FF65FB">
      <w:pPr>
        <w:pStyle w:val="ConsPlusNormal"/>
        <w:spacing w:before="220"/>
        <w:ind w:firstLine="540"/>
        <w:jc w:val="both"/>
      </w:pPr>
      <w:r>
        <w:t>3. Привлечь к проведению мероприятий по предупреждению чрезвычайной ситуации силы и средства ТП РСЧС.</w:t>
      </w:r>
    </w:p>
    <w:p w:rsidR="00FF65FB" w:rsidRDefault="00FF65FB">
      <w:pPr>
        <w:pStyle w:val="ConsPlusNormal"/>
        <w:spacing w:before="220"/>
        <w:ind w:firstLine="540"/>
        <w:jc w:val="both"/>
      </w:pPr>
      <w:r>
        <w:t>4. Определить следующие основные мероприятия, проводимые органами управления и силами ТП РСЧС в пределах их компетенции:</w:t>
      </w:r>
    </w:p>
    <w:p w:rsidR="00FF65FB" w:rsidRDefault="00FF65FB">
      <w:pPr>
        <w:pStyle w:val="ConsPlusNormal"/>
        <w:spacing w:before="220"/>
        <w:ind w:firstLine="540"/>
        <w:jc w:val="both"/>
      </w:pPr>
      <w:r>
        <w:t>1) прогнозирование чрезвычайной ситуации, а также оценка ее социально-экономических последствий;</w:t>
      </w:r>
    </w:p>
    <w:p w:rsidR="00FF65FB" w:rsidRDefault="00FF65FB">
      <w:pPr>
        <w:pStyle w:val="ConsPlusNormal"/>
        <w:spacing w:before="220"/>
        <w:ind w:firstLine="540"/>
        <w:jc w:val="both"/>
      </w:pPr>
      <w:r>
        <w:t>2) введение при необходимости круглосуточного дежурства руководителей и должностных лиц органов управления сил и средств ТП РСЧС;</w:t>
      </w:r>
    </w:p>
    <w:p w:rsidR="00FF65FB" w:rsidRDefault="00FF65FB">
      <w:pPr>
        <w:pStyle w:val="ConsPlusNormal"/>
        <w:spacing w:before="220"/>
        <w:ind w:firstLine="540"/>
        <w:jc w:val="both"/>
      </w:pPr>
      <w:r>
        <w:t xml:space="preserve">3) непрерывный сбор, обработка и передача органам управления и силам ТП РСЧС данных о </w:t>
      </w:r>
      <w:r>
        <w:lastRenderedPageBreak/>
        <w:t>прогнозируемой чрезвычайной ситуации, информирование населения о чрезвычайной ситуации;</w:t>
      </w:r>
    </w:p>
    <w:p w:rsidR="00FF65FB" w:rsidRDefault="00FF65FB">
      <w:pPr>
        <w:pStyle w:val="ConsPlusNormal"/>
        <w:spacing w:before="220"/>
        <w:ind w:firstLine="540"/>
        <w:jc w:val="both"/>
      </w:pPr>
      <w:r>
        <w:t>4) принятие оперативных мер по предупреждению возникновения и развития чрезвычайной ситуации, снижению размера ущерба и потерь в случае ее возникновения, а также повышению устойчивости и безопасности функционирования организаций в чрезвычайной ситуации;</w:t>
      </w:r>
    </w:p>
    <w:p w:rsidR="00FF65FB" w:rsidRDefault="00FF65FB">
      <w:pPr>
        <w:pStyle w:val="ConsPlusNormal"/>
        <w:spacing w:before="220"/>
        <w:ind w:firstLine="540"/>
        <w:jc w:val="both"/>
      </w:pPr>
      <w:r>
        <w:t>5) уточнение планов действий по предупреждению и ликвидации чрезвычайной ситуации и иных документов;</w:t>
      </w:r>
    </w:p>
    <w:p w:rsidR="00FF65FB" w:rsidRDefault="00FF65FB">
      <w:pPr>
        <w:pStyle w:val="ConsPlusNormal"/>
        <w:spacing w:before="220"/>
        <w:ind w:firstLine="540"/>
        <w:jc w:val="both"/>
      </w:pPr>
      <w:r>
        <w:t>6) приведение при необходимости сил и средств ТП РСЧС в готовность к реагированию на чрезвычайную ситуацию, формирование оперативных групп;</w:t>
      </w:r>
    </w:p>
    <w:p w:rsidR="00FF65FB" w:rsidRDefault="00FF65FB">
      <w:pPr>
        <w:pStyle w:val="ConsPlusNormal"/>
        <w:spacing w:before="220"/>
        <w:ind w:firstLine="540"/>
        <w:jc w:val="both"/>
      </w:pPr>
      <w:r>
        <w:t>7) восполнение при необходимости резервов материальных ресурсов, созданных для ликвидации чрезвычайной ситуации.</w:t>
      </w:r>
    </w:p>
    <w:p w:rsidR="00FF65FB" w:rsidRDefault="00FF65FB">
      <w:pPr>
        <w:pStyle w:val="ConsPlusNormal"/>
        <w:spacing w:before="220"/>
        <w:ind w:firstLine="540"/>
        <w:jc w:val="both"/>
      </w:pPr>
      <w:r>
        <w:t xml:space="preserve">5. Создать штаб по предупреждению распространения новой коронавирусной инфекции (COVID-2019) на территории Томской области в </w:t>
      </w:r>
      <w:hyperlink w:anchor="P131" w:history="1">
        <w:r>
          <w:rPr>
            <w:color w:val="0000FF"/>
          </w:rPr>
          <w:t>составе</w:t>
        </w:r>
      </w:hyperlink>
      <w:r>
        <w:t xml:space="preserve"> согласно приложению к настоящему распоряжению.</w:t>
      </w:r>
    </w:p>
    <w:p w:rsidR="00FF65FB" w:rsidRDefault="00FF65FB">
      <w:pPr>
        <w:pStyle w:val="ConsPlusNormal"/>
        <w:spacing w:before="220"/>
        <w:ind w:firstLine="540"/>
        <w:jc w:val="both"/>
      </w:pPr>
      <w:r>
        <w:t>6. Штабу по предупреждению распространения новой коронавирусной инфекции (COVID-2019) на территории Томской области организовать эффективное взаимодействие исполнительных органов государственной власти Томской области, территориальных органов федеральных органов исполнительной власти, органов местного самоуправления муниципальных образований Томской области.</w:t>
      </w:r>
    </w:p>
    <w:p w:rsidR="00FF65FB" w:rsidRDefault="00FF65FB">
      <w:pPr>
        <w:pStyle w:val="ConsPlusNormal"/>
        <w:spacing w:before="220"/>
        <w:ind w:firstLine="540"/>
        <w:jc w:val="both"/>
      </w:pPr>
      <w:r>
        <w:t xml:space="preserve">7. </w:t>
      </w:r>
      <w:proofErr w:type="gramStart"/>
      <w:r>
        <w:t xml:space="preserve">В соответствии с </w:t>
      </w:r>
      <w:hyperlink r:id="rId12" w:history="1">
        <w:r>
          <w:rPr>
            <w:color w:val="0000FF"/>
          </w:rPr>
          <w:t>Указом</w:t>
        </w:r>
      </w:hyperlink>
      <w:r>
        <w:t xml:space="preserve"> Президента Российской Федерации от 11.05.2020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приостановить деятельность находящихся на территории Томской области организаций независимо от организационно-правовой формы и формы собственности, а также индивидуальных предпринимателей, осуществляющих следующие виды экономической деятельности:</w:t>
      </w:r>
      <w:proofErr w:type="gramEnd"/>
    </w:p>
    <w:p w:rsidR="00FF65FB" w:rsidRDefault="00FF65FB">
      <w:pPr>
        <w:pStyle w:val="ConsPlusNormal"/>
        <w:spacing w:before="220"/>
        <w:ind w:firstLine="540"/>
        <w:jc w:val="both"/>
      </w:pPr>
      <w:r>
        <w:t xml:space="preserve">1) деятельность творческая, деятельность в области искусства и организации развлечений (код по общероссийскому классификатору видов экономической деятельности (ОКВЭД2) (далее - код ОКВЭД2) </w:t>
      </w:r>
      <w:hyperlink r:id="rId13" w:history="1">
        <w:r>
          <w:rPr>
            <w:color w:val="0000FF"/>
          </w:rPr>
          <w:t>90</w:t>
        </w:r>
      </w:hyperlink>
      <w:r>
        <w:t xml:space="preserve">), при осуществлении деятельности с очным присутствием граждан, за исключением деятельности, осуществляемой при условии согласования соответствующего уведомления, направляемого в соответствии с </w:t>
      </w:r>
      <w:hyperlink w:anchor="P103" w:history="1">
        <w:r>
          <w:rPr>
            <w:color w:val="0000FF"/>
          </w:rPr>
          <w:t>пунктом 21</w:t>
        </w:r>
      </w:hyperlink>
      <w:r>
        <w:t xml:space="preserve"> настоящего распоряжения, на сайте работа</w:t>
      </w:r>
      <w:proofErr w:type="gramStart"/>
      <w:r>
        <w:t>.т</w:t>
      </w:r>
      <w:proofErr w:type="gramEnd"/>
      <w:r>
        <w:t>омск.рф;</w:t>
      </w:r>
    </w:p>
    <w:p w:rsidR="00FF65FB" w:rsidRDefault="00FF65FB">
      <w:pPr>
        <w:pStyle w:val="ConsPlusNormal"/>
        <w:spacing w:before="220"/>
        <w:ind w:firstLine="540"/>
        <w:jc w:val="both"/>
      </w:pPr>
      <w:r>
        <w:t xml:space="preserve">2) деятельность в области демонстрации кинофильмов (код ОКВЭД2 </w:t>
      </w:r>
      <w:hyperlink r:id="rId14" w:history="1">
        <w:r>
          <w:rPr>
            <w:color w:val="0000FF"/>
          </w:rPr>
          <w:t>59.14</w:t>
        </w:r>
      </w:hyperlink>
      <w:r>
        <w:t xml:space="preserve">), за исключением деятельности, осуществляемой при условии согласования соответствующего уведомления, направляемого в соответствии с </w:t>
      </w:r>
      <w:hyperlink w:anchor="P103" w:history="1">
        <w:r>
          <w:rPr>
            <w:color w:val="0000FF"/>
          </w:rPr>
          <w:t>пунктом 21</w:t>
        </w:r>
      </w:hyperlink>
      <w:r>
        <w:t xml:space="preserve"> настоящего распоряжения, на сайте работа</w:t>
      </w:r>
      <w:proofErr w:type="gramStart"/>
      <w:r>
        <w:t>.т</w:t>
      </w:r>
      <w:proofErr w:type="gramEnd"/>
      <w:r>
        <w:t>омск.рф;</w:t>
      </w:r>
    </w:p>
    <w:p w:rsidR="00FF65FB" w:rsidRDefault="00FF65FB">
      <w:pPr>
        <w:pStyle w:val="ConsPlusNormal"/>
        <w:spacing w:before="220"/>
        <w:ind w:firstLine="540"/>
        <w:jc w:val="both"/>
      </w:pPr>
      <w:r>
        <w:t xml:space="preserve">3) деятельность музеев (код ОКВЭД2 </w:t>
      </w:r>
      <w:hyperlink r:id="rId15" w:history="1">
        <w:r>
          <w:rPr>
            <w:color w:val="0000FF"/>
          </w:rPr>
          <w:t>91.02</w:t>
        </w:r>
      </w:hyperlink>
      <w:r>
        <w:t xml:space="preserve">), за исключением деятельности, осуществляемой при условии согласования соответствующего уведомления для музеев, направляемого в соответствии с </w:t>
      </w:r>
      <w:hyperlink w:anchor="P103" w:history="1">
        <w:r>
          <w:rPr>
            <w:color w:val="0000FF"/>
          </w:rPr>
          <w:t>пунктом 21</w:t>
        </w:r>
      </w:hyperlink>
      <w:r>
        <w:t xml:space="preserve"> настоящего распоряжения, на сайте работа</w:t>
      </w:r>
      <w:proofErr w:type="gramStart"/>
      <w:r>
        <w:t>.т</w:t>
      </w:r>
      <w:proofErr w:type="gramEnd"/>
      <w:r>
        <w:t>омск.рф;</w:t>
      </w:r>
    </w:p>
    <w:p w:rsidR="00FF65FB" w:rsidRDefault="00FF65FB">
      <w:pPr>
        <w:pStyle w:val="ConsPlusNormal"/>
        <w:spacing w:before="220"/>
        <w:ind w:firstLine="540"/>
        <w:jc w:val="both"/>
      </w:pPr>
      <w:r>
        <w:t xml:space="preserve">4) деятельность зоопарков (код ОКВЭД2 </w:t>
      </w:r>
      <w:hyperlink r:id="rId16" w:history="1">
        <w:r>
          <w:rPr>
            <w:color w:val="0000FF"/>
          </w:rPr>
          <w:t>91.04.1</w:t>
        </w:r>
      </w:hyperlink>
      <w:r>
        <w:t xml:space="preserve">), за исключением деятельности, осуществляемой при условии согласования соответствующего уведомления для зоопарков, направляемого в соответствии с </w:t>
      </w:r>
      <w:hyperlink w:anchor="P103" w:history="1">
        <w:r>
          <w:rPr>
            <w:color w:val="0000FF"/>
          </w:rPr>
          <w:t>пунктом 21</w:t>
        </w:r>
      </w:hyperlink>
      <w:r>
        <w:t xml:space="preserve"> настоящего распоряжения, на сайте работа</w:t>
      </w:r>
      <w:proofErr w:type="gramStart"/>
      <w:r>
        <w:t>.т</w:t>
      </w:r>
      <w:proofErr w:type="gramEnd"/>
      <w:r>
        <w:t>омск.рф;</w:t>
      </w:r>
    </w:p>
    <w:p w:rsidR="00FF65FB" w:rsidRDefault="00FF65FB">
      <w:pPr>
        <w:pStyle w:val="ConsPlusNormal"/>
        <w:spacing w:before="220"/>
        <w:ind w:firstLine="540"/>
        <w:jc w:val="both"/>
      </w:pPr>
      <w:r>
        <w:t>5) деятельность в области спорта, отдыха и развлечений (код ОКВЭД</w:t>
      </w:r>
      <w:proofErr w:type="gramStart"/>
      <w:r>
        <w:t>2</w:t>
      </w:r>
      <w:proofErr w:type="gramEnd"/>
      <w:r>
        <w:t xml:space="preserve"> </w:t>
      </w:r>
      <w:hyperlink r:id="rId17" w:history="1">
        <w:r>
          <w:rPr>
            <w:color w:val="0000FF"/>
          </w:rPr>
          <w:t>93</w:t>
        </w:r>
      </w:hyperlink>
      <w:r>
        <w:t>), при осуществлении деятельности с очным присутствием граждан, за исключением деятельности по оказанию услуг для занятий населения в возрасте до 65 лет физической культурой и спортом, в том числе в открытых и закрытых спортивных сооружениях, плавательных бассейнах и фитнес-</w:t>
      </w:r>
      <w:r>
        <w:lastRenderedPageBreak/>
        <w:t xml:space="preserve">центрах, а также деятельности "деятельность в области отдыха и развлечений" (код ОКВЭД2 </w:t>
      </w:r>
      <w:hyperlink r:id="rId18" w:history="1">
        <w:r>
          <w:rPr>
            <w:color w:val="0000FF"/>
          </w:rPr>
          <w:t>93.2</w:t>
        </w:r>
      </w:hyperlink>
      <w:r>
        <w:t xml:space="preserve">), осуществляемой на открытом воздухе, без использования надувных аттракционов, батутов, при условии согласования соответствующего уведомления, направляемого в соответствии с </w:t>
      </w:r>
      <w:hyperlink w:anchor="P103" w:history="1">
        <w:r>
          <w:rPr>
            <w:color w:val="0000FF"/>
          </w:rPr>
          <w:t>пунктом 21</w:t>
        </w:r>
      </w:hyperlink>
      <w:r>
        <w:t xml:space="preserve"> настоящего распоряжения, на сайте работа</w:t>
      </w:r>
      <w:proofErr w:type="gramStart"/>
      <w:r>
        <w:t>.т</w:t>
      </w:r>
      <w:proofErr w:type="gramEnd"/>
      <w:r>
        <w:t>омск.рф;</w:t>
      </w:r>
    </w:p>
    <w:p w:rsidR="00FF65FB" w:rsidRDefault="00FF65FB">
      <w:pPr>
        <w:pStyle w:val="ConsPlusNormal"/>
        <w:spacing w:before="220"/>
        <w:ind w:firstLine="540"/>
        <w:jc w:val="both"/>
      </w:pPr>
      <w:r>
        <w:t xml:space="preserve">6) деятельность санаторно-курортных организаций (код ОКВЭД2 </w:t>
      </w:r>
      <w:hyperlink r:id="rId19" w:history="1">
        <w:r>
          <w:rPr>
            <w:color w:val="0000FF"/>
          </w:rPr>
          <w:t>86.90.4</w:t>
        </w:r>
      </w:hyperlink>
      <w:r>
        <w:t xml:space="preserve">), за исключением деятельности, осуществляемой при условии согласования соответствующего уведомления, направляемого в соответствии с </w:t>
      </w:r>
      <w:hyperlink w:anchor="P103" w:history="1">
        <w:r>
          <w:rPr>
            <w:color w:val="0000FF"/>
          </w:rPr>
          <w:t>пунктом 21</w:t>
        </w:r>
      </w:hyperlink>
      <w:r>
        <w:t xml:space="preserve"> настоящего распоряжения, на сайте работа</w:t>
      </w:r>
      <w:proofErr w:type="gramStart"/>
      <w:r>
        <w:t>.т</w:t>
      </w:r>
      <w:proofErr w:type="gramEnd"/>
      <w:r>
        <w:t>омск.рф;</w:t>
      </w:r>
    </w:p>
    <w:p w:rsidR="00FF65FB" w:rsidRDefault="00FF65FB">
      <w:pPr>
        <w:pStyle w:val="ConsPlusNormal"/>
        <w:spacing w:before="220"/>
        <w:ind w:firstLine="540"/>
        <w:jc w:val="both"/>
      </w:pPr>
      <w:r>
        <w:t xml:space="preserve">7) образование дополнительное детей и взрослых (код ОКВЭД2 </w:t>
      </w:r>
      <w:hyperlink r:id="rId20" w:history="1">
        <w:r>
          <w:rPr>
            <w:color w:val="0000FF"/>
          </w:rPr>
          <w:t>85.41</w:t>
        </w:r>
      </w:hyperlink>
      <w:r>
        <w:t xml:space="preserve">), при осуществлении деятельности с очным присутствием граждан, за исключением деятельности, осуществляемой при условии согласования соответствующего уведомления, направляемого в соответствии с </w:t>
      </w:r>
      <w:hyperlink w:anchor="P103" w:history="1">
        <w:r>
          <w:rPr>
            <w:color w:val="0000FF"/>
          </w:rPr>
          <w:t>пунктом 21</w:t>
        </w:r>
      </w:hyperlink>
      <w:r>
        <w:t xml:space="preserve"> настоящего распоряжения, на сайте работа</w:t>
      </w:r>
      <w:proofErr w:type="gramStart"/>
      <w:r>
        <w:t>.т</w:t>
      </w:r>
      <w:proofErr w:type="gramEnd"/>
      <w:r>
        <w:t>омск.рф;</w:t>
      </w:r>
    </w:p>
    <w:p w:rsidR="00FF65FB" w:rsidRDefault="00FF65FB">
      <w:pPr>
        <w:pStyle w:val="ConsPlusNormal"/>
        <w:spacing w:before="220"/>
        <w:ind w:firstLine="540"/>
        <w:jc w:val="both"/>
      </w:pPr>
      <w:r>
        <w:t>8) предоставление услуг по дневному уходу за детьми (код ОКВЭД</w:t>
      </w:r>
      <w:proofErr w:type="gramStart"/>
      <w:r>
        <w:t>2</w:t>
      </w:r>
      <w:proofErr w:type="gramEnd"/>
      <w:r>
        <w:t xml:space="preserve"> </w:t>
      </w:r>
      <w:hyperlink r:id="rId21" w:history="1">
        <w:r>
          <w:rPr>
            <w:color w:val="0000FF"/>
          </w:rPr>
          <w:t>88.91</w:t>
        </w:r>
      </w:hyperlink>
      <w:r>
        <w:t>), за исключением групп присмотра и ухода за детьми;</w:t>
      </w:r>
    </w:p>
    <w:p w:rsidR="00FF65FB" w:rsidRDefault="00FF65FB">
      <w:pPr>
        <w:pStyle w:val="ConsPlusNormal"/>
        <w:spacing w:before="220"/>
        <w:ind w:firstLine="540"/>
        <w:jc w:val="both"/>
      </w:pPr>
      <w:r>
        <w:t>9) деятельность по организации конференций и выставок (код ОКВЭД</w:t>
      </w:r>
      <w:proofErr w:type="gramStart"/>
      <w:r>
        <w:t>2</w:t>
      </w:r>
      <w:proofErr w:type="gramEnd"/>
      <w:r>
        <w:t xml:space="preserve"> </w:t>
      </w:r>
      <w:hyperlink r:id="rId22" w:history="1">
        <w:r>
          <w:rPr>
            <w:color w:val="0000FF"/>
          </w:rPr>
          <w:t>82.3</w:t>
        </w:r>
      </w:hyperlink>
      <w:r>
        <w:t>);</w:t>
      </w:r>
    </w:p>
    <w:p w:rsidR="00FF65FB" w:rsidRDefault="00FF65FB">
      <w:pPr>
        <w:pStyle w:val="ConsPlusNormal"/>
        <w:spacing w:before="220"/>
        <w:ind w:firstLine="540"/>
        <w:jc w:val="both"/>
      </w:pPr>
      <w:r>
        <w:t xml:space="preserve">10) деятельность по предоставлению продуктов питания и напитков (код ОКВЭД2 </w:t>
      </w:r>
      <w:hyperlink r:id="rId23" w:history="1">
        <w:r>
          <w:rPr>
            <w:color w:val="0000FF"/>
          </w:rPr>
          <w:t>56</w:t>
        </w:r>
      </w:hyperlink>
      <w:r>
        <w:t xml:space="preserve">), за исключением деятельности, осуществляемой при условии согласования соответствующего уведомления, направляемого в соответствии с </w:t>
      </w:r>
      <w:hyperlink w:anchor="P103" w:history="1">
        <w:r>
          <w:rPr>
            <w:color w:val="0000FF"/>
          </w:rPr>
          <w:t>пунктом 21</w:t>
        </w:r>
      </w:hyperlink>
      <w:r>
        <w:t xml:space="preserve"> настоящего распоряжения, на сайте работа</w:t>
      </w:r>
      <w:proofErr w:type="gramStart"/>
      <w:r>
        <w:t>.т</w:t>
      </w:r>
      <w:proofErr w:type="gramEnd"/>
      <w:r>
        <w:t>омск.рф;</w:t>
      </w:r>
    </w:p>
    <w:p w:rsidR="00FF65FB" w:rsidRDefault="00FF65FB">
      <w:pPr>
        <w:pStyle w:val="ConsPlusNormal"/>
        <w:spacing w:before="220"/>
        <w:ind w:firstLine="540"/>
        <w:jc w:val="both"/>
      </w:pPr>
      <w:r>
        <w:t xml:space="preserve">11) деятельность по предоставлению мест для временного проживания (код ОКВЭД2 </w:t>
      </w:r>
      <w:hyperlink r:id="rId24" w:history="1">
        <w:r>
          <w:rPr>
            <w:color w:val="0000FF"/>
          </w:rPr>
          <w:t>55</w:t>
        </w:r>
      </w:hyperlink>
      <w:r>
        <w:t xml:space="preserve">), за исключением деятельности, осуществляемой при условии согласования соответствующего уведомления, направляемого в соответствии с </w:t>
      </w:r>
      <w:hyperlink w:anchor="P103" w:history="1">
        <w:r>
          <w:rPr>
            <w:color w:val="0000FF"/>
          </w:rPr>
          <w:t>пунктом 21</w:t>
        </w:r>
      </w:hyperlink>
      <w:r>
        <w:t xml:space="preserve"> настоящего распоряжения, на сайте работа</w:t>
      </w:r>
      <w:proofErr w:type="gramStart"/>
      <w:r>
        <w:t>.т</w:t>
      </w:r>
      <w:proofErr w:type="gramEnd"/>
      <w:r>
        <w:t>омск.рф.</w:t>
      </w:r>
    </w:p>
    <w:p w:rsidR="00FF65FB" w:rsidRDefault="00FF65FB">
      <w:pPr>
        <w:pStyle w:val="ConsPlusNormal"/>
        <w:spacing w:before="220"/>
        <w:ind w:firstLine="540"/>
        <w:jc w:val="both"/>
      </w:pPr>
      <w:bookmarkStart w:id="0" w:name="P40"/>
      <w:bookmarkEnd w:id="0"/>
      <w:r>
        <w:t>8. Рекомендовать:</w:t>
      </w:r>
    </w:p>
    <w:p w:rsidR="00FF65FB" w:rsidRDefault="00FF65FB">
      <w:pPr>
        <w:pStyle w:val="ConsPlusNormal"/>
        <w:spacing w:before="220"/>
        <w:ind w:firstLine="540"/>
        <w:jc w:val="both"/>
      </w:pPr>
      <w:proofErr w:type="gramStart"/>
      <w:r>
        <w:t>1) организациям всех форм собственности и индивидуальным предпринимателям в срок по 31 марта 2021 года отказаться от проведения на территории Томской области досуговых, развлекательных, зрелищных, культурных, физкультурных, спортивных, выставочных, просветительских, рекламных и иных мероприятий с очным присутствием граждан, за исключением мероприятий волонтерских штабов по оказанию помощи гражданам в условиях распространения новой коронавирусной инфекции с обеспечением соблюдения санитарно-эпидемиологических требований, а также</w:t>
      </w:r>
      <w:proofErr w:type="gramEnd"/>
      <w:r>
        <w:t xml:space="preserve"> </w:t>
      </w:r>
      <w:proofErr w:type="gramStart"/>
      <w:r>
        <w:t>приостановить оказание соответствующих услуг, в том числе в торгово-развлекательных центрах и в иных местах массового посещения (скопления) людей (для целей настоящего распоряжения к таким местам следует относить территорию, пространство, помещение, постоянно или в какой-либо период времени доступное для использования неопределенным кругом лиц); приостановить заезды детей в организации отдыха детей и их оздоровления в срок по 31 марта 2021 года;</w:t>
      </w:r>
      <w:proofErr w:type="gramEnd"/>
    </w:p>
    <w:p w:rsidR="00FF65FB" w:rsidRDefault="00FF65FB">
      <w:pPr>
        <w:pStyle w:val="ConsPlusNormal"/>
        <w:spacing w:before="220"/>
        <w:ind w:firstLine="540"/>
        <w:jc w:val="both"/>
      </w:pPr>
      <w:r>
        <w:t>2) гражданам:</w:t>
      </w:r>
    </w:p>
    <w:p w:rsidR="00FF65FB" w:rsidRDefault="00FF65FB">
      <w:pPr>
        <w:pStyle w:val="ConsPlusNormal"/>
        <w:spacing w:before="220"/>
        <w:ind w:firstLine="540"/>
        <w:jc w:val="both"/>
      </w:pPr>
      <w:bookmarkStart w:id="1" w:name="P43"/>
      <w:bookmarkEnd w:id="1"/>
      <w:r>
        <w:t xml:space="preserve">а) </w:t>
      </w:r>
      <w:proofErr w:type="gramStart"/>
      <w:r>
        <w:t>посещавшим</w:t>
      </w:r>
      <w:proofErr w:type="gramEnd"/>
      <w:r>
        <w:t xml:space="preserve"> территории, где зарегистрированы случаи новой коронавирусной инфекции, сообщать о своем возвращении в Российскую Федерацию, месте, датах пребывания на указанных территориях, контактную информацию на горячую линию Томской области по номеру телефона (83822) 516-616, при появлении респираторных симптомов незамедлительно обратиться за медицинской помощью на дому без посещения медицинских учреждений;</w:t>
      </w:r>
    </w:p>
    <w:p w:rsidR="00FF65FB" w:rsidRDefault="00FF65FB">
      <w:pPr>
        <w:pStyle w:val="ConsPlusNormal"/>
        <w:spacing w:before="220"/>
        <w:ind w:firstLine="540"/>
        <w:jc w:val="both"/>
      </w:pPr>
      <w:proofErr w:type="gramStart"/>
      <w:r>
        <w:t>б) находящимся на улицах населенных пунктов Томской области иметь при себе документы, удостоверяющие личность;</w:t>
      </w:r>
      <w:proofErr w:type="gramEnd"/>
    </w:p>
    <w:p w:rsidR="00FF65FB" w:rsidRDefault="00FF65FB">
      <w:pPr>
        <w:pStyle w:val="ConsPlusNormal"/>
        <w:spacing w:before="220"/>
        <w:ind w:firstLine="540"/>
        <w:jc w:val="both"/>
      </w:pPr>
      <w:proofErr w:type="gramStart"/>
      <w:r>
        <w:t xml:space="preserve">в) совместно проживающим в период обеспечения изоляции с гражданами, указанными в </w:t>
      </w:r>
      <w:hyperlink w:anchor="P43" w:history="1">
        <w:r>
          <w:rPr>
            <w:color w:val="0000FF"/>
          </w:rPr>
          <w:t>подпункте а)</w:t>
        </w:r>
      </w:hyperlink>
      <w:r>
        <w:t xml:space="preserve"> настоящего подпункта, и пребывающим по месту жительства, а также с гражданами, в отношении которых приняты постановления санитарного врача об изоляции, обеспечить режим изоляции на дому на срок 14 календарных дней либо на срок, указанный в постановлениях санитарного врача;</w:t>
      </w:r>
      <w:proofErr w:type="gramEnd"/>
    </w:p>
    <w:p w:rsidR="00FF65FB" w:rsidRDefault="00FF65FB">
      <w:pPr>
        <w:pStyle w:val="ConsPlusNormal"/>
        <w:spacing w:before="220"/>
        <w:ind w:firstLine="540"/>
        <w:jc w:val="both"/>
      </w:pPr>
      <w:r>
        <w:t>г) воздержаться от посещения религиозных объектов;</w:t>
      </w:r>
    </w:p>
    <w:p w:rsidR="00FF65FB" w:rsidRDefault="00FF65FB">
      <w:pPr>
        <w:pStyle w:val="ConsPlusNormal"/>
        <w:spacing w:before="220"/>
        <w:ind w:firstLine="540"/>
        <w:jc w:val="both"/>
      </w:pPr>
      <w:proofErr w:type="gramStart"/>
      <w:r>
        <w:t>3) работодателям, осуществляющим деятельность на территории Томской области,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оказывать работникам содействие в обеспечении соблюдения режима изоляции на дому, при поступлении запроса Управления Федеральной службы по надзору в сфере защиты прав потребителей и благополучия человека по Томской области незамедлительно представлять информацию</w:t>
      </w:r>
      <w:proofErr w:type="gramEnd"/>
      <w:r>
        <w:t xml:space="preserve"> </w:t>
      </w:r>
      <w:proofErr w:type="gramStart"/>
      <w:r>
        <w:t>обо всех контактах заболевшего новой коронавирусной инфекцией в связи с исполнением им трудовых функций, обеспечить проведение дезинфекции помещений, где находился заболевший, не допускать на рабочее место и (или) территорию организации работников из числа граждан, указанных в пункте 8 настоящего распоряжения, а также работников, в отношении которых приняты постановления санитарного врача об изоляции.</w:t>
      </w:r>
      <w:proofErr w:type="gramEnd"/>
    </w:p>
    <w:p w:rsidR="00FF65FB" w:rsidRDefault="00FF65FB">
      <w:pPr>
        <w:pStyle w:val="ConsPlusNormal"/>
        <w:spacing w:before="220"/>
        <w:ind w:firstLine="540"/>
        <w:jc w:val="both"/>
      </w:pPr>
      <w:bookmarkStart w:id="2" w:name="P48"/>
      <w:bookmarkEnd w:id="2"/>
      <w:r>
        <w:t>9. С 22.00 часов 31 марта 2020 года по 31 марта 2021 года обязать граждан, находящихся на территории Томской области, не покидать места жительства (пребывания), за исключением следующих случаев:</w:t>
      </w:r>
    </w:p>
    <w:p w:rsidR="00FF65FB" w:rsidRDefault="00FF65FB">
      <w:pPr>
        <w:pStyle w:val="ConsPlusNormal"/>
        <w:spacing w:before="220"/>
        <w:ind w:firstLine="540"/>
        <w:jc w:val="both"/>
      </w:pPr>
      <w:r>
        <w:t>обращения за медицинской помощью и случаев прямой угрозы жизни и здоровью;</w:t>
      </w:r>
    </w:p>
    <w:p w:rsidR="00FF65FB" w:rsidRDefault="00FF65FB">
      <w:pPr>
        <w:pStyle w:val="ConsPlusNormal"/>
        <w:spacing w:before="220"/>
        <w:ind w:firstLine="540"/>
        <w:jc w:val="both"/>
      </w:pPr>
      <w:proofErr w:type="gramStart"/>
      <w:r>
        <w:t>следования к месту (от места) осуществления деятельности (работы), которая не приостановлена в соответствии с действующим законодательством Российской Федерации и правовыми актами Томской области (далее - место работы), при наличии служебного удостоверения государственного или муниципального служащего или лица, замещающего государственную или муниципальную должность, удостоверения личности военнослужащего, удостоверения судьи, адвоката, нотариуса, включая помощников указанных лиц, редакционного удостоверения или иного документа, удостоверяющего личность и</w:t>
      </w:r>
      <w:proofErr w:type="gramEnd"/>
      <w:r>
        <w:t xml:space="preserve"> полномочия журналиста, либо справки, выданной работникам по форме, размещенной на сайте работа</w:t>
      </w:r>
      <w:proofErr w:type="gramStart"/>
      <w:r>
        <w:t>.т</w:t>
      </w:r>
      <w:proofErr w:type="gramEnd"/>
      <w:r>
        <w:t>омск.рф;</w:t>
      </w:r>
    </w:p>
    <w:p w:rsidR="00FF65FB" w:rsidRDefault="00FF65FB">
      <w:pPr>
        <w:pStyle w:val="ConsPlusNormal"/>
        <w:spacing w:before="220"/>
        <w:ind w:firstLine="540"/>
        <w:jc w:val="both"/>
      </w:pPr>
      <w:r>
        <w:t>осуществления деятельности, связанной с передвижением по территории Томской области, в случае если такое передвижение непосредственно связано с осуществлением деятельности, которая не приостановлена в соответствии с действующим законодательством Российской Федерации и правовыми актами Томской области, в том числе оказанием транспортных услуг и услуг доставки;</w:t>
      </w:r>
    </w:p>
    <w:p w:rsidR="00FF65FB" w:rsidRDefault="00FF65FB">
      <w:pPr>
        <w:pStyle w:val="ConsPlusNormal"/>
        <w:spacing w:before="220"/>
        <w:ind w:firstLine="540"/>
        <w:jc w:val="both"/>
      </w:pPr>
      <w:r>
        <w:t>следования к месту приобретения товаров, работ, услуг, реализация которых не ограничена в соответствии с действующим законодательством Российской Федерации и правовыми актами Томской области, ближайшему к месту жительства (пребывания) или месту работы;</w:t>
      </w:r>
    </w:p>
    <w:p w:rsidR="00FF65FB" w:rsidRDefault="00FF65FB">
      <w:pPr>
        <w:pStyle w:val="ConsPlusNormal"/>
        <w:spacing w:before="220"/>
        <w:ind w:firstLine="540"/>
        <w:jc w:val="both"/>
      </w:pPr>
      <w:r>
        <w:t>выгула домашних животных;</w:t>
      </w:r>
    </w:p>
    <w:p w:rsidR="00FF65FB" w:rsidRDefault="00FF65FB">
      <w:pPr>
        <w:pStyle w:val="ConsPlusNormal"/>
        <w:spacing w:before="220"/>
        <w:ind w:firstLine="540"/>
        <w:jc w:val="both"/>
      </w:pPr>
      <w:r>
        <w:t>выноса твердых коммунальных отходов до ближайшего места (площадки) накопления отходов;</w:t>
      </w:r>
    </w:p>
    <w:p w:rsidR="00FF65FB" w:rsidRDefault="00FF65FB">
      <w:pPr>
        <w:pStyle w:val="ConsPlusNormal"/>
        <w:spacing w:before="220"/>
        <w:ind w:firstLine="540"/>
        <w:jc w:val="both"/>
      </w:pPr>
      <w:r>
        <w:t xml:space="preserve">участия в проведении процессуальных действий, предусмотренных уголовно-процессуальным законодательством и законодательством об административных правонарушениях, а также по делам любого вида судопроизводства, признанным соответствующим </w:t>
      </w:r>
      <w:proofErr w:type="gramStart"/>
      <w:r>
        <w:t>судом</w:t>
      </w:r>
      <w:proofErr w:type="gramEnd"/>
      <w:r>
        <w:t xml:space="preserve"> имеющими безотлагательный характер;</w:t>
      </w:r>
    </w:p>
    <w:p w:rsidR="00FF65FB" w:rsidRDefault="00FF65FB">
      <w:pPr>
        <w:pStyle w:val="ConsPlusNormal"/>
        <w:spacing w:before="220"/>
        <w:ind w:firstLine="540"/>
        <w:jc w:val="both"/>
      </w:pPr>
      <w:r>
        <w:t xml:space="preserve">с 27 июля 2020 года - прогулок, индивидуально или с совместно проживающими членами семьи с соблюдением дистанции до других групп граждан не менее 3 метров; занятий спортом и </w:t>
      </w:r>
      <w:r>
        <w:lastRenderedPageBreak/>
        <w:t>физическими упражнениями на улице (без использования уличного спортивного инвентаря) с соблюдением дистанции до других граждан не менее 1,5 метра;</w:t>
      </w:r>
    </w:p>
    <w:p w:rsidR="00FF65FB" w:rsidRDefault="00FF65FB">
      <w:pPr>
        <w:pStyle w:val="ConsPlusNormal"/>
        <w:spacing w:before="220"/>
        <w:ind w:firstLine="540"/>
        <w:jc w:val="both"/>
      </w:pPr>
      <w:r>
        <w:t>следования к месту (от места) проведения мероприятий, связанных с призывом на военную службу граждан Российской Федерации, при наличии удостоверения гражданина, подлежащего призыву на военную службу, либо повестки военного комиссариата;</w:t>
      </w:r>
    </w:p>
    <w:p w:rsidR="00FF65FB" w:rsidRDefault="00FF65FB">
      <w:pPr>
        <w:pStyle w:val="ConsPlusNormal"/>
        <w:spacing w:before="220"/>
        <w:ind w:firstLine="540"/>
        <w:jc w:val="both"/>
      </w:pPr>
      <w:r>
        <w:t>реализации с соблюдением санитарно-эпидемиологических требований прав и обязанностей, предусмотренных действующим законодательством, при посещении органов государственной власти, государственных органов, органов местного самоуправления, государственных и муниципальных учреждений, а также голосования на выборах.</w:t>
      </w:r>
    </w:p>
    <w:p w:rsidR="00FF65FB" w:rsidRDefault="00FF65FB">
      <w:pPr>
        <w:pStyle w:val="ConsPlusNormal"/>
        <w:spacing w:before="220"/>
        <w:ind w:firstLine="540"/>
        <w:jc w:val="both"/>
      </w:pPr>
      <w:r>
        <w:t>10. Лицам в возрасте 65 лет и старше в периоды:</w:t>
      </w:r>
    </w:p>
    <w:p w:rsidR="00FF65FB" w:rsidRDefault="00FF65FB">
      <w:pPr>
        <w:pStyle w:val="ConsPlusNormal"/>
        <w:spacing w:before="220"/>
        <w:ind w:firstLine="540"/>
        <w:jc w:val="both"/>
      </w:pPr>
      <w:r>
        <w:t>с 15 июня по 28 июня 2020 г.,</w:t>
      </w:r>
    </w:p>
    <w:p w:rsidR="00FF65FB" w:rsidRDefault="00FF65FB">
      <w:pPr>
        <w:pStyle w:val="ConsPlusNormal"/>
        <w:spacing w:before="220"/>
        <w:ind w:firstLine="540"/>
        <w:jc w:val="both"/>
      </w:pPr>
      <w:r>
        <w:t>с 29 июня по 12 июля 2020 г.,</w:t>
      </w:r>
    </w:p>
    <w:p w:rsidR="00FF65FB" w:rsidRDefault="00FF65FB">
      <w:pPr>
        <w:pStyle w:val="ConsPlusNormal"/>
        <w:spacing w:before="220"/>
        <w:ind w:firstLine="540"/>
        <w:jc w:val="both"/>
      </w:pPr>
      <w:r>
        <w:t>с 13 июля по 26 июля 2020 г.,</w:t>
      </w:r>
    </w:p>
    <w:p w:rsidR="00FF65FB" w:rsidRDefault="00FF65FB">
      <w:pPr>
        <w:pStyle w:val="ConsPlusNormal"/>
        <w:spacing w:before="220"/>
        <w:ind w:firstLine="540"/>
        <w:jc w:val="both"/>
      </w:pPr>
      <w:r>
        <w:t>с 27 июля по 9 августа 2020 г.,</w:t>
      </w:r>
    </w:p>
    <w:p w:rsidR="00FF65FB" w:rsidRDefault="00FF65FB">
      <w:pPr>
        <w:pStyle w:val="ConsPlusNormal"/>
        <w:spacing w:before="220"/>
        <w:ind w:firstLine="540"/>
        <w:jc w:val="both"/>
      </w:pPr>
      <w:r>
        <w:t>с 10 августа по 23 августа 2020 г.,</w:t>
      </w:r>
    </w:p>
    <w:p w:rsidR="00FF65FB" w:rsidRDefault="00FF65FB">
      <w:pPr>
        <w:pStyle w:val="ConsPlusNormal"/>
        <w:spacing w:before="220"/>
        <w:ind w:firstLine="540"/>
        <w:jc w:val="both"/>
      </w:pPr>
      <w:r>
        <w:t>с 24 августа по 6 сентября 2020 г.,</w:t>
      </w:r>
    </w:p>
    <w:p w:rsidR="00FF65FB" w:rsidRDefault="00FF65FB">
      <w:pPr>
        <w:pStyle w:val="ConsPlusNormal"/>
        <w:spacing w:before="220"/>
        <w:ind w:firstLine="540"/>
        <w:jc w:val="both"/>
      </w:pPr>
      <w:r>
        <w:t>с 7 сентября по 20 сентября 2020 г.,</w:t>
      </w:r>
    </w:p>
    <w:p w:rsidR="00FF65FB" w:rsidRDefault="00FF65FB">
      <w:pPr>
        <w:pStyle w:val="ConsPlusNormal"/>
        <w:spacing w:before="220"/>
        <w:ind w:firstLine="540"/>
        <w:jc w:val="both"/>
      </w:pPr>
      <w:r>
        <w:t>с 21 сентября по 4 октября 2020 г.,</w:t>
      </w:r>
    </w:p>
    <w:p w:rsidR="00FF65FB" w:rsidRDefault="00FF65FB">
      <w:pPr>
        <w:pStyle w:val="ConsPlusNormal"/>
        <w:spacing w:before="220"/>
        <w:ind w:firstLine="540"/>
        <w:jc w:val="both"/>
      </w:pPr>
      <w:r>
        <w:t>с 5 октября по 18 октября 2020 г.,</w:t>
      </w:r>
    </w:p>
    <w:p w:rsidR="00FF65FB" w:rsidRDefault="00FF65FB">
      <w:pPr>
        <w:pStyle w:val="ConsPlusNormal"/>
        <w:spacing w:before="220"/>
        <w:ind w:firstLine="540"/>
        <w:jc w:val="both"/>
      </w:pPr>
      <w:r>
        <w:t>с 19 октября по 1 ноября 2020 г.,</w:t>
      </w:r>
    </w:p>
    <w:p w:rsidR="00FF65FB" w:rsidRDefault="00FF65FB">
      <w:pPr>
        <w:pStyle w:val="ConsPlusNormal"/>
        <w:spacing w:before="220"/>
        <w:ind w:firstLine="540"/>
        <w:jc w:val="both"/>
      </w:pPr>
      <w:r>
        <w:t>со 2 ноября по 15 ноября 2020 г.,</w:t>
      </w:r>
    </w:p>
    <w:p w:rsidR="00FF65FB" w:rsidRDefault="00FF65FB">
      <w:pPr>
        <w:pStyle w:val="ConsPlusNormal"/>
        <w:spacing w:before="220"/>
        <w:ind w:firstLine="540"/>
        <w:jc w:val="both"/>
      </w:pPr>
      <w:r>
        <w:t>с 16 ноября по 29 ноября 2020 г.,</w:t>
      </w:r>
    </w:p>
    <w:p w:rsidR="00FF65FB" w:rsidRDefault="00FF65FB">
      <w:pPr>
        <w:pStyle w:val="ConsPlusNormal"/>
        <w:spacing w:before="220"/>
        <w:ind w:firstLine="540"/>
        <w:jc w:val="both"/>
      </w:pPr>
      <w:r>
        <w:t>с 30 ноября по 13 декабря 2020 г.,</w:t>
      </w:r>
    </w:p>
    <w:p w:rsidR="00FF65FB" w:rsidRDefault="00FF65FB">
      <w:pPr>
        <w:pStyle w:val="ConsPlusNormal"/>
        <w:spacing w:before="220"/>
        <w:ind w:firstLine="540"/>
        <w:jc w:val="both"/>
      </w:pPr>
      <w:r>
        <w:t>с 14 декабря по 27 декабря 2020 г.,</w:t>
      </w:r>
    </w:p>
    <w:p w:rsidR="00FF65FB" w:rsidRDefault="00FF65FB">
      <w:pPr>
        <w:pStyle w:val="ConsPlusNormal"/>
        <w:spacing w:before="220"/>
        <w:ind w:firstLine="540"/>
        <w:jc w:val="both"/>
      </w:pPr>
      <w:r>
        <w:t>с 28 декабря 2020 г. по 10 января 2021 г.,</w:t>
      </w:r>
    </w:p>
    <w:p w:rsidR="00FF65FB" w:rsidRDefault="00FF65FB">
      <w:pPr>
        <w:pStyle w:val="ConsPlusNormal"/>
        <w:spacing w:before="220"/>
        <w:ind w:firstLine="540"/>
        <w:jc w:val="both"/>
      </w:pPr>
      <w:r>
        <w:t>с 11 января по 24 января 2021 г.,</w:t>
      </w:r>
    </w:p>
    <w:p w:rsidR="00FF65FB" w:rsidRDefault="00FF65FB">
      <w:pPr>
        <w:pStyle w:val="ConsPlusNormal"/>
        <w:spacing w:before="220"/>
        <w:ind w:firstLine="540"/>
        <w:jc w:val="both"/>
      </w:pPr>
      <w:r>
        <w:t>с 25 января по 7 февраля 2021 г.,</w:t>
      </w:r>
    </w:p>
    <w:p w:rsidR="00FF65FB" w:rsidRDefault="00FF65FB">
      <w:pPr>
        <w:pStyle w:val="ConsPlusNormal"/>
        <w:spacing w:before="220"/>
        <w:ind w:firstLine="540"/>
        <w:jc w:val="both"/>
      </w:pPr>
      <w:r>
        <w:t>с 8 февраля по 21 февраля 2021 г.,</w:t>
      </w:r>
    </w:p>
    <w:p w:rsidR="00FF65FB" w:rsidRDefault="00FF65FB">
      <w:pPr>
        <w:pStyle w:val="ConsPlusNormal"/>
        <w:spacing w:before="220"/>
        <w:ind w:firstLine="540"/>
        <w:jc w:val="both"/>
      </w:pPr>
      <w:r>
        <w:t>с 22 февраля по 7 марта 2021 г.,</w:t>
      </w:r>
    </w:p>
    <w:p w:rsidR="00FF65FB" w:rsidRDefault="00FF65FB">
      <w:pPr>
        <w:pStyle w:val="ConsPlusNormal"/>
        <w:spacing w:before="220"/>
        <w:ind w:firstLine="540"/>
        <w:jc w:val="both"/>
      </w:pPr>
      <w:r>
        <w:t>с 8 марта по 21 марта 2021 г.,</w:t>
      </w:r>
    </w:p>
    <w:p w:rsidR="00FF65FB" w:rsidRDefault="00FF65FB">
      <w:pPr>
        <w:pStyle w:val="ConsPlusNormal"/>
        <w:spacing w:before="220"/>
        <w:ind w:firstLine="540"/>
        <w:jc w:val="both"/>
      </w:pPr>
      <w:r>
        <w:t>с 22 марта по 4 апреля 2021 г.</w:t>
      </w:r>
    </w:p>
    <w:p w:rsidR="00FF65FB" w:rsidRDefault="00FF65FB">
      <w:pPr>
        <w:pStyle w:val="ConsPlusNormal"/>
        <w:spacing w:before="220"/>
        <w:ind w:firstLine="540"/>
        <w:jc w:val="both"/>
      </w:pPr>
      <w:r>
        <w:t xml:space="preserve">соблюдать режим самоизоляции, за исключением работников организаций, чье нахождение на рабочем месте по решению работодателя является критически важным для обеспечения </w:t>
      </w:r>
      <w:r>
        <w:lastRenderedPageBreak/>
        <w:t xml:space="preserve">деятельности указанных организаций, а также с учетом </w:t>
      </w:r>
      <w:hyperlink w:anchor="P48" w:history="1">
        <w:r>
          <w:rPr>
            <w:color w:val="0000FF"/>
          </w:rPr>
          <w:t>пункта 9</w:t>
        </w:r>
      </w:hyperlink>
      <w:r>
        <w:t xml:space="preserve"> настоящего распоряжения.</w:t>
      </w:r>
    </w:p>
    <w:p w:rsidR="00FF65FB" w:rsidRDefault="00FF65FB">
      <w:pPr>
        <w:pStyle w:val="ConsPlusNormal"/>
        <w:spacing w:before="220"/>
        <w:ind w:firstLine="540"/>
        <w:jc w:val="both"/>
      </w:pPr>
      <w:bookmarkStart w:id="3" w:name="P82"/>
      <w:bookmarkEnd w:id="3"/>
      <w:r>
        <w:t xml:space="preserve">11. </w:t>
      </w:r>
      <w:proofErr w:type="gramStart"/>
      <w:r>
        <w:t xml:space="preserve">С 9 мая 2020 года рекомендовать гражданам, а с 18 мая 2020 года обязать граждан при оставлении места жительства (пребывания) в случаях, указанных в </w:t>
      </w:r>
      <w:hyperlink w:anchor="P48" w:history="1">
        <w:r>
          <w:rPr>
            <w:color w:val="0000FF"/>
          </w:rPr>
          <w:t>пункте 9</w:t>
        </w:r>
      </w:hyperlink>
      <w:r>
        <w:t xml:space="preserve"> настоящего распоряжения, иметь при себе и использовать в местах массового посещения (скопления) людей в закрытых помещениях, а также в общественном транспорте, легковом такси, при перевозке грузов автомобильным транспортом средства индивидуальной защиты органов дыхания (медицинские</w:t>
      </w:r>
      <w:proofErr w:type="gramEnd"/>
      <w:r>
        <w:t xml:space="preserve"> маски, гигиенические маски, респираторы, которые должны плотно прилегать к лицу и закрывать рот и нос от внешней среды) и рук (перчатки или антисептические дезинфицирующие средства для обработки рук) (далее - средства индивидуальной защиты органов дыхания и рук).</w:t>
      </w:r>
    </w:p>
    <w:p w:rsidR="00FF65FB" w:rsidRDefault="00FF65FB">
      <w:pPr>
        <w:pStyle w:val="ConsPlusNormal"/>
        <w:spacing w:before="220"/>
        <w:ind w:firstLine="540"/>
        <w:jc w:val="both"/>
      </w:pPr>
      <w:proofErr w:type="gramStart"/>
      <w:r>
        <w:t xml:space="preserve">С 9 октября 2020 года обязать организации независимо от организационно-правовой формы и формы собственности и индивидуальных предпринимателей при осуществлении деятельности на территории Томской области в местах, указанных в </w:t>
      </w:r>
      <w:hyperlink w:anchor="P82" w:history="1">
        <w:r>
          <w:rPr>
            <w:color w:val="0000FF"/>
          </w:rPr>
          <w:t>абзаце первом</w:t>
        </w:r>
      </w:hyperlink>
      <w:r>
        <w:t xml:space="preserve"> настоящего пункта, требовать от граждан при продаже товаров (выполнении работ, оказании услуг) использования средств индивидуальной защиты органов дыхания и рук, разъясняя гражданам причины отказа от обслуживания и возможность возобновления обслуживания</w:t>
      </w:r>
      <w:proofErr w:type="gramEnd"/>
      <w:r>
        <w:t xml:space="preserve"> при использовании средств индивидуальной защиты органов дыхания и рук.</w:t>
      </w:r>
    </w:p>
    <w:p w:rsidR="00FF65FB" w:rsidRDefault="00FF65FB">
      <w:pPr>
        <w:pStyle w:val="ConsPlusNormal"/>
        <w:spacing w:before="220"/>
        <w:ind w:firstLine="540"/>
        <w:jc w:val="both"/>
      </w:pPr>
      <w:bookmarkStart w:id="4" w:name="P84"/>
      <w:bookmarkEnd w:id="4"/>
      <w:r>
        <w:t>12. В случае прохождения лабораторного исследования на новую коронавирусную инфекцию (далее - лабораторное исследование) рекомендовать гражданам:</w:t>
      </w:r>
    </w:p>
    <w:p w:rsidR="00FF65FB" w:rsidRDefault="00FF65FB">
      <w:pPr>
        <w:pStyle w:val="ConsPlusNormal"/>
        <w:spacing w:before="220"/>
        <w:ind w:firstLine="540"/>
        <w:jc w:val="both"/>
      </w:pPr>
      <w:bookmarkStart w:id="5" w:name="P85"/>
      <w:bookmarkEnd w:id="5"/>
      <w:r>
        <w:t xml:space="preserve">1) в течение 1 рабочего дня </w:t>
      </w:r>
      <w:proofErr w:type="gramStart"/>
      <w:r>
        <w:t>с даты забора</w:t>
      </w:r>
      <w:proofErr w:type="gramEnd"/>
      <w:r>
        <w:t xml:space="preserve"> биологического материала для лабораторного исследования сообщать о факте такого прохождения по своему месту работы (учебы);</w:t>
      </w:r>
    </w:p>
    <w:p w:rsidR="00FF65FB" w:rsidRDefault="00FF65FB">
      <w:pPr>
        <w:pStyle w:val="ConsPlusNormal"/>
        <w:spacing w:before="220"/>
        <w:ind w:firstLine="540"/>
        <w:jc w:val="both"/>
      </w:pPr>
      <w:r>
        <w:t>2) до получения результатов лабораторного исследования принимать меры к обеспечению режима самоизоляции по месту жительства (пребывания) (не посещать работу (учебу)).</w:t>
      </w:r>
    </w:p>
    <w:p w:rsidR="00FF65FB" w:rsidRDefault="00FF65FB">
      <w:pPr>
        <w:pStyle w:val="ConsPlusNormal"/>
        <w:spacing w:before="220"/>
        <w:ind w:firstLine="540"/>
        <w:jc w:val="both"/>
      </w:pPr>
      <w:r>
        <w:t xml:space="preserve">Работодателям и (или) образовательным организациям при получении сообщения, указанного в </w:t>
      </w:r>
      <w:hyperlink w:anchor="P85" w:history="1">
        <w:r>
          <w:rPr>
            <w:color w:val="0000FF"/>
          </w:rPr>
          <w:t>подпункте 1)</w:t>
        </w:r>
      </w:hyperlink>
      <w:r>
        <w:t xml:space="preserve"> настоящего пункта, обеспечить соблюдение требований, указанных в </w:t>
      </w:r>
      <w:hyperlink w:anchor="P100" w:history="1">
        <w:r>
          <w:rPr>
            <w:color w:val="0000FF"/>
          </w:rPr>
          <w:t>пункте 20</w:t>
        </w:r>
      </w:hyperlink>
      <w:r>
        <w:t xml:space="preserve"> настоящего распоряжения.</w:t>
      </w:r>
    </w:p>
    <w:p w:rsidR="00FF65FB" w:rsidRDefault="00FF65FB">
      <w:pPr>
        <w:pStyle w:val="ConsPlusNormal"/>
        <w:spacing w:before="220"/>
        <w:ind w:firstLine="540"/>
        <w:jc w:val="both"/>
      </w:pPr>
      <w:r>
        <w:t xml:space="preserve">13. Организациям, осуществляющим забор биологического материала для лабораторного обследования, в письменной форме информировать граждан, проходящих лабораторное исследование, о необходимости соблюдения требований </w:t>
      </w:r>
      <w:hyperlink w:anchor="P84" w:history="1">
        <w:r>
          <w:rPr>
            <w:color w:val="0000FF"/>
          </w:rPr>
          <w:t>пункта 12</w:t>
        </w:r>
      </w:hyperlink>
      <w:r>
        <w:t xml:space="preserve"> настоящего распоряжения.</w:t>
      </w:r>
    </w:p>
    <w:p w:rsidR="00FF65FB" w:rsidRDefault="00FF65FB">
      <w:pPr>
        <w:pStyle w:val="ConsPlusNormal"/>
        <w:spacing w:before="220"/>
        <w:ind w:firstLine="540"/>
        <w:jc w:val="both"/>
      </w:pPr>
      <w:r>
        <w:t xml:space="preserve">14. </w:t>
      </w:r>
      <w:proofErr w:type="gramStart"/>
      <w:r>
        <w:t>Иностранным гражданам и лицам без гражданства при посадке в выполняющее международные воздушные перевозки воздушное судно, следующее в пункт назначения на территории Томской области, в том числе в целях транзитного проезда через территорию Российской Федерации, и при пересечении Государственной границы Российской Федерации, гражданам Российской Федерации, прибывающим из иностранных государств на территорию Томской области воздушным транспортом (за исключением членов экипажа воздушного судна</w:t>
      </w:r>
      <w:proofErr w:type="gramEnd"/>
      <w:r>
        <w:t xml:space="preserve">, осуществляющего воздушную перевозку), а также работодателям обеспечить выполнение требований, предусмотренных </w:t>
      </w:r>
      <w:hyperlink r:id="rId25" w:history="1">
        <w:r>
          <w:rPr>
            <w:color w:val="0000FF"/>
          </w:rPr>
          <w:t>Постановлением</w:t>
        </w:r>
      </w:hyperlink>
      <w:r>
        <w:t xml:space="preserve"> Главного государственного санитарного врача РФ от 18.03.2020 N 7 "Об обеспечении режима изоляции в целях предотвращения распространения COVID-2019".</w:t>
      </w:r>
    </w:p>
    <w:p w:rsidR="00FF65FB" w:rsidRDefault="00FF65FB">
      <w:pPr>
        <w:pStyle w:val="ConsPlusNormal"/>
        <w:spacing w:before="220"/>
        <w:ind w:firstLine="540"/>
        <w:jc w:val="both"/>
      </w:pPr>
      <w:r>
        <w:t>15. Департаменту здравоохранения Томской области:</w:t>
      </w:r>
    </w:p>
    <w:p w:rsidR="00FF65FB" w:rsidRDefault="00FF65FB">
      <w:pPr>
        <w:pStyle w:val="ConsPlusNormal"/>
        <w:spacing w:before="220"/>
        <w:ind w:firstLine="540"/>
        <w:jc w:val="both"/>
      </w:pPr>
      <w:r>
        <w:t xml:space="preserve">1) обеспечить координацию деятельности медицинских организаций Томской области, направленную на готовность к приему и оперативному оказанию медицинской </w:t>
      </w:r>
      <w:proofErr w:type="gramStart"/>
      <w:r>
        <w:t>помощи</w:t>
      </w:r>
      <w:proofErr w:type="gramEnd"/>
      <w:r>
        <w:t xml:space="preserve"> больным с признаками инфекционного заболевания (повышенная температура тела, кашель и др.), отбору биологического материала и направлению его для исследования на новую коронавирусную инфекцию;</w:t>
      </w:r>
    </w:p>
    <w:p w:rsidR="00FF65FB" w:rsidRDefault="00FF65FB">
      <w:pPr>
        <w:pStyle w:val="ConsPlusNormal"/>
        <w:spacing w:before="220"/>
        <w:ind w:firstLine="540"/>
        <w:jc w:val="both"/>
      </w:pPr>
      <w:r>
        <w:lastRenderedPageBreak/>
        <w:t xml:space="preserve">2) обеспечить возможность оформления листков нетрудоспособности на срок 14 дней без посещения медицинских организаций для лиц, указанных в </w:t>
      </w:r>
      <w:hyperlink w:anchor="P40" w:history="1">
        <w:r>
          <w:rPr>
            <w:color w:val="0000FF"/>
          </w:rPr>
          <w:t>пункте 8</w:t>
        </w:r>
      </w:hyperlink>
      <w:r>
        <w:t xml:space="preserve"> настоящего распоряжения, а также для лиц, выполняющих требования по изоляции в обсерваторах или в пунктах временного размещения (буферных зонах), организованных работодателями, при следовании работников на вахту;</w:t>
      </w:r>
    </w:p>
    <w:p w:rsidR="00FF65FB" w:rsidRDefault="00FF65FB">
      <w:pPr>
        <w:pStyle w:val="ConsPlusNormal"/>
        <w:spacing w:before="220"/>
        <w:ind w:firstLine="540"/>
        <w:jc w:val="both"/>
      </w:pPr>
      <w:r>
        <w:t xml:space="preserve">3) организовать работу медицинских организаций с приоритетом оказания медицинской помощи на </w:t>
      </w:r>
      <w:proofErr w:type="gramStart"/>
      <w:r>
        <w:t>дому</w:t>
      </w:r>
      <w:proofErr w:type="gramEnd"/>
      <w:r>
        <w:t xml:space="preserve"> лихорадящим больным с респираторными симптомами, посещавшим территории, где зарегистрированы случаи новой коронавирусной инфекции, и пациентам старше 60 лет;</w:t>
      </w:r>
    </w:p>
    <w:p w:rsidR="00FF65FB" w:rsidRDefault="00FF65FB">
      <w:pPr>
        <w:pStyle w:val="ConsPlusNormal"/>
        <w:spacing w:before="220"/>
        <w:ind w:firstLine="540"/>
        <w:jc w:val="both"/>
      </w:pPr>
      <w:r>
        <w:t xml:space="preserve">4) обеспечить готовность медицинских организаций, осуществляющих медицинскую помощь стационарно и амбулаторно, оказывающих скорую медицинскую помощь, к приему и оперативному оказанию медицинской </w:t>
      </w:r>
      <w:proofErr w:type="gramStart"/>
      <w:r>
        <w:t>помощи</w:t>
      </w:r>
      <w:proofErr w:type="gramEnd"/>
      <w:r>
        <w:t xml:space="preserve"> больным с респираторными симптомами, отбор биологического материала для исследования на новую коронавирусную инфекцию;</w:t>
      </w:r>
    </w:p>
    <w:p w:rsidR="00FF65FB" w:rsidRDefault="00FF65FB">
      <w:pPr>
        <w:pStyle w:val="ConsPlusNormal"/>
        <w:spacing w:before="220"/>
        <w:ind w:firstLine="540"/>
        <w:jc w:val="both"/>
      </w:pPr>
      <w:r>
        <w:t>5) во взаимодействии с организациями, осуществляющими деятельность с применением вахтового метода работы, обеспечить выполнение необходимых мер для эвакуации лиц с положительным результатом исследования на новую коронавирусную инфекцию с месторождений, находящихся на территории Томской области.</w:t>
      </w:r>
    </w:p>
    <w:p w:rsidR="00FF65FB" w:rsidRDefault="00FF65FB">
      <w:pPr>
        <w:pStyle w:val="ConsPlusNormal"/>
        <w:spacing w:before="220"/>
        <w:ind w:firstLine="540"/>
        <w:jc w:val="both"/>
      </w:pPr>
      <w:r>
        <w:t>16. Рекомендовать Федеральному государственному бюджетному образовательному учреждению высшего образования "Сибирский государственный медицинский университет" Министерства здравоохранения Российской Федерации направлять клинических ординаторов по заявкам медицинских организаций, расположенных на территории Томской области и оказывающих первичную медико-санитарную помощь.</w:t>
      </w:r>
    </w:p>
    <w:p w:rsidR="00FF65FB" w:rsidRDefault="00FF65FB">
      <w:pPr>
        <w:pStyle w:val="ConsPlusNormal"/>
        <w:spacing w:before="220"/>
        <w:ind w:firstLine="540"/>
        <w:jc w:val="both"/>
      </w:pPr>
      <w:r>
        <w:t>17. Рекомендовать организациям, осуществляющим деятельность по предоставлению мест для временного проживания, оказывать содействие организациям, осуществляющим деятельность с применением вахтового метода работы, по созданию пунктов временного размещения (буферных зон) для работников, следующих на вахту.</w:t>
      </w:r>
    </w:p>
    <w:p w:rsidR="00FF65FB" w:rsidRDefault="00FF65FB">
      <w:pPr>
        <w:pStyle w:val="ConsPlusNormal"/>
        <w:spacing w:before="220"/>
        <w:ind w:firstLine="540"/>
        <w:jc w:val="both"/>
      </w:pPr>
      <w:r>
        <w:t xml:space="preserve">18. </w:t>
      </w:r>
      <w:proofErr w:type="gramStart"/>
      <w:r>
        <w:t>Территориальным органам федеральных органов исполнительной власти (по согласованию), исполнительным органам государственной власти Томской области, органам местного самоуправления муниципальных образований Томской области (по согласованию) при проведении учений, тренировок, связанных с мероприятиями антитеррористической защищенности, использованием сил и средств ГО и ЧС, заблаговременно информировать руководство штаба по предупреждению распространения новой коронавирусной инфекции (COVID-2019) на территории Томской области, Департамент информационной политики Администрации Томской области</w:t>
      </w:r>
      <w:proofErr w:type="gramEnd"/>
      <w:r>
        <w:t xml:space="preserve"> о предстоящих мероприятиях, месте, целях их проведения.</w:t>
      </w:r>
    </w:p>
    <w:p w:rsidR="00FF65FB" w:rsidRDefault="00FF65FB">
      <w:pPr>
        <w:pStyle w:val="ConsPlusNormal"/>
        <w:spacing w:before="220"/>
        <w:ind w:firstLine="540"/>
        <w:jc w:val="both"/>
      </w:pPr>
      <w:r>
        <w:t>19. Временно запретить гражданам в срок по 31 марта 2021 года посещение находящихся на территории Томской области организаций независимо от организационно-правовой формы и формы собственности, а также индивидуальных предпринимателей, осуществляющих вид экономической деятельности "образование профессиональное дополнительное" (код ОКВЭД</w:t>
      </w:r>
      <w:proofErr w:type="gramStart"/>
      <w:r>
        <w:t>2</w:t>
      </w:r>
      <w:proofErr w:type="gramEnd"/>
      <w:r>
        <w:t xml:space="preserve"> </w:t>
      </w:r>
      <w:hyperlink r:id="rId26" w:history="1">
        <w:r>
          <w:rPr>
            <w:color w:val="0000FF"/>
          </w:rPr>
          <w:t>85.42</w:t>
        </w:r>
      </w:hyperlink>
      <w:r>
        <w:t xml:space="preserve">), за исключением организаций независимо от организационно-правовой формы и формы собственности, а также индивидуальных предпринимателей, получивших согласование соответствующего уведомления, направляемого в соответствии с </w:t>
      </w:r>
      <w:hyperlink w:anchor="P103" w:history="1">
        <w:r>
          <w:rPr>
            <w:color w:val="0000FF"/>
          </w:rPr>
          <w:t>пунктом 21</w:t>
        </w:r>
      </w:hyperlink>
      <w:r>
        <w:t xml:space="preserve"> настоящего распоряжения, на сайте работа</w:t>
      </w:r>
      <w:proofErr w:type="gramStart"/>
      <w:r>
        <w:t>.т</w:t>
      </w:r>
      <w:proofErr w:type="gramEnd"/>
      <w:r>
        <w:t>омск.рф.</w:t>
      </w:r>
    </w:p>
    <w:p w:rsidR="00FF65FB" w:rsidRDefault="00FF65FB">
      <w:pPr>
        <w:pStyle w:val="ConsPlusNormal"/>
        <w:spacing w:before="220"/>
        <w:ind w:firstLine="540"/>
        <w:jc w:val="both"/>
      </w:pPr>
      <w:bookmarkStart w:id="6" w:name="P100"/>
      <w:bookmarkEnd w:id="6"/>
      <w:r>
        <w:t>20. Рекомендовать:</w:t>
      </w:r>
    </w:p>
    <w:p w:rsidR="00FF65FB" w:rsidRDefault="00FF65FB">
      <w:pPr>
        <w:pStyle w:val="ConsPlusNormal"/>
        <w:spacing w:before="220"/>
        <w:ind w:firstLine="540"/>
        <w:jc w:val="both"/>
      </w:pPr>
      <w:r>
        <w:t xml:space="preserve">1) руководителям организаций и индивидуальным предпринимателям обеспечить установление режима рабочего времени, направленного на предупреждение распространения новой коронавирусной инфекции, в том числе перевод не менее 30 процентов работников на </w:t>
      </w:r>
      <w:r>
        <w:lastRenderedPageBreak/>
        <w:t>дистанционный режим работы в случае наличия соответствующих организационных или технологических условий труда;</w:t>
      </w:r>
    </w:p>
    <w:p w:rsidR="00FF65FB" w:rsidRDefault="00FF65FB">
      <w:pPr>
        <w:pStyle w:val="ConsPlusNormal"/>
        <w:spacing w:before="220"/>
        <w:ind w:firstLine="540"/>
        <w:jc w:val="both"/>
      </w:pPr>
      <w:proofErr w:type="gramStart"/>
      <w:r>
        <w:t xml:space="preserve">2) руководителям организаций и индивидуальным предпринимателям обеспечивать санитарно-противоэпидемические (профилактические) мероприятия, необходимые для недопущения распространения новой коронавирусной инфекции, в соответствии с действующими санитарно-эпидемиологическими требованиями, санитарными правилами и иными нормативными правовыми актами Российской Федерации, а также соблюдение </w:t>
      </w:r>
      <w:hyperlink r:id="rId27" w:history="1">
        <w:r>
          <w:rPr>
            <w:color w:val="0000FF"/>
          </w:rPr>
          <w:t>рекомендаций</w:t>
        </w:r>
      </w:hyperlink>
      <w:r>
        <w:t xml:space="preserve"> по профилактике коронавирусной инфекции (COVID-19) среди работников, содержащихся в Письме Роспотребнадзора от 07.04.2020 N 02/6338-2020-15, размещенном на официальном интернет-портале Администрации Томской области в</w:t>
      </w:r>
      <w:proofErr w:type="gramEnd"/>
      <w:r>
        <w:t xml:space="preserve"> </w:t>
      </w:r>
      <w:proofErr w:type="gramStart"/>
      <w:r>
        <w:t>разделе</w:t>
      </w:r>
      <w:proofErr w:type="gramEnd"/>
      <w:r>
        <w:t xml:space="preserve"> "Коронавирусная инфекция. Информация для бизнеса" (https://tomsk.gov.ru/pages/front/view/id/31048) (далее - рекомендации Роспотребнадзора), а также иных рекомендаций Роспотребнадзора по организации работы в соответствующей сфере деятельности в условиях распространения новой коронавирусной инфекции.</w:t>
      </w:r>
    </w:p>
    <w:p w:rsidR="00FF65FB" w:rsidRDefault="00FF65FB">
      <w:pPr>
        <w:pStyle w:val="ConsPlusNormal"/>
        <w:spacing w:before="220"/>
        <w:ind w:firstLine="540"/>
        <w:jc w:val="both"/>
      </w:pPr>
      <w:bookmarkStart w:id="7" w:name="P103"/>
      <w:bookmarkEnd w:id="7"/>
      <w:r>
        <w:t xml:space="preserve">21. </w:t>
      </w:r>
      <w:proofErr w:type="gramStart"/>
      <w:r>
        <w:t xml:space="preserve">Обязать руководителей организаций независимо от организационно-правовой формы и формы собственности и индивидуальных предпринимателей, осуществляющих деятельность на территории Томской области и не указанных в </w:t>
      </w:r>
      <w:hyperlink r:id="rId28" w:history="1">
        <w:r>
          <w:rPr>
            <w:color w:val="0000FF"/>
          </w:rPr>
          <w:t>пункте 4</w:t>
        </w:r>
      </w:hyperlink>
      <w:r>
        <w:t xml:space="preserve"> Указа Президента Российской Федерации от 11.05.2020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до начала осуществления деятельности</w:t>
      </w:r>
      <w:proofErr w:type="gramEnd"/>
      <w:r>
        <w:t xml:space="preserve"> направлять уведомления через сайт работа</w:t>
      </w:r>
      <w:proofErr w:type="gramStart"/>
      <w:r>
        <w:t>.т</w:t>
      </w:r>
      <w:proofErr w:type="gramEnd"/>
      <w:r>
        <w:t>омск.рф.</w:t>
      </w:r>
    </w:p>
    <w:p w:rsidR="00FF65FB" w:rsidRDefault="00FF65FB">
      <w:pPr>
        <w:pStyle w:val="ConsPlusNormal"/>
        <w:spacing w:before="220"/>
        <w:ind w:firstLine="540"/>
        <w:jc w:val="both"/>
      </w:pPr>
      <w:r>
        <w:t>Департаменту экономики Администрации Томской области:</w:t>
      </w:r>
    </w:p>
    <w:p w:rsidR="00FF65FB" w:rsidRDefault="00FF65FB">
      <w:pPr>
        <w:pStyle w:val="ConsPlusNormal"/>
        <w:spacing w:before="220"/>
        <w:ind w:firstLine="540"/>
        <w:jc w:val="both"/>
      </w:pPr>
      <w:r>
        <w:t>1) обеспечить размещение на сайте работа</w:t>
      </w:r>
      <w:proofErr w:type="gramStart"/>
      <w:r>
        <w:t>.т</w:t>
      </w:r>
      <w:proofErr w:type="gramEnd"/>
      <w:r>
        <w:t xml:space="preserve">омск.рф формы справки, выдаваемой работникам в соответствии с </w:t>
      </w:r>
      <w:hyperlink w:anchor="P48" w:history="1">
        <w:r>
          <w:rPr>
            <w:color w:val="0000FF"/>
          </w:rPr>
          <w:t>пунктом 9</w:t>
        </w:r>
      </w:hyperlink>
      <w:r>
        <w:t xml:space="preserve"> настоящего распоряжения;</w:t>
      </w:r>
    </w:p>
    <w:p w:rsidR="00FF65FB" w:rsidRDefault="00FF65FB">
      <w:pPr>
        <w:pStyle w:val="ConsPlusNormal"/>
        <w:spacing w:before="220"/>
        <w:ind w:firstLine="540"/>
        <w:jc w:val="both"/>
      </w:pPr>
      <w:r>
        <w:t>2) направлять полученные уведомления в исполнительные органы государственной власти Томской области, курирующие соответствующие виды деятельности, с целью мониторинга соблюдения рекомендаций Роспотребнадзора и положений настоящего распоряжения.</w:t>
      </w:r>
    </w:p>
    <w:p w:rsidR="00FF65FB" w:rsidRDefault="00FF65FB">
      <w:pPr>
        <w:pStyle w:val="ConsPlusNormal"/>
        <w:spacing w:before="220"/>
        <w:ind w:firstLine="540"/>
        <w:jc w:val="both"/>
      </w:pPr>
      <w:r>
        <w:t xml:space="preserve">22. </w:t>
      </w:r>
      <w:proofErr w:type="gramStart"/>
      <w:r>
        <w:t xml:space="preserve">Рекомендовать организациям и индивидуальным предпринимателям, осуществляющим деятельность по перевозке пассажиров и багажа автомобильным транспортом по маршрутам регулярных перевозок, обеспечивать санитарно-противоэпидемические (профилактические) мероприятия, необходимые для недопущения распространения новой коронавирусной инфекции, в соответствии с действующими санитарно-эпидемиологическими требованиями, санитарными правилами и иными нормативными правовыми актами Российской Федерации, а также соблюдение </w:t>
      </w:r>
      <w:hyperlink r:id="rId29" w:history="1">
        <w:r>
          <w:rPr>
            <w:color w:val="0000FF"/>
          </w:rPr>
          <w:t>Рекомендаций</w:t>
        </w:r>
      </w:hyperlink>
      <w:r>
        <w:t xml:space="preserve"> по организации работы транспорта и транспортных предприятий в условиях сохранения рисков распространения</w:t>
      </w:r>
      <w:proofErr w:type="gramEnd"/>
      <w:r>
        <w:t xml:space="preserve"> COVID-19 (Методических рекомендаций МР 3.1/2.5.0172/4-20), содержащихся в Письме Роспотребнадзора от 20.04.2020 N 02/7373-2020-32.</w:t>
      </w:r>
    </w:p>
    <w:p w:rsidR="00FF65FB" w:rsidRDefault="00FF65FB">
      <w:pPr>
        <w:pStyle w:val="ConsPlusNormal"/>
        <w:spacing w:before="220"/>
        <w:ind w:firstLine="540"/>
        <w:jc w:val="both"/>
      </w:pPr>
      <w:r>
        <w:t>23. Рекомендовать руководителям организаций, индивидуальным предпринимателям, осуществляющим деятельность на территории Томской области с применением вахтового метода работы:</w:t>
      </w:r>
    </w:p>
    <w:p w:rsidR="00FF65FB" w:rsidRDefault="00FF65FB">
      <w:pPr>
        <w:pStyle w:val="ConsPlusNormal"/>
        <w:spacing w:before="220"/>
        <w:ind w:firstLine="540"/>
        <w:jc w:val="both"/>
      </w:pPr>
      <w:r>
        <w:t>1) создать оперативный штаб для взаимодействия с исполнительными органами государственной власти Томской области и органами местного самоуправления муниципальных образований Томской области по предупреждению распространения новой коронавирусной инфекции;</w:t>
      </w:r>
    </w:p>
    <w:p w:rsidR="00FF65FB" w:rsidRDefault="00FF65FB">
      <w:pPr>
        <w:pStyle w:val="ConsPlusNormal"/>
        <w:spacing w:before="220"/>
        <w:ind w:firstLine="540"/>
        <w:jc w:val="both"/>
      </w:pPr>
      <w:r>
        <w:t xml:space="preserve">2) обеспечить ограничение въезда транспортных средств на территорию вахтовых поселков, за исключением транспортных средств, следующих на посадочные площадки для вертолетов и </w:t>
      </w:r>
      <w:r>
        <w:lastRenderedPageBreak/>
        <w:t>объекты, расположенные на месторождениях, транспортных средств полиции, аварийно-спасательных служб и формирований, пожарной охраны, скорой медицинской помощи, организаций федеральной почтовой связи, транспортных средств, перевозящих продовольственные товары, непродовольственные товары первой необходимости;</w:t>
      </w:r>
    </w:p>
    <w:p w:rsidR="00FF65FB" w:rsidRDefault="00FF65FB">
      <w:pPr>
        <w:pStyle w:val="ConsPlusNormal"/>
        <w:spacing w:before="220"/>
        <w:ind w:firstLine="540"/>
        <w:jc w:val="both"/>
      </w:pPr>
      <w:r>
        <w:t>3) в соответствии с трудовым законодательством установить максимально возможную продолжительность вахты и междувахтового отдыха;</w:t>
      </w:r>
    </w:p>
    <w:p w:rsidR="00FF65FB" w:rsidRDefault="00FF65FB">
      <w:pPr>
        <w:pStyle w:val="ConsPlusNormal"/>
        <w:spacing w:before="220"/>
        <w:ind w:firstLine="540"/>
        <w:jc w:val="both"/>
      </w:pPr>
      <w:proofErr w:type="gramStart"/>
      <w:r>
        <w:t>4) во взаимодействии с Управлением Роспотребнадзора по Томской области (по согласованию) обеспечить медицинское наблюдение за работниками (изоляцию, обсервацию), прибывающими к месту работы, в течение 14 календарных дней со дня такого прибытия, за исключением работников, въезжающих для выполнения работ вахтовым методом на территорию Томской области из других субъектов Российской Федерации, при условии прохождения ими изоляции (обсервации) за пределами Томской области, а</w:t>
      </w:r>
      <w:proofErr w:type="gramEnd"/>
      <w:r>
        <w:t xml:space="preserve"> также за исключением случаев экстренной необходимости (выполнение аварийных работ, оказание медицинских услуг, иные случаи в соответствии с действующим законодательством) при наличии отрицательного результата исследования на новую коронавирусную инфекцию с обязательным уведомлением о таких случаях штаба по предупреждению распространения новой коронавирусной инфекции (COVID-2019) на территории Томской области;</w:t>
      </w:r>
    </w:p>
    <w:p w:rsidR="00FF65FB" w:rsidRDefault="00FF65FB">
      <w:pPr>
        <w:pStyle w:val="ConsPlusNormal"/>
        <w:spacing w:before="220"/>
        <w:ind w:firstLine="540"/>
        <w:jc w:val="both"/>
      </w:pPr>
      <w:r>
        <w:t>5) обеспечить доставку работников на вахту и обратно с соблюдением санитарно-эпидемиологических требований; при осуществлении доставки работников на вахту и обратно организовать пункты для осуществления промежуточных остановок, обеспечивающие противоэпидемиологическую защищенность работников. Определить перечень указанных пунктов и направить его в штаб по предупреждению распространения новой коронавирусной инфекции (COVID-2019) на территории Томской области.</w:t>
      </w:r>
    </w:p>
    <w:p w:rsidR="00FF65FB" w:rsidRDefault="00FF65FB">
      <w:pPr>
        <w:pStyle w:val="ConsPlusNormal"/>
        <w:spacing w:before="220"/>
        <w:ind w:firstLine="540"/>
        <w:jc w:val="both"/>
      </w:pPr>
      <w:r>
        <w:t xml:space="preserve">24. Определить заместителя Губернатора Томской области по социальной политике </w:t>
      </w:r>
      <w:proofErr w:type="gramStart"/>
      <w:r>
        <w:t>ответственным</w:t>
      </w:r>
      <w:proofErr w:type="gramEnd"/>
      <w:r>
        <w:t xml:space="preserve"> за осуществление мероприятий по предупреждению чрезвычайной ситуации.</w:t>
      </w:r>
    </w:p>
    <w:p w:rsidR="00FF65FB" w:rsidRDefault="00FF65FB">
      <w:pPr>
        <w:pStyle w:val="ConsPlusNormal"/>
        <w:spacing w:before="220"/>
        <w:ind w:firstLine="540"/>
        <w:jc w:val="both"/>
      </w:pPr>
      <w:r>
        <w:t>25. Департаменту информационной политики Администрации Томской области обеспечить опубликование настоящего распоряжения.</w:t>
      </w:r>
    </w:p>
    <w:p w:rsidR="00FF65FB" w:rsidRDefault="00FF65FB">
      <w:pPr>
        <w:pStyle w:val="ConsPlusNormal"/>
        <w:spacing w:before="220"/>
        <w:ind w:firstLine="540"/>
        <w:jc w:val="both"/>
      </w:pPr>
      <w:r>
        <w:t xml:space="preserve">26. </w:t>
      </w:r>
      <w:proofErr w:type="gramStart"/>
      <w:r>
        <w:t>Контроль за</w:t>
      </w:r>
      <w:proofErr w:type="gramEnd"/>
      <w:r>
        <w:t xml:space="preserve"> исполнением настоящего распоряжения оставляю за собой.</w:t>
      </w:r>
    </w:p>
    <w:p w:rsidR="00FF65FB" w:rsidRDefault="00FF65FB">
      <w:pPr>
        <w:pStyle w:val="ConsPlusNormal"/>
        <w:jc w:val="both"/>
      </w:pPr>
    </w:p>
    <w:p w:rsidR="00FF65FB" w:rsidRDefault="00FF65FB">
      <w:pPr>
        <w:pStyle w:val="ConsPlusNormal"/>
        <w:jc w:val="right"/>
      </w:pPr>
      <w:r>
        <w:t>Губернатор</w:t>
      </w:r>
    </w:p>
    <w:p w:rsidR="00FF65FB" w:rsidRDefault="00FF65FB">
      <w:pPr>
        <w:pStyle w:val="ConsPlusNormal"/>
        <w:jc w:val="right"/>
      </w:pPr>
      <w:r>
        <w:t>Томской области</w:t>
      </w:r>
    </w:p>
    <w:p w:rsidR="00FF65FB" w:rsidRDefault="00FF65FB">
      <w:pPr>
        <w:pStyle w:val="ConsPlusNormal"/>
        <w:jc w:val="right"/>
      </w:pPr>
      <w:r>
        <w:t>С.А.ЖВАЧКИН</w:t>
      </w:r>
    </w:p>
    <w:p w:rsidR="00FF65FB" w:rsidRDefault="00FF65FB">
      <w:pPr>
        <w:pStyle w:val="ConsPlusNormal"/>
        <w:jc w:val="both"/>
      </w:pPr>
    </w:p>
    <w:p w:rsidR="00FF65FB" w:rsidRDefault="00FF65FB">
      <w:pPr>
        <w:pStyle w:val="ConsPlusNormal"/>
        <w:jc w:val="both"/>
      </w:pPr>
    </w:p>
    <w:p w:rsidR="00FF65FB" w:rsidRDefault="00FF65FB">
      <w:pPr>
        <w:pStyle w:val="ConsPlusNormal"/>
        <w:jc w:val="both"/>
      </w:pPr>
    </w:p>
    <w:p w:rsidR="00FF65FB" w:rsidRDefault="00FF65FB">
      <w:pPr>
        <w:pStyle w:val="ConsPlusNormal"/>
        <w:jc w:val="both"/>
      </w:pPr>
    </w:p>
    <w:p w:rsidR="00FF65FB" w:rsidRDefault="00FF65FB">
      <w:pPr>
        <w:pStyle w:val="ConsPlusNormal"/>
        <w:jc w:val="both"/>
      </w:pPr>
    </w:p>
    <w:p w:rsidR="00FF65FB" w:rsidRDefault="00FF65FB">
      <w:pPr>
        <w:pStyle w:val="ConsPlusNormal"/>
        <w:jc w:val="right"/>
        <w:outlineLvl w:val="0"/>
      </w:pPr>
      <w:r>
        <w:t>Приложение</w:t>
      </w:r>
    </w:p>
    <w:p w:rsidR="00FF65FB" w:rsidRDefault="00FF65FB">
      <w:pPr>
        <w:pStyle w:val="ConsPlusNormal"/>
        <w:jc w:val="right"/>
      </w:pPr>
      <w:r>
        <w:t>к распоряжению</w:t>
      </w:r>
    </w:p>
    <w:p w:rsidR="00FF65FB" w:rsidRDefault="00FF65FB">
      <w:pPr>
        <w:pStyle w:val="ConsPlusNormal"/>
        <w:jc w:val="right"/>
      </w:pPr>
      <w:r>
        <w:t>Администрации Томской области</w:t>
      </w:r>
    </w:p>
    <w:p w:rsidR="00FF65FB" w:rsidRDefault="00FF65FB">
      <w:pPr>
        <w:pStyle w:val="ConsPlusNormal"/>
        <w:jc w:val="right"/>
      </w:pPr>
      <w:r>
        <w:t>от 18.03.2020 N 156-ра</w:t>
      </w:r>
    </w:p>
    <w:p w:rsidR="00FF65FB" w:rsidRDefault="00FF65FB">
      <w:pPr>
        <w:pStyle w:val="ConsPlusNormal"/>
        <w:jc w:val="both"/>
      </w:pPr>
    </w:p>
    <w:p w:rsidR="00FF65FB" w:rsidRDefault="00FF65FB">
      <w:pPr>
        <w:pStyle w:val="ConsPlusTitle"/>
        <w:jc w:val="center"/>
      </w:pPr>
      <w:bookmarkStart w:id="8" w:name="P131"/>
      <w:bookmarkEnd w:id="8"/>
      <w:r>
        <w:t>СОСТАВ</w:t>
      </w:r>
    </w:p>
    <w:p w:rsidR="00FF65FB" w:rsidRDefault="00FF65FB">
      <w:pPr>
        <w:pStyle w:val="ConsPlusTitle"/>
        <w:jc w:val="center"/>
      </w:pPr>
      <w:r>
        <w:t xml:space="preserve">ШТАБА ПО ПРЕДУПРЕЖДЕНИЮ РАСПРОСТРАНЕНИЯ </w:t>
      </w:r>
      <w:proofErr w:type="gramStart"/>
      <w:r>
        <w:t>НОВОЙ</w:t>
      </w:r>
      <w:proofErr w:type="gramEnd"/>
      <w:r>
        <w:t xml:space="preserve"> КОРОНАВИРУСНОЙ</w:t>
      </w:r>
    </w:p>
    <w:p w:rsidR="00FF65FB" w:rsidRDefault="00FF65FB">
      <w:pPr>
        <w:pStyle w:val="ConsPlusTitle"/>
        <w:jc w:val="center"/>
      </w:pPr>
      <w:r>
        <w:t>ИНФЕКЦИИ (COVID-2019) НА ТЕРРИТОРИИ ТОМСКОЙ ОБЛАСТИ</w:t>
      </w:r>
    </w:p>
    <w:p w:rsidR="00FF65FB" w:rsidRDefault="00FF65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40"/>
        <w:gridCol w:w="5783"/>
      </w:tblGrid>
      <w:tr w:rsidR="00FF65FB">
        <w:tc>
          <w:tcPr>
            <w:tcW w:w="2948" w:type="dxa"/>
            <w:tcBorders>
              <w:top w:val="nil"/>
              <w:left w:val="nil"/>
              <w:bottom w:val="nil"/>
              <w:right w:val="nil"/>
            </w:tcBorders>
          </w:tcPr>
          <w:p w:rsidR="00FF65FB" w:rsidRDefault="00FF65FB">
            <w:pPr>
              <w:pStyle w:val="ConsPlusNormal"/>
            </w:pPr>
            <w:r>
              <w:t>Жвачкин</w:t>
            </w:r>
          </w:p>
          <w:p w:rsidR="00FF65FB" w:rsidRDefault="00FF65FB">
            <w:pPr>
              <w:pStyle w:val="ConsPlusNormal"/>
            </w:pPr>
            <w:r>
              <w:t>Сергей Анатольевич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Губернатор Томской области - руководитель штаба</w:t>
            </w:r>
          </w:p>
        </w:tc>
      </w:tr>
      <w:tr w:rsidR="00FF65FB">
        <w:tc>
          <w:tcPr>
            <w:tcW w:w="2948" w:type="dxa"/>
            <w:tcBorders>
              <w:top w:val="nil"/>
              <w:left w:val="nil"/>
              <w:bottom w:val="nil"/>
              <w:right w:val="nil"/>
            </w:tcBorders>
          </w:tcPr>
          <w:p w:rsidR="00FF65FB" w:rsidRDefault="00FF65FB">
            <w:pPr>
              <w:pStyle w:val="ConsPlusNormal"/>
            </w:pPr>
            <w:r>
              <w:lastRenderedPageBreak/>
              <w:t>Деев</w:t>
            </w:r>
          </w:p>
          <w:p w:rsidR="00FF65FB" w:rsidRDefault="00FF65FB">
            <w:pPr>
              <w:pStyle w:val="ConsPlusNormal"/>
            </w:pPr>
            <w:r>
              <w:t>Иван Анатольевич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заместитель Губернатора Томской области по социальной политике - заместитель руководителя штаба</w:t>
            </w:r>
          </w:p>
        </w:tc>
      </w:tr>
      <w:tr w:rsidR="00FF65FB">
        <w:tc>
          <w:tcPr>
            <w:tcW w:w="2948" w:type="dxa"/>
            <w:tcBorders>
              <w:top w:val="nil"/>
              <w:left w:val="nil"/>
              <w:bottom w:val="nil"/>
              <w:right w:val="nil"/>
            </w:tcBorders>
          </w:tcPr>
          <w:p w:rsidR="00FF65FB" w:rsidRDefault="00FF65FB">
            <w:pPr>
              <w:pStyle w:val="ConsPlusNormal"/>
            </w:pPr>
            <w:r>
              <w:t>Рожков</w:t>
            </w:r>
          </w:p>
          <w:p w:rsidR="00FF65FB" w:rsidRDefault="00FF65FB">
            <w:pPr>
              <w:pStyle w:val="ConsPlusNormal"/>
            </w:pPr>
            <w:r>
              <w:t>Анатолий Михайлович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заместитель Губернатора Томской области по территориальному развитию - заместитель руководителя штаба</w:t>
            </w:r>
          </w:p>
        </w:tc>
      </w:tr>
      <w:tr w:rsidR="00FF65FB">
        <w:tc>
          <w:tcPr>
            <w:tcW w:w="2948" w:type="dxa"/>
            <w:tcBorders>
              <w:top w:val="nil"/>
              <w:left w:val="nil"/>
              <w:bottom w:val="nil"/>
              <w:right w:val="nil"/>
            </w:tcBorders>
          </w:tcPr>
          <w:p w:rsidR="00FF65FB" w:rsidRDefault="00FF65FB">
            <w:pPr>
              <w:pStyle w:val="ConsPlusNormal"/>
            </w:pPr>
            <w:r>
              <w:t>Толстоносов</w:t>
            </w:r>
          </w:p>
          <w:p w:rsidR="00FF65FB" w:rsidRDefault="00FF65FB">
            <w:pPr>
              <w:pStyle w:val="ConsPlusNormal"/>
            </w:pPr>
            <w:r>
              <w:t>Игорь Валерьевич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заместитель Губернатора Томской области по вопросам безопасности - заместитель руководителя штаба</w:t>
            </w:r>
          </w:p>
        </w:tc>
      </w:tr>
      <w:tr w:rsidR="00FF65FB">
        <w:tc>
          <w:tcPr>
            <w:tcW w:w="2948" w:type="dxa"/>
            <w:tcBorders>
              <w:top w:val="nil"/>
              <w:left w:val="nil"/>
              <w:bottom w:val="nil"/>
              <w:right w:val="nil"/>
            </w:tcBorders>
          </w:tcPr>
          <w:p w:rsidR="00FF65FB" w:rsidRDefault="00FF65FB">
            <w:pPr>
              <w:pStyle w:val="ConsPlusNormal"/>
            </w:pPr>
            <w:r>
              <w:t>Антонов</w:t>
            </w:r>
          </w:p>
          <w:p w:rsidR="00FF65FB" w:rsidRDefault="00FF65FB">
            <w:pPr>
              <w:pStyle w:val="ConsPlusNormal"/>
            </w:pPr>
            <w:r>
              <w:t>Андрей Александрович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заместитель Губернатора Томской области по экономике</w:t>
            </w:r>
          </w:p>
        </w:tc>
      </w:tr>
      <w:tr w:rsidR="00FF65FB">
        <w:tc>
          <w:tcPr>
            <w:tcW w:w="2948" w:type="dxa"/>
            <w:tcBorders>
              <w:top w:val="nil"/>
              <w:left w:val="nil"/>
              <w:bottom w:val="nil"/>
              <w:right w:val="nil"/>
            </w:tcBorders>
          </w:tcPr>
          <w:p w:rsidR="00FF65FB" w:rsidRDefault="00FF65FB">
            <w:pPr>
              <w:pStyle w:val="ConsPlusNormal"/>
            </w:pPr>
            <w:r>
              <w:t>Айбатов</w:t>
            </w:r>
          </w:p>
          <w:p w:rsidR="00FF65FB" w:rsidRDefault="00FF65FB">
            <w:pPr>
              <w:pStyle w:val="ConsPlusNormal"/>
            </w:pPr>
            <w:r>
              <w:t>Раис Рамильевич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начальник Управления Росгвардии по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Бойков</w:t>
            </w:r>
          </w:p>
          <w:p w:rsidR="00FF65FB" w:rsidRDefault="00FF65FB">
            <w:pPr>
              <w:pStyle w:val="ConsPlusNormal"/>
            </w:pPr>
            <w:r>
              <w:t>Вадим Андреевич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заместитель начальника департамента - первый заместитель начальника Департамента здравоохранения Томской области</w:t>
            </w:r>
          </w:p>
        </w:tc>
      </w:tr>
      <w:tr w:rsidR="00FF65FB">
        <w:tc>
          <w:tcPr>
            <w:tcW w:w="2948" w:type="dxa"/>
            <w:tcBorders>
              <w:top w:val="nil"/>
              <w:left w:val="nil"/>
              <w:bottom w:val="nil"/>
              <w:right w:val="nil"/>
            </w:tcBorders>
          </w:tcPr>
          <w:p w:rsidR="00FF65FB" w:rsidRDefault="00FF65FB">
            <w:pPr>
              <w:pStyle w:val="ConsPlusNormal"/>
            </w:pPr>
            <w:r>
              <w:t>Борхолеев</w:t>
            </w:r>
          </w:p>
          <w:p w:rsidR="00FF65FB" w:rsidRDefault="00FF65FB">
            <w:pPr>
              <w:pStyle w:val="ConsPlusNormal"/>
            </w:pPr>
            <w:r>
              <w:t>Игорь Игоревич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начальник Томского ЛО МВД России (по согласованию)</w:t>
            </w:r>
          </w:p>
        </w:tc>
      </w:tr>
      <w:tr w:rsidR="00FF65FB">
        <w:tc>
          <w:tcPr>
            <w:tcW w:w="2948" w:type="dxa"/>
            <w:tcBorders>
              <w:top w:val="nil"/>
              <w:left w:val="nil"/>
              <w:bottom w:val="nil"/>
              <w:right w:val="nil"/>
            </w:tcBorders>
          </w:tcPr>
          <w:p w:rsidR="00FF65FB" w:rsidRDefault="00FF65FB">
            <w:pPr>
              <w:pStyle w:val="ConsPlusNormal"/>
            </w:pPr>
            <w:r>
              <w:t>Воронов</w:t>
            </w:r>
          </w:p>
          <w:p w:rsidR="00FF65FB" w:rsidRDefault="00FF65FB">
            <w:pPr>
              <w:pStyle w:val="ConsPlusNormal"/>
            </w:pPr>
            <w:r>
              <w:t>Владимир Иванович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врио руководителя Территориального органа Росздравнадзора по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Диденко</w:t>
            </w:r>
          </w:p>
          <w:p w:rsidR="00FF65FB" w:rsidRDefault="00FF65FB">
            <w:pPr>
              <w:pStyle w:val="ConsPlusNormal"/>
            </w:pPr>
            <w:r>
              <w:t>Николай Васильевич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 xml:space="preserve">глава муниципального образования "Городской округ - закрытое административно-территориальное образование Северск Томской области" - </w:t>
            </w:r>
            <w:proofErr w:type="gramStart"/>
            <w:r>
              <w:t>Мэр</w:t>
            </w:r>
            <w:proofErr w:type="gramEnd"/>
            <w:r>
              <w:t xml:space="preserve"> ЗАТО Северск (по согласованию)</w:t>
            </w:r>
          </w:p>
        </w:tc>
      </w:tr>
      <w:tr w:rsidR="00FF65FB">
        <w:tc>
          <w:tcPr>
            <w:tcW w:w="2948" w:type="dxa"/>
            <w:tcBorders>
              <w:top w:val="nil"/>
              <w:left w:val="nil"/>
              <w:bottom w:val="nil"/>
              <w:right w:val="nil"/>
            </w:tcBorders>
          </w:tcPr>
          <w:p w:rsidR="00FF65FB" w:rsidRDefault="00FF65FB">
            <w:pPr>
              <w:pStyle w:val="ConsPlusNormal"/>
            </w:pPr>
            <w:r>
              <w:t>Дмитриев</w:t>
            </w:r>
          </w:p>
          <w:p w:rsidR="00FF65FB" w:rsidRDefault="00FF65FB">
            <w:pPr>
              <w:pStyle w:val="ConsPlusNormal"/>
            </w:pPr>
            <w:r>
              <w:t>Антон Анатольевич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начальник управления проектов и программ взаимодействия с регионами ФГБОУ ВО СибГМУ Минздрава России (по согласованию)</w:t>
            </w:r>
          </w:p>
        </w:tc>
      </w:tr>
      <w:tr w:rsidR="00FF65FB">
        <w:tc>
          <w:tcPr>
            <w:tcW w:w="2948" w:type="dxa"/>
            <w:tcBorders>
              <w:top w:val="nil"/>
              <w:left w:val="nil"/>
              <w:bottom w:val="nil"/>
              <w:right w:val="nil"/>
            </w:tcBorders>
          </w:tcPr>
          <w:p w:rsidR="00FF65FB" w:rsidRDefault="00FF65FB">
            <w:pPr>
              <w:pStyle w:val="ConsPlusNormal"/>
            </w:pPr>
            <w:r>
              <w:t>Дмитриев</w:t>
            </w:r>
          </w:p>
          <w:p w:rsidR="00FF65FB" w:rsidRDefault="00FF65FB">
            <w:pPr>
              <w:pStyle w:val="ConsPlusNormal"/>
            </w:pPr>
            <w:r>
              <w:t>Сергей Владимирович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начальник Департамента здравоохранения Томской области</w:t>
            </w:r>
          </w:p>
        </w:tc>
      </w:tr>
      <w:tr w:rsidR="00FF65FB">
        <w:tc>
          <w:tcPr>
            <w:tcW w:w="2948" w:type="dxa"/>
            <w:tcBorders>
              <w:top w:val="nil"/>
              <w:left w:val="nil"/>
              <w:bottom w:val="nil"/>
              <w:right w:val="nil"/>
            </w:tcBorders>
          </w:tcPr>
          <w:p w:rsidR="00FF65FB" w:rsidRDefault="00FF65FB">
            <w:pPr>
              <w:pStyle w:val="ConsPlusNormal"/>
            </w:pPr>
            <w:r>
              <w:t>Егерь</w:t>
            </w:r>
          </w:p>
          <w:p w:rsidR="00FF65FB" w:rsidRDefault="00FF65FB">
            <w:pPr>
              <w:pStyle w:val="ConsPlusNormal"/>
            </w:pPr>
            <w:r>
              <w:t>Сергей Романович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военный комиссар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Ильиных</w:t>
            </w:r>
          </w:p>
          <w:p w:rsidR="00FF65FB" w:rsidRDefault="00FF65FB">
            <w:pPr>
              <w:pStyle w:val="ConsPlusNormal"/>
            </w:pPr>
            <w:r>
              <w:t>Сергей Евгеньевич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заместитель Губернатора Томской области по внутренней политике</w:t>
            </w:r>
          </w:p>
        </w:tc>
      </w:tr>
      <w:tr w:rsidR="00FF65FB">
        <w:tc>
          <w:tcPr>
            <w:tcW w:w="2948" w:type="dxa"/>
            <w:tcBorders>
              <w:top w:val="nil"/>
              <w:left w:val="nil"/>
              <w:bottom w:val="nil"/>
              <w:right w:val="nil"/>
            </w:tcBorders>
          </w:tcPr>
          <w:p w:rsidR="00FF65FB" w:rsidRDefault="00FF65FB">
            <w:pPr>
              <w:pStyle w:val="ConsPlusNormal"/>
            </w:pPr>
            <w:r>
              <w:t>Карташова</w:t>
            </w:r>
          </w:p>
          <w:p w:rsidR="00FF65FB" w:rsidRDefault="00FF65FB">
            <w:pPr>
              <w:pStyle w:val="ConsPlusNormal"/>
            </w:pPr>
            <w:r>
              <w:t>Елена Геннадьевна</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Уполномоченный по правам человека в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Козловская</w:t>
            </w:r>
          </w:p>
          <w:p w:rsidR="00FF65FB" w:rsidRDefault="00FF65FB">
            <w:pPr>
              <w:pStyle w:val="ConsPlusNormal"/>
            </w:pPr>
            <w:r>
              <w:t>Оксана Витальевна</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Председатель Законодательной Думы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Кондратьев</w:t>
            </w:r>
          </w:p>
          <w:p w:rsidR="00FF65FB" w:rsidRDefault="00FF65FB">
            <w:pPr>
              <w:pStyle w:val="ConsPlusNormal"/>
            </w:pPr>
            <w:r>
              <w:t>Константин Владимирович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заместитель начальника Главного управления МЧС России по Томской области (по гражданской обороне и защите населения) (по согласованию)</w:t>
            </w:r>
          </w:p>
        </w:tc>
      </w:tr>
      <w:tr w:rsidR="00FF65FB">
        <w:tc>
          <w:tcPr>
            <w:tcW w:w="2948" w:type="dxa"/>
            <w:tcBorders>
              <w:top w:val="nil"/>
              <w:left w:val="nil"/>
              <w:bottom w:val="nil"/>
              <w:right w:val="nil"/>
            </w:tcBorders>
          </w:tcPr>
          <w:p w:rsidR="00FF65FB" w:rsidRDefault="00FF65FB">
            <w:pPr>
              <w:pStyle w:val="ConsPlusNormal"/>
            </w:pPr>
            <w:r>
              <w:t>Лаптев</w:t>
            </w:r>
          </w:p>
          <w:p w:rsidR="00FF65FB" w:rsidRDefault="00FF65FB">
            <w:pPr>
              <w:pStyle w:val="ConsPlusNormal"/>
            </w:pPr>
            <w:r>
              <w:t>Демьян Сергеевич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начальник УМВД России по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lastRenderedPageBreak/>
              <w:t>Лукин</w:t>
            </w:r>
          </w:p>
          <w:p w:rsidR="00FF65FB" w:rsidRDefault="00FF65FB">
            <w:pPr>
              <w:pStyle w:val="ConsPlusNormal"/>
            </w:pPr>
            <w:r>
              <w:t>Сергей Трифонович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начальник Департамента защиты населения и территории Томской области</w:t>
            </w:r>
          </w:p>
        </w:tc>
      </w:tr>
      <w:tr w:rsidR="00FF65FB">
        <w:tc>
          <w:tcPr>
            <w:tcW w:w="2948" w:type="dxa"/>
            <w:tcBorders>
              <w:top w:val="nil"/>
              <w:left w:val="nil"/>
              <w:bottom w:val="nil"/>
              <w:right w:val="nil"/>
            </w:tcBorders>
          </w:tcPr>
          <w:p w:rsidR="00FF65FB" w:rsidRDefault="00FF65FB">
            <w:pPr>
              <w:pStyle w:val="ConsPlusNormal"/>
            </w:pPr>
            <w:r>
              <w:t>Михайлов</w:t>
            </w:r>
          </w:p>
          <w:p w:rsidR="00FF65FB" w:rsidRDefault="00FF65FB">
            <w:pPr>
              <w:pStyle w:val="ConsPlusNormal"/>
            </w:pPr>
            <w:r>
              <w:t>Степан Николаевич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руководитель Регионального исполнительного комитета, заместитель Секретаря Томского регионального отделения Партии "ЕДИНАЯ РОССИЯ" (по согласованию)</w:t>
            </w:r>
          </w:p>
        </w:tc>
      </w:tr>
      <w:tr w:rsidR="00FF65FB">
        <w:tc>
          <w:tcPr>
            <w:tcW w:w="2948" w:type="dxa"/>
            <w:tcBorders>
              <w:top w:val="nil"/>
              <w:left w:val="nil"/>
              <w:bottom w:val="nil"/>
              <w:right w:val="nil"/>
            </w:tcBorders>
          </w:tcPr>
          <w:p w:rsidR="00FF65FB" w:rsidRDefault="00FF65FB">
            <w:pPr>
              <w:pStyle w:val="ConsPlusNormal"/>
            </w:pPr>
            <w:r>
              <w:t>Мысин</w:t>
            </w:r>
          </w:p>
          <w:p w:rsidR="00FF65FB" w:rsidRDefault="00FF65FB">
            <w:pPr>
              <w:pStyle w:val="ConsPlusNormal"/>
            </w:pPr>
            <w:r>
              <w:t>Владимир Иванович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председатель Комитета общественной безопасности Администрации Томской области</w:t>
            </w:r>
          </w:p>
        </w:tc>
      </w:tr>
      <w:tr w:rsidR="00FF65FB">
        <w:tc>
          <w:tcPr>
            <w:tcW w:w="2948" w:type="dxa"/>
            <w:tcBorders>
              <w:top w:val="nil"/>
              <w:left w:val="nil"/>
              <w:bottom w:val="nil"/>
              <w:right w:val="nil"/>
            </w:tcBorders>
          </w:tcPr>
          <w:p w:rsidR="00FF65FB" w:rsidRDefault="00FF65FB">
            <w:pPr>
              <w:pStyle w:val="ConsPlusNormal"/>
            </w:pPr>
            <w:r>
              <w:t>Оленникова</w:t>
            </w:r>
          </w:p>
          <w:p w:rsidR="00FF65FB" w:rsidRDefault="00FF65FB">
            <w:pPr>
              <w:pStyle w:val="ConsPlusNormal"/>
            </w:pPr>
            <w:r>
              <w:t>Оксана Викторовна</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заместитель начальника Управления - начальник отдела (отдела миграционного контроля) управления по вопросам миграции УМВД России по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Пичугина</w:t>
            </w:r>
          </w:p>
          <w:p w:rsidR="00FF65FB" w:rsidRDefault="00FF65FB">
            <w:pPr>
              <w:pStyle w:val="ConsPlusNormal"/>
            </w:pPr>
            <w:r>
              <w:t>Ольга Леонидовна</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руководитель Управления Роспотребнадзора по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Пряхин</w:t>
            </w:r>
          </w:p>
          <w:p w:rsidR="00FF65FB" w:rsidRDefault="00FF65FB">
            <w:pPr>
              <w:pStyle w:val="ConsPlusNormal"/>
            </w:pPr>
            <w:r>
              <w:t>Максим Владимирович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первый заместитель начальника ГУ МЧС России по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Севостьянов</w:t>
            </w:r>
          </w:p>
          <w:p w:rsidR="00FF65FB" w:rsidRDefault="00FF65FB">
            <w:pPr>
              <w:pStyle w:val="ConsPlusNormal"/>
            </w:pPr>
            <w:r>
              <w:t>Алексей Владимирович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начальник Департамента информационной политики Администрации Томской области</w:t>
            </w:r>
          </w:p>
        </w:tc>
      </w:tr>
      <w:tr w:rsidR="00FF65FB">
        <w:tc>
          <w:tcPr>
            <w:tcW w:w="2948" w:type="dxa"/>
            <w:tcBorders>
              <w:top w:val="nil"/>
              <w:left w:val="nil"/>
              <w:bottom w:val="nil"/>
              <w:right w:val="nil"/>
            </w:tcBorders>
          </w:tcPr>
          <w:p w:rsidR="00FF65FB" w:rsidRDefault="00FF65FB">
            <w:pPr>
              <w:pStyle w:val="ConsPlusNormal"/>
            </w:pPr>
            <w:r>
              <w:t>Семенов</w:t>
            </w:r>
          </w:p>
          <w:p w:rsidR="00FF65FB" w:rsidRDefault="00FF65FB">
            <w:pPr>
              <w:pStyle w:val="ConsPlusNormal"/>
            </w:pPr>
            <w:r>
              <w:t>Александр Николаевич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прокурор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Трофимов</w:t>
            </w:r>
          </w:p>
          <w:p w:rsidR="00FF65FB" w:rsidRDefault="00FF65FB">
            <w:pPr>
              <w:pStyle w:val="ConsPlusNormal"/>
            </w:pPr>
            <w:r>
              <w:t>Олег Григорьевич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начальник УФСБ России по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Феденев</w:t>
            </w:r>
          </w:p>
          <w:p w:rsidR="00FF65FB" w:rsidRDefault="00FF65FB">
            <w:pPr>
              <w:pStyle w:val="ConsPlusNormal"/>
            </w:pPr>
            <w:r>
              <w:t>Александр Михайлович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заместитель Губернатора Томской области - начальник Департамента финансов Томской области</w:t>
            </w:r>
          </w:p>
        </w:tc>
      </w:tr>
      <w:tr w:rsidR="00FF65FB">
        <w:tc>
          <w:tcPr>
            <w:tcW w:w="2948" w:type="dxa"/>
            <w:tcBorders>
              <w:top w:val="nil"/>
              <w:left w:val="nil"/>
              <w:bottom w:val="nil"/>
              <w:right w:val="nil"/>
            </w:tcBorders>
          </w:tcPr>
          <w:p w:rsidR="00FF65FB" w:rsidRDefault="00FF65FB">
            <w:pPr>
              <w:pStyle w:val="ConsPlusNormal"/>
            </w:pPr>
            <w:r>
              <w:t>Филимонов</w:t>
            </w:r>
          </w:p>
          <w:p w:rsidR="00FF65FB" w:rsidRDefault="00FF65FB">
            <w:pPr>
              <w:pStyle w:val="ConsPlusNormal"/>
            </w:pPr>
            <w:r>
              <w:t>Алексей Евгеньевич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координатор Томского регионального отделения всероссийского общественного движения "Волонтеры-медики" (по согласованию)</w:t>
            </w:r>
          </w:p>
        </w:tc>
      </w:tr>
      <w:tr w:rsidR="00FF65FB">
        <w:tc>
          <w:tcPr>
            <w:tcW w:w="2948" w:type="dxa"/>
            <w:tcBorders>
              <w:top w:val="nil"/>
              <w:left w:val="nil"/>
              <w:bottom w:val="nil"/>
              <w:right w:val="nil"/>
            </w:tcBorders>
          </w:tcPr>
          <w:p w:rsidR="00FF65FB" w:rsidRDefault="00FF65FB">
            <w:pPr>
              <w:pStyle w:val="ConsPlusNormal"/>
            </w:pPr>
            <w:r>
              <w:t>Чубенко</w:t>
            </w:r>
          </w:p>
          <w:p w:rsidR="00FF65FB" w:rsidRDefault="00FF65FB">
            <w:pPr>
              <w:pStyle w:val="ConsPlusNormal"/>
            </w:pPr>
            <w:r>
              <w:t>Константин Иванович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заместитель Мэра Города Томска по социальной политике (по согласованию)</w:t>
            </w:r>
          </w:p>
        </w:tc>
      </w:tr>
      <w:tr w:rsidR="00FF65FB">
        <w:tc>
          <w:tcPr>
            <w:tcW w:w="2948" w:type="dxa"/>
            <w:tcBorders>
              <w:top w:val="nil"/>
              <w:left w:val="nil"/>
              <w:bottom w:val="nil"/>
              <w:right w:val="nil"/>
            </w:tcBorders>
          </w:tcPr>
          <w:p w:rsidR="00FF65FB" w:rsidRDefault="00FF65FB">
            <w:pPr>
              <w:pStyle w:val="ConsPlusNormal"/>
            </w:pPr>
            <w:r>
              <w:t>Шаляпин</w:t>
            </w:r>
          </w:p>
          <w:p w:rsidR="00FF65FB" w:rsidRDefault="00FF65FB">
            <w:pPr>
              <w:pStyle w:val="ConsPlusNormal"/>
            </w:pPr>
            <w:r>
              <w:t>Сергей Викторович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глава регионального исполкома ОНФ в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Шипулин</w:t>
            </w:r>
          </w:p>
          <w:p w:rsidR="00FF65FB" w:rsidRDefault="00FF65FB">
            <w:pPr>
              <w:pStyle w:val="ConsPlusNormal"/>
            </w:pPr>
            <w:r>
              <w:t>Юрий Владимирович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заместитель начальника УМВД России по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Щерба</w:t>
            </w:r>
          </w:p>
          <w:p w:rsidR="00FF65FB" w:rsidRDefault="00FF65FB">
            <w:pPr>
              <w:pStyle w:val="ConsPlusNormal"/>
            </w:pPr>
            <w:r>
              <w:t>Виталий Юрьевич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начальник УФСИН России по Томской области (по согласованию)</w:t>
            </w:r>
          </w:p>
        </w:tc>
      </w:tr>
      <w:tr w:rsidR="00FF65FB">
        <w:tc>
          <w:tcPr>
            <w:tcW w:w="2948" w:type="dxa"/>
            <w:tcBorders>
              <w:top w:val="nil"/>
              <w:left w:val="nil"/>
              <w:bottom w:val="nil"/>
              <w:right w:val="nil"/>
            </w:tcBorders>
          </w:tcPr>
          <w:p w:rsidR="00FF65FB" w:rsidRDefault="00FF65FB">
            <w:pPr>
              <w:pStyle w:val="ConsPlusNormal"/>
            </w:pPr>
            <w:r>
              <w:t>Щукин</w:t>
            </w:r>
          </w:p>
          <w:p w:rsidR="00FF65FB" w:rsidRDefault="00FF65FB">
            <w:pPr>
              <w:pStyle w:val="ConsPlusNormal"/>
            </w:pPr>
            <w:r>
              <w:t>Андрей Викторович</w:t>
            </w:r>
          </w:p>
        </w:tc>
        <w:tc>
          <w:tcPr>
            <w:tcW w:w="340" w:type="dxa"/>
            <w:tcBorders>
              <w:top w:val="nil"/>
              <w:left w:val="nil"/>
              <w:bottom w:val="nil"/>
              <w:right w:val="nil"/>
            </w:tcBorders>
          </w:tcPr>
          <w:p w:rsidR="00FF65FB" w:rsidRDefault="00FF65FB">
            <w:pPr>
              <w:pStyle w:val="ConsPlusNormal"/>
              <w:jc w:val="center"/>
            </w:pPr>
            <w:r>
              <w:t>-</w:t>
            </w:r>
          </w:p>
        </w:tc>
        <w:tc>
          <w:tcPr>
            <w:tcW w:w="5783" w:type="dxa"/>
            <w:tcBorders>
              <w:top w:val="nil"/>
              <w:left w:val="nil"/>
              <w:bottom w:val="nil"/>
              <w:right w:val="nil"/>
            </w:tcBorders>
          </w:tcPr>
          <w:p w:rsidR="00FF65FB" w:rsidRDefault="00FF65FB">
            <w:pPr>
              <w:pStyle w:val="ConsPlusNormal"/>
              <w:jc w:val="both"/>
            </w:pPr>
            <w:r>
              <w:t>руководитель следственного управления Следственного комитета Российской Федерации по Томской области (по согласованию)</w:t>
            </w:r>
          </w:p>
        </w:tc>
      </w:tr>
    </w:tbl>
    <w:p w:rsidR="00FF65FB" w:rsidRDefault="00FF65FB">
      <w:pPr>
        <w:pStyle w:val="ConsPlusNormal"/>
        <w:jc w:val="both"/>
      </w:pPr>
    </w:p>
    <w:p w:rsidR="00FF65FB" w:rsidRDefault="00FF65FB">
      <w:pPr>
        <w:pStyle w:val="ConsPlusNormal"/>
        <w:jc w:val="both"/>
      </w:pPr>
    </w:p>
    <w:p w:rsidR="00FF65FB" w:rsidRDefault="00FF65FB">
      <w:pPr>
        <w:pStyle w:val="ConsPlusNormal"/>
        <w:pBdr>
          <w:top w:val="single" w:sz="6" w:space="0" w:color="auto"/>
        </w:pBdr>
        <w:spacing w:before="100" w:after="100"/>
        <w:jc w:val="both"/>
        <w:rPr>
          <w:sz w:val="2"/>
          <w:szCs w:val="2"/>
        </w:rPr>
      </w:pPr>
    </w:p>
    <w:p w:rsidR="004426C8" w:rsidRDefault="004426C8">
      <w:bookmarkStart w:id="9" w:name="_GoBack"/>
      <w:bookmarkEnd w:id="9"/>
    </w:p>
    <w:sectPr w:rsidR="004426C8" w:rsidSect="008C3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FB"/>
    <w:rsid w:val="004426C8"/>
    <w:rsid w:val="00FF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5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65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65F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5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65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65F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7FA74B0E4BFE83CE0F64AFD159A9B659168638930040C203144EAD1AEB9FAF8B001E06060B0B5AE58F406447E07A6EA62B49EBADB6F5341DS9B" TargetMode="External"/><Relationship Id="rId13" Type="http://schemas.openxmlformats.org/officeDocument/2006/relationships/hyperlink" Target="consultantplus://offline/ref=2F7FA74B0E4BFE83CE0F64AFD159A9B65917823B9E0440C203144EAD1AEB9FAF8B001E06060E0F57E08F406447E07A6EA62B49EBADB6F5341DS9B" TargetMode="External"/><Relationship Id="rId18" Type="http://schemas.openxmlformats.org/officeDocument/2006/relationships/hyperlink" Target="consultantplus://offline/ref=2F7FA74B0E4BFE83CE0F64AFD159A9B65917823B9E0440C203144EAD1AEB9FAF8B001E06060E0E51E48F406447E07A6EA62B49EBADB6F5341DS9B" TargetMode="External"/><Relationship Id="rId26" Type="http://schemas.openxmlformats.org/officeDocument/2006/relationships/hyperlink" Target="consultantplus://offline/ref=2F7FA74B0E4BFE83CE0F64AFD159A9B65917823B9E0440C203144EAD1AEB9FAF8B001E06060E0855ED8F406447E07A6EA62B49EBADB6F5341DS9B" TargetMode="External"/><Relationship Id="rId3" Type="http://schemas.openxmlformats.org/officeDocument/2006/relationships/settings" Target="settings.xml"/><Relationship Id="rId21" Type="http://schemas.openxmlformats.org/officeDocument/2006/relationships/hyperlink" Target="consultantplus://offline/ref=2F7FA74B0E4BFE83CE0F64AFD159A9B65917823B9E0440C203144EAD1AEB9FAF8B001E06060E0F50E38F406447E07A6EA62B49EBADB6F5341DS9B" TargetMode="External"/><Relationship Id="rId7" Type="http://schemas.openxmlformats.org/officeDocument/2006/relationships/hyperlink" Target="consultantplus://offline/ref=2F7FA74B0E4BFE83CE0F64AFD159A9B659178339920240C203144EAD1AEB9FAF8B001E0604020007B5C0413802B4696FA42B4BE8B11BS5B" TargetMode="External"/><Relationship Id="rId12" Type="http://schemas.openxmlformats.org/officeDocument/2006/relationships/hyperlink" Target="consultantplus://offline/ref=2F7FA74B0E4BFE83CE0F64AFD159A9B65915813B940240C203144EAD1AEB9FAF9900460A070A1553E79A1635011BS4B" TargetMode="External"/><Relationship Id="rId17" Type="http://schemas.openxmlformats.org/officeDocument/2006/relationships/hyperlink" Target="consultantplus://offline/ref=2F7FA74B0E4BFE83CE0F64AFD159A9B65917823B9E0440C203144EAD1AEB9FAF8B001E06060E0E53E38F406447E07A6EA62B49EBADB6F5341DS9B" TargetMode="External"/><Relationship Id="rId25" Type="http://schemas.openxmlformats.org/officeDocument/2006/relationships/hyperlink" Target="consultantplus://offline/ref=2F7FA74B0E4BFE83CE0F64AFD159A9B659168132930340C203144EAD1AEB9FAF9900460A070A1553E79A1635011BS4B" TargetMode="External"/><Relationship Id="rId2" Type="http://schemas.microsoft.com/office/2007/relationships/stylesWithEffects" Target="stylesWithEffects.xml"/><Relationship Id="rId16" Type="http://schemas.openxmlformats.org/officeDocument/2006/relationships/hyperlink" Target="consultantplus://offline/ref=2F7FA74B0E4BFE83CE0F64AFD159A9B65917823B9E0440C203144EAD1AEB9FAF8B001E06060E0F54E28F406447E07A6EA62B49EBADB6F5341DS9B" TargetMode="External"/><Relationship Id="rId20" Type="http://schemas.openxmlformats.org/officeDocument/2006/relationships/hyperlink" Target="consultantplus://offline/ref=2F7FA74B0E4BFE83CE0F64AFD159A9B65917823B9E0440C203144EAD1AEB9FAF8B001E06060E0855E58F406447E07A6EA62B49EBADB6F5341DS9B" TargetMode="External"/><Relationship Id="rId29" Type="http://schemas.openxmlformats.org/officeDocument/2006/relationships/hyperlink" Target="consultantplus://offline/ref=2F7FA74B0E4BFE83CE0F64AFD159A9B65915833D930240C203144EAD1AEB9FAF8B001E06060B0B5BE18F406447E07A6EA62B49EBADB6F5341DS9B" TargetMode="External"/><Relationship Id="rId1" Type="http://schemas.openxmlformats.org/officeDocument/2006/relationships/styles" Target="styles.xml"/><Relationship Id="rId6" Type="http://schemas.openxmlformats.org/officeDocument/2006/relationships/hyperlink" Target="consultantplus://offline/ref=2F7FA74B0E4BFE83CE0F7AA2C735F7B25B1BDD379605429D5B4648FA45BB99FACB401853454F0652E484143507BE233EE36044E9B2AAF535C6AD54E81DSBB" TargetMode="External"/><Relationship Id="rId11" Type="http://schemas.openxmlformats.org/officeDocument/2006/relationships/hyperlink" Target="consultantplus://offline/ref=2F7FA74B0E4BFE83CE0F7AA2C735F7B25B1BDD37960549945D4348FA45BB99FACB401853574F5E5EE5850A3500AB756FA513S4B" TargetMode="External"/><Relationship Id="rId24" Type="http://schemas.openxmlformats.org/officeDocument/2006/relationships/hyperlink" Target="consultantplus://offline/ref=2F7FA74B0E4BFE83CE0F64AFD159A9B65917823B9E0440C203144EAD1AEB9FAF8B001E06060F0853E38F406447E07A6EA62B49EBADB6F5341DS9B"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F7FA74B0E4BFE83CE0F64AFD159A9B65917823B9E0440C203144EAD1AEB9FAF8B001E06060E0F54E48F406447E07A6EA62B49EBADB6F5341DS9B" TargetMode="External"/><Relationship Id="rId23" Type="http://schemas.openxmlformats.org/officeDocument/2006/relationships/hyperlink" Target="consultantplus://offline/ref=2F7FA74B0E4BFE83CE0F64AFD159A9B65917823B9E0440C203144EAD1AEB9FAF8B001E06060F0851E28F406447E07A6EA62B49EBADB6F5341DS9B" TargetMode="External"/><Relationship Id="rId28" Type="http://schemas.openxmlformats.org/officeDocument/2006/relationships/hyperlink" Target="consultantplus://offline/ref=2F7FA74B0E4BFE83CE0F64AFD159A9B65915813B940240C203144EAD1AEB9FAF8B001E06060B0B52E78F406447E07A6EA62B49EBADB6F5341DS9B" TargetMode="External"/><Relationship Id="rId10" Type="http://schemas.openxmlformats.org/officeDocument/2006/relationships/hyperlink" Target="consultantplus://offline/ref=2F7FA74B0E4BFE83CE0F7AA2C735F7B25B1BDD3796054D965C4248FA45BB99FACB401853454F0652E48415330ABE233EE36044E9B2AAF535C6AD54E81DSBB" TargetMode="External"/><Relationship Id="rId19" Type="http://schemas.openxmlformats.org/officeDocument/2006/relationships/hyperlink" Target="consultantplus://offline/ref=2F7FA74B0E4BFE83CE0F64AFD159A9B65917823B9E0440C203144EAD1AEB9FAF8B001E06060E0F53E18F406447E07A6EA62B49EBADB6F5341DS9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F7FA74B0E4BFE83CE0F64AFD159A9B659148432900440C203144EAD1AEB9FAF8B001E06060B0B53EC8F406447E07A6EA62B49EBADB6F5341DS9B" TargetMode="External"/><Relationship Id="rId14" Type="http://schemas.openxmlformats.org/officeDocument/2006/relationships/hyperlink" Target="consultantplus://offline/ref=2F7FA74B0E4BFE83CE0F64AFD159A9B65917823B9E0440C203144EAD1AEB9FAF8B001E06060F0F51E48F406447E07A6EA62B49EBADB6F5341DS9B" TargetMode="External"/><Relationship Id="rId22" Type="http://schemas.openxmlformats.org/officeDocument/2006/relationships/hyperlink" Target="consultantplus://offline/ref=2F7FA74B0E4BFE83CE0F64AFD159A9B65917823B9E0440C203144EAD1AEB9FAF8B001E06060E0A5AEC8F406447E07A6EA62B49EBADB6F5341DS9B" TargetMode="External"/><Relationship Id="rId27" Type="http://schemas.openxmlformats.org/officeDocument/2006/relationships/hyperlink" Target="consultantplus://offline/ref=2F7FA74B0E4BFE83CE0F64AFD159A9B659148A329F0040C203144EAD1AEB9FAF8B001E06060B0B57E78F406447E07A6EA62B49EBADB6F5341DS9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5271</Words>
  <Characters>30046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Ирина Александровна</dc:creator>
  <cp:lastModifiedBy>Гущина Ирина Александровна</cp:lastModifiedBy>
  <cp:revision>1</cp:revision>
  <dcterms:created xsi:type="dcterms:W3CDTF">2021-03-11T01:18:00Z</dcterms:created>
  <dcterms:modified xsi:type="dcterms:W3CDTF">2021-03-11T01:21:00Z</dcterms:modified>
</cp:coreProperties>
</file>