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0AF" w:rsidRDefault="00D46B7D" w:rsidP="00D46B7D">
      <w:pPr>
        <w:jc w:val="center"/>
        <w:rPr>
          <w:rFonts w:ascii="Times New Roman" w:hAnsi="Times New Roman" w:cs="Times New Roman"/>
        </w:rPr>
      </w:pPr>
      <w:r w:rsidRPr="00D46B7D">
        <w:rPr>
          <w:rFonts w:ascii="Times New Roman" w:hAnsi="Times New Roman" w:cs="Times New Roman"/>
        </w:rPr>
        <w:t xml:space="preserve">Внимание! Высокая </w:t>
      </w:r>
      <w:proofErr w:type="spellStart"/>
      <w:r w:rsidRPr="00D46B7D">
        <w:rPr>
          <w:rFonts w:ascii="Times New Roman" w:hAnsi="Times New Roman" w:cs="Times New Roman"/>
        </w:rPr>
        <w:t>пожароопасность</w:t>
      </w:r>
      <w:proofErr w:type="spellEnd"/>
      <w:r w:rsidRPr="00D46B7D">
        <w:rPr>
          <w:rFonts w:ascii="Times New Roman" w:hAnsi="Times New Roman" w:cs="Times New Roman"/>
        </w:rPr>
        <w:t>!</w:t>
      </w:r>
    </w:p>
    <w:p w:rsidR="00D46B7D" w:rsidRDefault="00D46B7D" w:rsidP="00D46B7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основании бюллетеня погоды от Томского центра по гидрометеорологии и мониторингу окружающей среды от 03.07.2023:</w:t>
      </w:r>
    </w:p>
    <w:p w:rsidR="00D46B7D" w:rsidRDefault="00D46B7D" w:rsidP="00D46B7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05.07.2023-07.07.2023 </w:t>
      </w:r>
      <w:r w:rsidR="00EB41F9">
        <w:rPr>
          <w:rFonts w:ascii="Times New Roman" w:hAnsi="Times New Roman" w:cs="Times New Roman"/>
        </w:rPr>
        <w:t xml:space="preserve">по Томской области ожидается высокая </w:t>
      </w:r>
      <w:proofErr w:type="spellStart"/>
      <w:r w:rsidR="00EB41F9">
        <w:rPr>
          <w:rFonts w:ascii="Times New Roman" w:hAnsi="Times New Roman" w:cs="Times New Roman"/>
        </w:rPr>
        <w:t>пожароопасность</w:t>
      </w:r>
      <w:proofErr w:type="spellEnd"/>
      <w:r w:rsidR="00EB41F9">
        <w:rPr>
          <w:rFonts w:ascii="Times New Roman" w:hAnsi="Times New Roman" w:cs="Times New Roman"/>
        </w:rPr>
        <w:t xml:space="preserve"> 4 класса.</w:t>
      </w:r>
    </w:p>
    <w:p w:rsidR="00EB41F9" w:rsidRDefault="00EB41F9" w:rsidP="00D46B7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 связи с получением данного прогноза Администрация Каргасокского района предупреждает о возможном возникновении ЧС и предпосылок к ним обусловленных:</w:t>
      </w:r>
    </w:p>
    <w:p w:rsidR="00EB41F9" w:rsidRDefault="00EB41F9" w:rsidP="00D46B7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возникновением пожаров в населенных пунктах, а также ландшафтных пожаров в том числе, их распространение на населенные пункты и объекты экономики;</w:t>
      </w:r>
    </w:p>
    <w:p w:rsidR="00EB41F9" w:rsidRDefault="00D66739" w:rsidP="00D46B7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задымлением территорий, что может привести к нарушению жизнедеятельности в границах населенных пунктов. </w:t>
      </w:r>
    </w:p>
    <w:p w:rsidR="00EB41F9" w:rsidRPr="00D46B7D" w:rsidRDefault="00F94E10" w:rsidP="00D46B7D">
      <w:pPr>
        <w:jc w:val="both"/>
        <w:rPr>
          <w:rFonts w:ascii="Times New Roman" w:hAnsi="Times New Roman" w:cs="Times New Roman"/>
        </w:rPr>
      </w:pPr>
      <w:r w:rsidRPr="00F94E10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40425" cy="3965563"/>
            <wp:effectExtent l="0" t="0" r="3175" b="0"/>
            <wp:docPr id="1" name="Рисунок 1" descr="C:\Users\vasilev\Desktop\Материалы на размещение 04.07.2023\Материалы на размещение в ВК\scale_12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silev\Desktop\Материалы на размещение 04.07.2023\Материалы на размещение в ВК\scale_1200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5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46B7D" w:rsidRDefault="00D46B7D"/>
    <w:sectPr w:rsidR="00D46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B6A"/>
    <w:rsid w:val="001E1B6A"/>
    <w:rsid w:val="00D46B7D"/>
    <w:rsid w:val="00D66739"/>
    <w:rsid w:val="00EB41F9"/>
    <w:rsid w:val="00F810AF"/>
    <w:rsid w:val="00F94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13B72C-998D-44AC-8317-E3111061E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Геннад. Кудряшов</dc:creator>
  <cp:keywords/>
  <dc:description/>
  <cp:lastModifiedBy>Андрей Геннад. Кудряшов</cp:lastModifiedBy>
  <cp:revision>3</cp:revision>
  <dcterms:created xsi:type="dcterms:W3CDTF">2023-07-04T02:33:00Z</dcterms:created>
  <dcterms:modified xsi:type="dcterms:W3CDTF">2023-07-05T05:06:00Z</dcterms:modified>
</cp:coreProperties>
</file>