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-281305</wp:posOffset>
            </wp:positionV>
            <wp:extent cx="576580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787BA5" w:rsidRPr="00793B25" w:rsidRDefault="00596FE0">
      <w:pPr>
        <w:jc w:val="center"/>
        <w:rPr>
          <w:color w:val="000000" w:themeColor="text1" w:themeShade="80"/>
          <w:sz w:val="28"/>
        </w:rPr>
      </w:pPr>
      <w:r w:rsidRPr="00793B25">
        <w:rPr>
          <w:color w:val="000000" w:themeColor="text1" w:themeShade="80"/>
          <w:sz w:val="28"/>
        </w:rPr>
        <w:t>МУНИЦИПАЛЬНОЕ ОБРАЗОВАНИЕ «</w:t>
      </w:r>
      <w:r w:rsidRPr="00793B25">
        <w:rPr>
          <w:caps/>
          <w:color w:val="000000" w:themeColor="text1" w:themeShade="80"/>
          <w:sz w:val="28"/>
        </w:rPr>
        <w:t>Каргасокский район»</w:t>
      </w:r>
    </w:p>
    <w:p w:rsidR="00787BA5" w:rsidRPr="00026BEC" w:rsidRDefault="00596FE0">
      <w:pPr>
        <w:pStyle w:val="2"/>
        <w:jc w:val="center"/>
        <w:rPr>
          <w:color w:val="000000" w:themeColor="text1" w:themeShade="80"/>
        </w:rPr>
      </w:pPr>
      <w:r w:rsidRPr="00026BEC">
        <w:rPr>
          <w:color w:val="000000" w:themeColor="text1" w:themeShade="80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4"/>
        <w:gridCol w:w="5382"/>
        <w:gridCol w:w="2689"/>
      </w:tblGrid>
      <w:tr w:rsidR="002D3D26" w:rsidRPr="00026BEC" w:rsidTr="00C2009A">
        <w:trPr>
          <w:trHeight w:val="723"/>
        </w:trPr>
        <w:tc>
          <w:tcPr>
            <w:tcW w:w="10065" w:type="dxa"/>
            <w:gridSpan w:val="3"/>
          </w:tcPr>
          <w:p w:rsidR="00787BA5" w:rsidRPr="00026BEC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026BEC">
              <w:rPr>
                <w:color w:val="000000" w:themeColor="text1" w:themeShade="80"/>
                <w:sz w:val="28"/>
              </w:rPr>
              <w:t>РЕШЕНИЕ</w:t>
            </w:r>
          </w:p>
          <w:p w:rsidR="007263F0" w:rsidRDefault="007263F0" w:rsidP="00EF6644">
            <w:pPr>
              <w:rPr>
                <w:color w:val="000000" w:themeColor="text1" w:themeShade="80"/>
                <w:sz w:val="28"/>
              </w:rPr>
            </w:pPr>
          </w:p>
          <w:p w:rsidR="00787BA5" w:rsidRPr="00026BEC" w:rsidRDefault="004673B9" w:rsidP="00EF6644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08</w:t>
            </w:r>
            <w:r w:rsidR="000B32D9" w:rsidRPr="00026BEC">
              <w:rPr>
                <w:color w:val="000000" w:themeColor="text1" w:themeShade="80"/>
              </w:rPr>
              <w:t>.</w:t>
            </w:r>
            <w:r w:rsidR="00026BEC">
              <w:rPr>
                <w:color w:val="000000" w:themeColor="text1" w:themeShade="80"/>
              </w:rPr>
              <w:t>08</w:t>
            </w:r>
            <w:r w:rsidR="007629AE" w:rsidRPr="00026BEC">
              <w:rPr>
                <w:color w:val="000000" w:themeColor="text1" w:themeShade="80"/>
              </w:rPr>
              <w:t>.20</w:t>
            </w:r>
            <w:r w:rsidR="003E0568" w:rsidRPr="00026BEC">
              <w:rPr>
                <w:color w:val="000000" w:themeColor="text1" w:themeShade="80"/>
              </w:rPr>
              <w:t>2</w:t>
            </w:r>
            <w:r w:rsidR="00EF6644" w:rsidRPr="00026BEC">
              <w:rPr>
                <w:color w:val="000000" w:themeColor="text1" w:themeShade="80"/>
              </w:rPr>
              <w:t>3</w:t>
            </w:r>
            <w:r w:rsidR="00C2009A" w:rsidRPr="00026BEC">
              <w:rPr>
                <w:color w:val="000000" w:themeColor="text1" w:themeShade="80"/>
              </w:rPr>
              <w:t xml:space="preserve">                </w:t>
            </w:r>
            <w:r w:rsidR="004743AC" w:rsidRPr="00026BEC">
              <w:rPr>
                <w:color w:val="000000" w:themeColor="text1" w:themeShade="80"/>
              </w:rPr>
              <w:t xml:space="preserve">  </w:t>
            </w:r>
            <w:r w:rsidR="003A1A80" w:rsidRPr="00026BEC">
              <w:rPr>
                <w:color w:val="000000" w:themeColor="text1" w:themeShade="80"/>
              </w:rPr>
              <w:t xml:space="preserve">        </w:t>
            </w:r>
            <w:r w:rsidR="004743AC" w:rsidRPr="00026BEC">
              <w:rPr>
                <w:color w:val="000000" w:themeColor="text1" w:themeShade="80"/>
              </w:rPr>
              <w:t xml:space="preserve">                           </w:t>
            </w:r>
            <w:r w:rsidR="005D332C" w:rsidRPr="00026BEC">
              <w:rPr>
                <w:color w:val="000000" w:themeColor="text1" w:themeShade="80"/>
              </w:rPr>
              <w:t xml:space="preserve">                        </w:t>
            </w:r>
            <w:r w:rsidR="007629AE" w:rsidRPr="00026BEC">
              <w:rPr>
                <w:color w:val="000000" w:themeColor="text1" w:themeShade="80"/>
              </w:rPr>
              <w:t xml:space="preserve">     </w:t>
            </w:r>
            <w:r w:rsidR="000B32D9" w:rsidRPr="00026BEC">
              <w:rPr>
                <w:color w:val="000000" w:themeColor="text1" w:themeShade="80"/>
              </w:rPr>
              <w:t xml:space="preserve">                 </w:t>
            </w:r>
            <w:r w:rsidR="00C2009A" w:rsidRPr="00026BEC">
              <w:rPr>
                <w:color w:val="000000" w:themeColor="text1" w:themeShade="80"/>
              </w:rPr>
              <w:t xml:space="preserve">  </w:t>
            </w:r>
            <w:r w:rsidR="000B32D9" w:rsidRPr="00026BEC">
              <w:rPr>
                <w:color w:val="000000" w:themeColor="text1" w:themeShade="80"/>
              </w:rPr>
              <w:t xml:space="preserve">   </w:t>
            </w:r>
            <w:r w:rsidR="007263F0">
              <w:rPr>
                <w:color w:val="000000" w:themeColor="text1" w:themeShade="80"/>
              </w:rPr>
              <w:t xml:space="preserve">                            </w:t>
            </w:r>
            <w:r w:rsidR="000B32D9" w:rsidRPr="00026BEC">
              <w:rPr>
                <w:color w:val="000000" w:themeColor="text1" w:themeShade="80"/>
              </w:rPr>
              <w:t xml:space="preserve">№ </w:t>
            </w:r>
            <w:r w:rsidR="007263F0">
              <w:rPr>
                <w:color w:val="000000" w:themeColor="text1" w:themeShade="80"/>
              </w:rPr>
              <w:t>205</w:t>
            </w:r>
          </w:p>
        </w:tc>
      </w:tr>
      <w:tr w:rsidR="002D3D26" w:rsidRPr="00026BEC" w:rsidTr="00C2009A">
        <w:trPr>
          <w:trHeight w:val="265"/>
        </w:trPr>
        <w:tc>
          <w:tcPr>
            <w:tcW w:w="1994" w:type="dxa"/>
          </w:tcPr>
          <w:p w:rsidR="00787BA5" w:rsidRPr="00026BEC" w:rsidRDefault="00787BA5" w:rsidP="005017F7">
            <w:pPr>
              <w:rPr>
                <w:color w:val="000000" w:themeColor="text1" w:themeShade="80"/>
              </w:rPr>
            </w:pPr>
          </w:p>
        </w:tc>
        <w:tc>
          <w:tcPr>
            <w:tcW w:w="5382" w:type="dxa"/>
          </w:tcPr>
          <w:p w:rsidR="00787BA5" w:rsidRPr="00026BEC" w:rsidRDefault="00787BA5">
            <w:pPr>
              <w:jc w:val="right"/>
              <w:rPr>
                <w:color w:val="000000" w:themeColor="text1" w:themeShade="80"/>
              </w:rPr>
            </w:pPr>
          </w:p>
        </w:tc>
        <w:tc>
          <w:tcPr>
            <w:tcW w:w="2689" w:type="dxa"/>
          </w:tcPr>
          <w:p w:rsidR="00787BA5" w:rsidRPr="00026BEC" w:rsidRDefault="00787BA5" w:rsidP="004743AC">
            <w:pPr>
              <w:jc w:val="center"/>
              <w:rPr>
                <w:color w:val="000000" w:themeColor="text1" w:themeShade="80"/>
              </w:rPr>
            </w:pPr>
          </w:p>
        </w:tc>
      </w:tr>
      <w:tr w:rsidR="001A53C6" w:rsidRPr="00026BEC" w:rsidTr="00C2009A">
        <w:trPr>
          <w:trHeight w:val="265"/>
        </w:trPr>
        <w:tc>
          <w:tcPr>
            <w:tcW w:w="7376" w:type="dxa"/>
            <w:gridSpan w:val="2"/>
          </w:tcPr>
          <w:p w:rsidR="00787BA5" w:rsidRPr="00026BEC" w:rsidRDefault="00596FE0">
            <w:pPr>
              <w:rPr>
                <w:color w:val="000000" w:themeColor="text1" w:themeShade="80"/>
              </w:rPr>
            </w:pPr>
            <w:r w:rsidRPr="00026BEC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689" w:type="dxa"/>
          </w:tcPr>
          <w:p w:rsidR="00787BA5" w:rsidRPr="00026BEC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026BEC" w:rsidRDefault="00787BA5">
      <w:pPr>
        <w:jc w:val="center"/>
        <w:rPr>
          <w:color w:val="000000" w:themeColor="text1" w:themeShade="80"/>
        </w:rPr>
      </w:pPr>
    </w:p>
    <w:tbl>
      <w:tblPr>
        <w:tblW w:w="15241" w:type="dxa"/>
        <w:tblInd w:w="-176" w:type="dxa"/>
        <w:tblLook w:val="0000" w:firstRow="0" w:lastRow="0" w:firstColumn="0" w:lastColumn="0" w:noHBand="0" w:noVBand="0"/>
      </w:tblPr>
      <w:tblGrid>
        <w:gridCol w:w="10207"/>
        <w:gridCol w:w="5034"/>
      </w:tblGrid>
      <w:tr w:rsidR="001A53C6" w:rsidRPr="00026BEC" w:rsidTr="00C535A1">
        <w:trPr>
          <w:trHeight w:val="902"/>
        </w:trPr>
        <w:tc>
          <w:tcPr>
            <w:tcW w:w="10207" w:type="dxa"/>
            <w:vAlign w:val="center"/>
          </w:tcPr>
          <w:p w:rsidR="00787BA5" w:rsidRPr="00026BEC" w:rsidRDefault="00D54532" w:rsidP="00026BEC">
            <w:pPr>
              <w:spacing w:after="186" w:line="292" w:lineRule="exact"/>
              <w:ind w:left="80" w:right="103"/>
              <w:jc w:val="center"/>
              <w:rPr>
                <w:color w:val="000000" w:themeColor="text1" w:themeShade="80"/>
                <w:lang w:val="ru"/>
              </w:rPr>
            </w:pPr>
            <w:proofErr w:type="gramStart"/>
            <w:r w:rsidRPr="00026BEC">
              <w:rPr>
                <w:color w:val="000000" w:themeColor="text1" w:themeShade="80"/>
                <w:lang w:val="ru"/>
              </w:rPr>
              <w:t>О</w:t>
            </w:r>
            <w:r w:rsidR="00AC0891" w:rsidRPr="00026BEC">
              <w:rPr>
                <w:color w:val="000000" w:themeColor="text1" w:themeShade="80"/>
                <w:lang w:val="ru"/>
              </w:rPr>
              <w:t xml:space="preserve"> внесении измене</w:t>
            </w:r>
            <w:r w:rsidR="00F11228" w:rsidRPr="00026BEC">
              <w:rPr>
                <w:color w:val="000000" w:themeColor="text1" w:themeShade="80"/>
                <w:lang w:val="ru"/>
              </w:rPr>
              <w:t>н</w:t>
            </w:r>
            <w:r w:rsidR="00AC0891" w:rsidRPr="00026BEC">
              <w:rPr>
                <w:color w:val="000000" w:themeColor="text1" w:themeShade="80"/>
                <w:lang w:val="ru"/>
              </w:rPr>
              <w:t xml:space="preserve">ий в </w:t>
            </w:r>
            <w:r w:rsidR="00026BEC">
              <w:rPr>
                <w:color w:val="000000" w:themeColor="text1" w:themeShade="80"/>
                <w:lang w:val="ru"/>
              </w:rPr>
              <w:t xml:space="preserve">решение </w:t>
            </w:r>
            <w:r w:rsidR="00026BEC" w:rsidRPr="00026BEC">
              <w:rPr>
                <w:color w:val="000000" w:themeColor="text1" w:themeShade="80"/>
                <w:lang w:val="ru"/>
              </w:rPr>
              <w:t xml:space="preserve">Думы Каргасокского района от 21.06.2023 №198 </w:t>
            </w:r>
            <w:r w:rsidR="000B757D" w:rsidRPr="00026BEC">
              <w:rPr>
                <w:color w:val="000000" w:themeColor="text1" w:themeShade="80"/>
                <w:lang w:val="ru"/>
              </w:rPr>
              <w:t xml:space="preserve"> </w:t>
            </w:r>
            <w:r w:rsidR="00F43854">
              <w:rPr>
                <w:color w:val="000000" w:themeColor="text1" w:themeShade="80"/>
                <w:lang w:val="ru"/>
              </w:rPr>
              <w:t xml:space="preserve">                     </w:t>
            </w:r>
            <w:r w:rsidR="00026BEC" w:rsidRPr="00026BEC">
              <w:rPr>
                <w:color w:val="000000" w:themeColor="text1" w:themeShade="80"/>
                <w:lang w:val="ru"/>
              </w:rPr>
      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      </w:r>
            <w:proofErr w:type="gramEnd"/>
          </w:p>
        </w:tc>
        <w:tc>
          <w:tcPr>
            <w:tcW w:w="5034" w:type="dxa"/>
            <w:tcBorders>
              <w:left w:val="nil"/>
            </w:tcBorders>
          </w:tcPr>
          <w:p w:rsidR="00787BA5" w:rsidRPr="00026BEC" w:rsidRDefault="00787BA5">
            <w:pPr>
              <w:rPr>
                <w:color w:val="000000" w:themeColor="text1" w:themeShade="80"/>
              </w:rPr>
            </w:pPr>
          </w:p>
          <w:p w:rsidR="00787BA5" w:rsidRPr="00026BEC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Default="00787BA5" w:rsidP="00C535A1">
      <w:pPr>
        <w:ind w:right="-170"/>
        <w:rPr>
          <w:color w:val="000000" w:themeColor="text1" w:themeShade="80"/>
          <w:sz w:val="28"/>
          <w:szCs w:val="28"/>
        </w:rPr>
      </w:pPr>
    </w:p>
    <w:p w:rsidR="00C535A1" w:rsidRPr="00026BEC" w:rsidRDefault="00C535A1" w:rsidP="00C535A1">
      <w:pPr>
        <w:ind w:right="-170"/>
        <w:rPr>
          <w:color w:val="000000" w:themeColor="text1" w:themeShade="80"/>
          <w:szCs w:val="28"/>
        </w:rPr>
      </w:pPr>
    </w:p>
    <w:p w:rsidR="00AC0891" w:rsidRPr="00026BEC" w:rsidRDefault="000420E2" w:rsidP="00F43854">
      <w:pPr>
        <w:spacing w:after="186"/>
        <w:ind w:right="-170" w:firstLine="709"/>
        <w:jc w:val="both"/>
        <w:rPr>
          <w:szCs w:val="26"/>
          <w:lang w:val="ru"/>
        </w:rPr>
      </w:pPr>
      <w:r w:rsidRPr="00026BEC">
        <w:rPr>
          <w:szCs w:val="26"/>
          <w:lang w:val="ru"/>
        </w:rPr>
        <w:t xml:space="preserve">В </w:t>
      </w:r>
      <w:r w:rsidR="00AC0891" w:rsidRPr="00026BEC">
        <w:rPr>
          <w:szCs w:val="26"/>
          <w:lang w:val="ru"/>
        </w:rPr>
        <w:t>целях корректировки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</w:t>
      </w:r>
      <w:r w:rsidR="004C2AB5" w:rsidRPr="00026BEC">
        <w:rPr>
          <w:szCs w:val="26"/>
          <w:lang w:val="ru"/>
        </w:rPr>
        <w:t>м</w:t>
      </w:r>
      <w:r w:rsidR="00AC0891" w:rsidRPr="00026BEC">
        <w:rPr>
          <w:szCs w:val="26"/>
          <w:lang w:val="ru"/>
        </w:rPr>
        <w:t xml:space="preserve"> в состав Каргасокского района,  </w:t>
      </w:r>
      <w:r w:rsidR="0089411C" w:rsidRPr="009D6F8F">
        <w:rPr>
          <w:szCs w:val="26"/>
          <w:lang w:val="ru"/>
        </w:rPr>
        <w:t>на подготовку объектов коммунального комплекса</w:t>
      </w:r>
      <w:r w:rsidR="00AC0891" w:rsidRPr="00026BEC">
        <w:rPr>
          <w:szCs w:val="26"/>
          <w:lang w:val="ru"/>
        </w:rPr>
        <w:t xml:space="preserve"> Каргасокского района к безаварийному прохождению отопительного сезона, утвержденн</w:t>
      </w:r>
      <w:r w:rsidR="005C7087" w:rsidRPr="00026BEC">
        <w:rPr>
          <w:szCs w:val="26"/>
          <w:lang w:val="ru"/>
        </w:rPr>
        <w:t>ого</w:t>
      </w:r>
      <w:r w:rsidR="00026BEC">
        <w:rPr>
          <w:szCs w:val="26"/>
          <w:lang w:val="ru"/>
        </w:rPr>
        <w:t xml:space="preserve"> р</w:t>
      </w:r>
      <w:r w:rsidR="00AC0891" w:rsidRPr="00026BEC">
        <w:rPr>
          <w:szCs w:val="26"/>
          <w:lang w:val="ru"/>
        </w:rPr>
        <w:t>ешением Думы Каргасокского района от 21.06.2023 №198</w:t>
      </w:r>
      <w:r w:rsidR="0089411C">
        <w:rPr>
          <w:szCs w:val="26"/>
          <w:lang w:val="ru"/>
        </w:rPr>
        <w:t xml:space="preserve"> </w:t>
      </w:r>
      <w:r w:rsidR="0089411C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AC0891" w:rsidRPr="00026BEC">
        <w:rPr>
          <w:color w:val="000000" w:themeColor="text1" w:themeShade="80"/>
          <w:szCs w:val="28"/>
          <w:lang w:val="ru"/>
        </w:rPr>
        <w:t xml:space="preserve"> </w:t>
      </w:r>
    </w:p>
    <w:p w:rsidR="001F65E1" w:rsidRPr="00026BEC" w:rsidRDefault="001F65E1" w:rsidP="007D3ABF">
      <w:pPr>
        <w:spacing w:after="186"/>
        <w:ind w:left="-284" w:right="-170" w:firstLine="568"/>
        <w:jc w:val="both"/>
        <w:rPr>
          <w:szCs w:val="26"/>
          <w:lang w:val="ru"/>
        </w:rPr>
      </w:pPr>
      <w:r w:rsidRPr="00026BEC">
        <w:rPr>
          <w:szCs w:val="26"/>
          <w:lang w:val="ru"/>
        </w:rPr>
        <w:t>РЕШИЛА:</w:t>
      </w:r>
    </w:p>
    <w:p w:rsidR="00C2009A" w:rsidRPr="00026BEC" w:rsidRDefault="001F65E1" w:rsidP="008F4DF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 w:rsidRPr="00026BEC">
        <w:rPr>
          <w:color w:val="000000" w:themeColor="text1" w:themeShade="80"/>
          <w:szCs w:val="26"/>
          <w:lang w:val="ru"/>
        </w:rPr>
        <w:t>1.</w:t>
      </w:r>
      <w:r w:rsidR="00852EC6" w:rsidRPr="00026BEC">
        <w:rPr>
          <w:color w:val="000000" w:themeColor="text1" w:themeShade="80"/>
          <w:szCs w:val="26"/>
          <w:lang w:val="ru"/>
        </w:rPr>
        <w:t xml:space="preserve"> </w:t>
      </w:r>
      <w:r w:rsidR="00026BEC">
        <w:rPr>
          <w:color w:val="000000" w:themeColor="text1" w:themeShade="80"/>
          <w:szCs w:val="26"/>
          <w:lang w:val="ru"/>
        </w:rPr>
        <w:t>Внести следующие изменения в р</w:t>
      </w:r>
      <w:r w:rsidR="00F11228" w:rsidRPr="00026BEC">
        <w:rPr>
          <w:color w:val="000000" w:themeColor="text1" w:themeShade="80"/>
          <w:szCs w:val="26"/>
          <w:lang w:val="ru"/>
        </w:rPr>
        <w:t>ешение Думы от 21.06.2023 №198</w:t>
      </w:r>
      <w:r w:rsidR="00F43854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F43854">
        <w:rPr>
          <w:color w:val="000000" w:themeColor="text1" w:themeShade="80"/>
          <w:szCs w:val="28"/>
          <w:lang w:val="ru"/>
        </w:rPr>
        <w:t xml:space="preserve"> </w:t>
      </w:r>
      <w:r w:rsidR="00F11228" w:rsidRPr="00026BEC">
        <w:rPr>
          <w:color w:val="000000" w:themeColor="text1" w:themeShade="80"/>
          <w:szCs w:val="26"/>
          <w:lang w:val="ru"/>
        </w:rPr>
        <w:t>(далее – Порядок)</w:t>
      </w:r>
      <w:r w:rsidR="00BC3DF7" w:rsidRPr="00026BEC">
        <w:rPr>
          <w:color w:val="000000" w:themeColor="text1" w:themeShade="80"/>
          <w:szCs w:val="26"/>
          <w:lang w:val="ru"/>
        </w:rPr>
        <w:t>:</w:t>
      </w:r>
    </w:p>
    <w:p w:rsidR="0089411C" w:rsidRDefault="00F11228" w:rsidP="00F4385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proofErr w:type="gramStart"/>
      <w:r w:rsidRPr="00026BEC">
        <w:rPr>
          <w:color w:val="000000" w:themeColor="text1" w:themeShade="80"/>
          <w:szCs w:val="26"/>
          <w:lang w:val="ru"/>
        </w:rPr>
        <w:t>а)</w:t>
      </w:r>
      <w:r w:rsidR="003E2B42">
        <w:rPr>
          <w:color w:val="000000" w:themeColor="text1" w:themeShade="80"/>
          <w:szCs w:val="26"/>
          <w:lang w:val="ru"/>
        </w:rPr>
        <w:t xml:space="preserve"> в наим</w:t>
      </w:r>
      <w:r w:rsidR="001A7CC4">
        <w:rPr>
          <w:color w:val="000000" w:themeColor="text1" w:themeShade="80"/>
          <w:szCs w:val="26"/>
          <w:lang w:val="ru"/>
        </w:rPr>
        <w:t>еновании р</w:t>
      </w:r>
      <w:r w:rsidR="0089411C">
        <w:rPr>
          <w:color w:val="000000" w:themeColor="text1" w:themeShade="80"/>
          <w:szCs w:val="26"/>
          <w:lang w:val="ru"/>
        </w:rPr>
        <w:t xml:space="preserve">ешения </w:t>
      </w:r>
      <w:r w:rsidR="0089411C" w:rsidRPr="00026BEC">
        <w:rPr>
          <w:szCs w:val="26"/>
          <w:lang w:val="ru"/>
        </w:rPr>
        <w:t>Думы Каргасокского района от 21.06.2023 №198</w:t>
      </w:r>
      <w:r w:rsidR="0089411C">
        <w:rPr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F43854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слова «на проведение капитальных ремонтов объектов коммунальной инфраструктуры</w:t>
      </w:r>
      <w:proofErr w:type="gramEnd"/>
      <w:r w:rsidR="00F43854" w:rsidRPr="00026BEC">
        <w:rPr>
          <w:color w:val="000000" w:themeColor="text1" w:themeShade="80"/>
          <w:szCs w:val="26"/>
          <w:lang w:val="ru"/>
        </w:rPr>
        <w:t xml:space="preserve"> в целях подготовки хозяйственного комплекса» заменить словами «на подготовку объектов коммунального комплекса»</w:t>
      </w:r>
      <w:r w:rsidR="00F43854">
        <w:rPr>
          <w:color w:val="000000" w:themeColor="text1" w:themeShade="80"/>
          <w:szCs w:val="26"/>
          <w:lang w:val="ru"/>
        </w:rPr>
        <w:t>;</w:t>
      </w:r>
    </w:p>
    <w:p w:rsidR="00F43854" w:rsidRDefault="00F43854" w:rsidP="008F4DF4">
      <w:pPr>
        <w:pStyle w:val="a4"/>
        <w:spacing w:after="186"/>
        <w:ind w:left="0" w:right="-170" w:firstLine="426"/>
        <w:jc w:val="both"/>
        <w:rPr>
          <w:color w:val="000000" w:themeColor="text1" w:themeShade="80"/>
          <w:szCs w:val="26"/>
          <w:lang w:val="ru"/>
        </w:rPr>
      </w:pPr>
    </w:p>
    <w:p w:rsidR="00F43854" w:rsidRDefault="00F43854" w:rsidP="00F4385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proofErr w:type="gramStart"/>
      <w:r>
        <w:rPr>
          <w:color w:val="000000" w:themeColor="text1" w:themeShade="80"/>
          <w:szCs w:val="26"/>
          <w:lang w:val="ru"/>
        </w:rPr>
        <w:t>б</w:t>
      </w:r>
      <w:r w:rsidR="001A7CC4">
        <w:rPr>
          <w:color w:val="000000" w:themeColor="text1" w:themeShade="80"/>
          <w:szCs w:val="26"/>
          <w:lang w:val="ru"/>
        </w:rPr>
        <w:t>) в пункте 1 р</w:t>
      </w:r>
      <w:r>
        <w:rPr>
          <w:color w:val="000000" w:themeColor="text1" w:themeShade="80"/>
          <w:szCs w:val="26"/>
          <w:lang w:val="ru"/>
        </w:rPr>
        <w:t xml:space="preserve">ешения Думы </w:t>
      </w:r>
      <w:r w:rsidRPr="00026BEC">
        <w:rPr>
          <w:szCs w:val="26"/>
          <w:lang w:val="ru"/>
        </w:rPr>
        <w:t>Каргасокского района от 21.06.2023 №198</w:t>
      </w:r>
      <w:r>
        <w:rPr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 xml:space="preserve"> 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>
        <w:rPr>
          <w:color w:val="000000" w:themeColor="text1" w:themeShade="80"/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>слова «на проведение капитальных ремонтов объектов коммунальной</w:t>
      </w:r>
      <w:proofErr w:type="gramEnd"/>
      <w:r w:rsidRPr="00026BEC">
        <w:rPr>
          <w:color w:val="000000" w:themeColor="text1" w:themeShade="80"/>
          <w:szCs w:val="26"/>
          <w:lang w:val="ru"/>
        </w:rPr>
        <w:t xml:space="preserve"> инфраструктуры в целях подготовки хозяйственного комплекса» заменить словами «на подготовку объектов коммунального комплекса»</w:t>
      </w:r>
      <w:r>
        <w:rPr>
          <w:color w:val="000000" w:themeColor="text1" w:themeShade="80"/>
          <w:szCs w:val="26"/>
          <w:lang w:val="ru"/>
        </w:rPr>
        <w:t>;</w:t>
      </w:r>
    </w:p>
    <w:p w:rsidR="00F11228" w:rsidRPr="00026BEC" w:rsidRDefault="00F43854" w:rsidP="007263F0">
      <w:pPr>
        <w:pStyle w:val="a4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color w:val="000000" w:themeColor="text1" w:themeShade="80"/>
          <w:szCs w:val="26"/>
          <w:lang w:val="ru"/>
        </w:rPr>
        <w:t xml:space="preserve">в) </w:t>
      </w:r>
      <w:r w:rsidR="00BC3DF7" w:rsidRPr="00026BEC">
        <w:rPr>
          <w:color w:val="000000" w:themeColor="text1" w:themeShade="80"/>
          <w:szCs w:val="26"/>
          <w:lang w:val="ru"/>
        </w:rPr>
        <w:t>в н</w:t>
      </w:r>
      <w:r w:rsidR="00F11228" w:rsidRPr="00026BEC">
        <w:rPr>
          <w:color w:val="000000" w:themeColor="text1" w:themeShade="80"/>
          <w:szCs w:val="26"/>
          <w:lang w:val="ru"/>
        </w:rPr>
        <w:t>аименовани</w:t>
      </w:r>
      <w:r w:rsidR="00BC3DF7" w:rsidRPr="00026BEC">
        <w:rPr>
          <w:color w:val="000000" w:themeColor="text1" w:themeShade="80"/>
          <w:szCs w:val="26"/>
          <w:lang w:val="ru"/>
        </w:rPr>
        <w:t>и</w:t>
      </w:r>
      <w:r w:rsidR="00F11228" w:rsidRPr="00026BEC">
        <w:rPr>
          <w:color w:val="000000" w:themeColor="text1" w:themeShade="80"/>
          <w:szCs w:val="26"/>
          <w:lang w:val="ru"/>
        </w:rPr>
        <w:t xml:space="preserve"> Порядка </w:t>
      </w:r>
      <w:r w:rsidR="00BC3DF7" w:rsidRPr="00026BEC">
        <w:rPr>
          <w:color w:val="000000" w:themeColor="text1" w:themeShade="80"/>
          <w:szCs w:val="26"/>
          <w:lang w:val="ru"/>
        </w:rPr>
        <w:t xml:space="preserve">слова «на проведение капитальных ремонтов объектов коммунальной инфраструктуры в целях подготовки хозяйственного комплекса» заменить словами «на подготовку объектов коммунального комплекса»; </w:t>
      </w:r>
      <w:r w:rsidR="00F11228" w:rsidRPr="00026BEC">
        <w:rPr>
          <w:color w:val="000000" w:themeColor="text1" w:themeShade="80"/>
          <w:szCs w:val="26"/>
          <w:lang w:val="ru"/>
        </w:rPr>
        <w:t xml:space="preserve"> </w:t>
      </w:r>
    </w:p>
    <w:p w:rsidR="00026BEC" w:rsidRDefault="00F43854" w:rsidP="007263F0">
      <w:pPr>
        <w:pStyle w:val="a4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color w:val="000000" w:themeColor="text1" w:themeShade="80"/>
          <w:szCs w:val="26"/>
          <w:lang w:val="ru"/>
        </w:rPr>
        <w:t>г</w:t>
      </w:r>
      <w:r w:rsidR="00BC3DF7" w:rsidRPr="00026BEC">
        <w:rPr>
          <w:color w:val="000000" w:themeColor="text1" w:themeShade="80"/>
          <w:szCs w:val="26"/>
          <w:lang w:val="ru"/>
        </w:rPr>
        <w:t xml:space="preserve">) в пункте 1 </w:t>
      </w:r>
      <w:r w:rsidR="00852EC6" w:rsidRPr="00026BEC">
        <w:rPr>
          <w:color w:val="000000" w:themeColor="text1" w:themeShade="80"/>
          <w:szCs w:val="26"/>
          <w:lang w:val="ru"/>
        </w:rPr>
        <w:t xml:space="preserve">Порядка </w:t>
      </w:r>
      <w:r w:rsidR="00BC3DF7" w:rsidRPr="00026BEC">
        <w:rPr>
          <w:color w:val="000000" w:themeColor="text1" w:themeShade="80"/>
          <w:szCs w:val="26"/>
          <w:lang w:val="ru"/>
        </w:rPr>
        <w:t>слова «</w:t>
      </w:r>
      <w:r w:rsidR="00852EC6" w:rsidRPr="00026BEC">
        <w:rPr>
          <w:color w:val="000000" w:themeColor="text1" w:themeShade="80"/>
          <w:szCs w:val="26"/>
          <w:lang w:val="ru"/>
        </w:rPr>
        <w:t>по</w:t>
      </w:r>
      <w:r w:rsidR="00BC3DF7" w:rsidRPr="00026BEC">
        <w:rPr>
          <w:color w:val="000000" w:themeColor="text1" w:themeShade="80"/>
          <w:szCs w:val="26"/>
          <w:lang w:val="ru"/>
        </w:rPr>
        <w:t xml:space="preserve"> проведени</w:t>
      </w:r>
      <w:r w:rsidR="00852EC6" w:rsidRPr="00026BEC">
        <w:rPr>
          <w:color w:val="000000" w:themeColor="text1" w:themeShade="80"/>
          <w:szCs w:val="26"/>
          <w:lang w:val="ru"/>
        </w:rPr>
        <w:t>ю</w:t>
      </w:r>
      <w:r w:rsidR="00BC3DF7" w:rsidRPr="00026BEC">
        <w:rPr>
          <w:color w:val="000000" w:themeColor="text1" w:themeShade="80"/>
          <w:szCs w:val="26"/>
          <w:lang w:val="ru"/>
        </w:rPr>
        <w:t xml:space="preserve"> капитальных ремонтов </w:t>
      </w:r>
      <w:r w:rsidR="00852EC6" w:rsidRPr="00026BEC">
        <w:rPr>
          <w:color w:val="000000" w:themeColor="text1" w:themeShade="80"/>
          <w:szCs w:val="26"/>
          <w:lang w:val="ru"/>
        </w:rPr>
        <w:t xml:space="preserve">и модернизации </w:t>
      </w:r>
      <w:r w:rsidR="00BC3DF7" w:rsidRPr="00026BEC">
        <w:rPr>
          <w:color w:val="000000" w:themeColor="text1" w:themeShade="80"/>
          <w:szCs w:val="26"/>
          <w:lang w:val="ru"/>
        </w:rPr>
        <w:t>объектов коммунальной инфраструктуры в целях подготовки хозяйственного комплекса» заменить словами «на подготовку объектов коммунального комплекса»;</w:t>
      </w:r>
    </w:p>
    <w:p w:rsidR="00026BEC" w:rsidRDefault="00F43854" w:rsidP="007263F0">
      <w:pPr>
        <w:pStyle w:val="a4"/>
        <w:ind w:left="0" w:right="-170" w:firstLine="709"/>
        <w:jc w:val="both"/>
        <w:rPr>
          <w:szCs w:val="26"/>
        </w:rPr>
      </w:pPr>
      <w:r>
        <w:rPr>
          <w:color w:val="000000" w:themeColor="text1" w:themeShade="80"/>
          <w:szCs w:val="26"/>
          <w:lang w:val="ru"/>
        </w:rPr>
        <w:t>д</w:t>
      </w:r>
      <w:r w:rsidR="00BC3DF7" w:rsidRPr="00026BEC">
        <w:rPr>
          <w:color w:val="000000" w:themeColor="text1" w:themeShade="80"/>
          <w:szCs w:val="26"/>
          <w:lang w:val="ru"/>
        </w:rPr>
        <w:t xml:space="preserve">) </w:t>
      </w:r>
      <w:r w:rsidR="0075025E" w:rsidRPr="00026BEC">
        <w:rPr>
          <w:color w:val="000000" w:themeColor="text1" w:themeShade="80"/>
          <w:szCs w:val="26"/>
          <w:lang w:val="ru"/>
        </w:rPr>
        <w:t xml:space="preserve">пункт </w:t>
      </w:r>
      <w:r w:rsidR="00852EC6" w:rsidRPr="00026BEC">
        <w:rPr>
          <w:color w:val="000000" w:themeColor="text1" w:themeShade="80"/>
          <w:szCs w:val="26"/>
          <w:lang w:val="ru"/>
        </w:rPr>
        <w:t>1 Порядка дополнить абзацем</w:t>
      </w:r>
      <w:r w:rsidR="00003061">
        <w:rPr>
          <w:color w:val="000000" w:themeColor="text1" w:themeShade="80"/>
          <w:szCs w:val="26"/>
          <w:lang w:val="ru"/>
        </w:rPr>
        <w:t xml:space="preserve"> </w:t>
      </w:r>
      <w:r w:rsidR="00003061" w:rsidRPr="009D6F8F">
        <w:rPr>
          <w:szCs w:val="26"/>
          <w:lang w:val="ru"/>
        </w:rPr>
        <w:t>следующего содержания</w:t>
      </w:r>
      <w:r w:rsidR="00852EC6" w:rsidRPr="00026BEC">
        <w:rPr>
          <w:color w:val="000000" w:themeColor="text1" w:themeShade="80"/>
          <w:szCs w:val="26"/>
          <w:lang w:val="ru"/>
        </w:rPr>
        <w:t>:</w:t>
      </w:r>
      <w:r w:rsidR="0075025E" w:rsidRPr="00026BEC">
        <w:rPr>
          <w:color w:val="FF0000"/>
          <w:szCs w:val="26"/>
        </w:rPr>
        <w:t xml:space="preserve"> </w:t>
      </w:r>
      <w:r w:rsidR="0075025E" w:rsidRPr="00026BEC">
        <w:rPr>
          <w:szCs w:val="26"/>
        </w:rPr>
        <w:t>«Целью Подпрограммы является развитие систем коммунальной инфраструктуры и повышение уровня надежности работы коммунального комплекса Каргасокского района»;</w:t>
      </w:r>
    </w:p>
    <w:p w:rsidR="009D6F8F" w:rsidRDefault="009D6F8F" w:rsidP="007263F0">
      <w:pPr>
        <w:pStyle w:val="a4"/>
        <w:ind w:left="0" w:right="-170" w:firstLine="709"/>
        <w:jc w:val="both"/>
        <w:rPr>
          <w:szCs w:val="26"/>
        </w:rPr>
      </w:pPr>
      <w:r>
        <w:rPr>
          <w:szCs w:val="26"/>
        </w:rPr>
        <w:t>е) в пункте 3 Порядка после слов « к работе в осенне-зимний период» добавить слова «</w:t>
      </w:r>
      <w:proofErr w:type="gramStart"/>
      <w:r>
        <w:rPr>
          <w:szCs w:val="26"/>
        </w:rPr>
        <w:t>,у</w:t>
      </w:r>
      <w:proofErr w:type="gramEnd"/>
      <w:r>
        <w:rPr>
          <w:szCs w:val="26"/>
        </w:rPr>
        <w:t>тверждаемой ежегодно Распоряжением Администрации Каргасокского района»</w:t>
      </w:r>
      <w:r w:rsidR="007263F0">
        <w:rPr>
          <w:szCs w:val="26"/>
        </w:rPr>
        <w:t>;</w:t>
      </w:r>
      <w:r>
        <w:rPr>
          <w:szCs w:val="26"/>
        </w:rPr>
        <w:t xml:space="preserve"> </w:t>
      </w:r>
    </w:p>
    <w:p w:rsidR="008F4DF4" w:rsidRPr="00026BEC" w:rsidRDefault="009D6F8F" w:rsidP="007263F0">
      <w:pPr>
        <w:pStyle w:val="a4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szCs w:val="26"/>
        </w:rPr>
        <w:t>ж</w:t>
      </w:r>
      <w:r w:rsidR="008F4DF4" w:rsidRPr="00026BEC">
        <w:rPr>
          <w:szCs w:val="26"/>
        </w:rPr>
        <w:t xml:space="preserve">) в пункте </w:t>
      </w:r>
      <w:r w:rsidR="00B072BD" w:rsidRPr="00026BEC">
        <w:rPr>
          <w:szCs w:val="26"/>
        </w:rPr>
        <w:t>5</w:t>
      </w:r>
      <w:r w:rsidR="008F4DF4" w:rsidRPr="00026BEC">
        <w:rPr>
          <w:szCs w:val="26"/>
        </w:rPr>
        <w:t xml:space="preserve"> слова «не позднее 31 ма</w:t>
      </w:r>
      <w:r w:rsidR="00053BBD" w:rsidRPr="00026BEC">
        <w:rPr>
          <w:szCs w:val="26"/>
        </w:rPr>
        <w:t>я года, в котором планируется реа</w:t>
      </w:r>
      <w:r w:rsidR="008F4DF4" w:rsidRPr="00026BEC">
        <w:rPr>
          <w:szCs w:val="26"/>
        </w:rPr>
        <w:t>лизация Мероприятия объекта капитального ремонта» заменить словами «не позднее последнего дня месяца в квартале, предшествующего</w:t>
      </w:r>
      <w:r w:rsidR="00CA5FF8" w:rsidRPr="00026BEC">
        <w:rPr>
          <w:szCs w:val="26"/>
        </w:rPr>
        <w:t xml:space="preserve"> очередному заседанию Комиссии»;</w:t>
      </w:r>
    </w:p>
    <w:p w:rsidR="00CA5FF8" w:rsidRPr="00026BEC" w:rsidRDefault="009D6F8F" w:rsidP="007263F0">
      <w:pPr>
        <w:ind w:firstLine="709"/>
        <w:jc w:val="both"/>
        <w:rPr>
          <w:szCs w:val="26"/>
        </w:rPr>
      </w:pPr>
      <w:r>
        <w:rPr>
          <w:szCs w:val="26"/>
        </w:rPr>
        <w:t>з</w:t>
      </w:r>
      <w:r w:rsidR="00CA5FF8" w:rsidRPr="00026BEC">
        <w:rPr>
          <w:szCs w:val="26"/>
        </w:rPr>
        <w:t>) в подпункте 2 пункта 7 Порядка слова «объекта капитального ремонта» заменить словами «по подготовке объектов коммунального комплекса к безаварийному прохождению отопительного сезона».</w:t>
      </w:r>
    </w:p>
    <w:p w:rsidR="007F27E4" w:rsidRPr="00026BEC" w:rsidRDefault="001F65E1" w:rsidP="007263F0">
      <w:pPr>
        <w:ind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2. </w:t>
      </w:r>
      <w:proofErr w:type="spellStart"/>
      <w:r w:rsidRPr="00026BEC">
        <w:rPr>
          <w:color w:val="000000" w:themeColor="text1" w:themeShade="80"/>
          <w:szCs w:val="26"/>
        </w:rPr>
        <w:t>Настояшее</w:t>
      </w:r>
      <w:proofErr w:type="spellEnd"/>
      <w:r w:rsidRPr="00026BEC">
        <w:rPr>
          <w:color w:val="000000" w:themeColor="text1" w:themeShade="80"/>
          <w:szCs w:val="26"/>
        </w:rPr>
        <w:t xml:space="preserve"> решение вступает в силу со дня его официального опубликования</w:t>
      </w:r>
      <w:r w:rsidR="00F11228" w:rsidRPr="00026BEC">
        <w:rPr>
          <w:color w:val="000000" w:themeColor="text1" w:themeShade="80"/>
          <w:szCs w:val="26"/>
        </w:rPr>
        <w:t xml:space="preserve"> (</w:t>
      </w:r>
      <w:r w:rsidR="007F27E4" w:rsidRPr="00026BEC">
        <w:rPr>
          <w:color w:val="000000" w:themeColor="text1" w:themeShade="80"/>
          <w:szCs w:val="26"/>
        </w:rPr>
        <w:t>обнародования</w:t>
      </w:r>
      <w:r w:rsidR="00F11228" w:rsidRPr="00026BEC">
        <w:rPr>
          <w:color w:val="000000" w:themeColor="text1" w:themeShade="80"/>
          <w:szCs w:val="26"/>
        </w:rPr>
        <w:t>)</w:t>
      </w:r>
      <w:r w:rsidR="007F27E4" w:rsidRPr="00026BEC">
        <w:rPr>
          <w:color w:val="000000" w:themeColor="text1" w:themeShade="80"/>
          <w:szCs w:val="26"/>
        </w:rPr>
        <w:t xml:space="preserve"> в установленном порядке.</w:t>
      </w:r>
    </w:p>
    <w:p w:rsidR="007D3ABF" w:rsidRPr="00026BEC" w:rsidRDefault="007D3ABF" w:rsidP="007263F0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3. Настоящее решение разместить на официальном сайте Администрации Каргасокского района.</w:t>
      </w:r>
    </w:p>
    <w:p w:rsidR="007D3ABF" w:rsidRPr="00026BEC" w:rsidRDefault="007D3ABF" w:rsidP="007263F0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4. Контроль за исполнением настоящего решения возложить на бюджетно-финансовый комитет Думы Каргасокского района.</w:t>
      </w:r>
    </w:p>
    <w:p w:rsidR="00DB730B" w:rsidRPr="00026BEC" w:rsidRDefault="00DB730B">
      <w:pPr>
        <w:rPr>
          <w:color w:val="000000" w:themeColor="text1" w:themeShade="80"/>
          <w:szCs w:val="26"/>
        </w:rPr>
      </w:pPr>
    </w:p>
    <w:p w:rsidR="008F4DF4" w:rsidRPr="00026BEC" w:rsidRDefault="008F4DF4">
      <w:pPr>
        <w:rPr>
          <w:color w:val="000000" w:themeColor="text1" w:themeShade="80"/>
          <w:szCs w:val="26"/>
        </w:rPr>
      </w:pPr>
    </w:p>
    <w:p w:rsidR="000554BC" w:rsidRPr="00026BEC" w:rsidRDefault="000554BC">
      <w:pPr>
        <w:rPr>
          <w:color w:val="000000" w:themeColor="text1" w:themeShade="80"/>
          <w:szCs w:val="26"/>
        </w:rPr>
      </w:pPr>
    </w:p>
    <w:p w:rsidR="000554BC" w:rsidRPr="00026BEC" w:rsidRDefault="007D3ABF">
      <w:pPr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Председатель Думы </w:t>
      </w:r>
    </w:p>
    <w:p w:rsidR="00D361EF" w:rsidRPr="00026BEC" w:rsidRDefault="007D3ABF">
      <w:pPr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Каргасокского района </w:t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="007263F0">
        <w:rPr>
          <w:color w:val="000000" w:themeColor="text1" w:themeShade="80"/>
          <w:szCs w:val="26"/>
        </w:rPr>
        <w:t xml:space="preserve">          </w:t>
      </w:r>
      <w:proofErr w:type="spellStart"/>
      <w:r w:rsidRPr="00026BEC">
        <w:rPr>
          <w:color w:val="000000" w:themeColor="text1" w:themeShade="80"/>
          <w:szCs w:val="26"/>
        </w:rPr>
        <w:t>И.В.Кирин</w:t>
      </w:r>
      <w:proofErr w:type="spellEnd"/>
    </w:p>
    <w:p w:rsidR="007D3ABF" w:rsidRPr="00026BEC" w:rsidRDefault="007D3ABF">
      <w:pPr>
        <w:rPr>
          <w:color w:val="000000" w:themeColor="text1" w:themeShade="80"/>
          <w:szCs w:val="26"/>
        </w:rPr>
      </w:pPr>
    </w:p>
    <w:p w:rsidR="008F4DF4" w:rsidRPr="00026BEC" w:rsidRDefault="008F4DF4">
      <w:pPr>
        <w:rPr>
          <w:color w:val="000000" w:themeColor="text1" w:themeShade="80"/>
          <w:szCs w:val="26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2492"/>
        <w:gridCol w:w="2895"/>
      </w:tblGrid>
      <w:tr w:rsidR="004C4886" w:rsidRPr="00026BEC" w:rsidTr="00E72949">
        <w:trPr>
          <w:trHeight w:val="429"/>
        </w:trPr>
        <w:tc>
          <w:tcPr>
            <w:tcW w:w="4644" w:type="dxa"/>
          </w:tcPr>
          <w:p w:rsidR="004C4886" w:rsidRPr="00026BEC" w:rsidRDefault="0081360C" w:rsidP="00580655">
            <w:pPr>
              <w:rPr>
                <w:color w:val="000000" w:themeColor="text1" w:themeShade="80"/>
                <w:szCs w:val="26"/>
              </w:rPr>
            </w:pPr>
            <w:r w:rsidRPr="00026BEC">
              <w:rPr>
                <w:noProof/>
                <w:color w:val="000000" w:themeColor="text1" w:themeShade="80"/>
                <w:szCs w:val="26"/>
              </w:rPr>
              <w:t>Глав</w:t>
            </w:r>
            <w:r w:rsidR="00580655" w:rsidRPr="00026BEC">
              <w:rPr>
                <w:noProof/>
                <w:color w:val="000000" w:themeColor="text1" w:themeShade="80"/>
                <w:szCs w:val="26"/>
              </w:rPr>
              <w:t>а</w:t>
            </w:r>
            <w:r w:rsidR="00E72949" w:rsidRPr="00026BEC">
              <w:rPr>
                <w:noProof/>
                <w:color w:val="000000" w:themeColor="text1" w:themeShade="80"/>
                <w:szCs w:val="26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026BEC" w:rsidRDefault="004C4886">
            <w:pPr>
              <w:rPr>
                <w:color w:val="000000" w:themeColor="text1" w:themeShade="80"/>
                <w:szCs w:val="26"/>
              </w:rPr>
            </w:pPr>
          </w:p>
        </w:tc>
        <w:tc>
          <w:tcPr>
            <w:tcW w:w="2895" w:type="dxa"/>
          </w:tcPr>
          <w:p w:rsidR="004C4886" w:rsidRPr="00026BEC" w:rsidRDefault="007263F0" w:rsidP="00B2766F">
            <w:pPr>
              <w:jc w:val="center"/>
              <w:rPr>
                <w:color w:val="000000" w:themeColor="text1" w:themeShade="80"/>
                <w:szCs w:val="26"/>
              </w:rPr>
            </w:pPr>
            <w:r>
              <w:rPr>
                <w:noProof/>
                <w:color w:val="000000" w:themeColor="text1" w:themeShade="80"/>
                <w:szCs w:val="26"/>
              </w:rPr>
              <w:t xml:space="preserve">             </w:t>
            </w:r>
            <w:r w:rsidR="00580655" w:rsidRPr="00026BEC">
              <w:rPr>
                <w:noProof/>
                <w:color w:val="000000" w:themeColor="text1" w:themeShade="80"/>
                <w:szCs w:val="26"/>
              </w:rPr>
              <w:t>А.П.Ащеулов</w:t>
            </w:r>
          </w:p>
        </w:tc>
      </w:tr>
    </w:tbl>
    <w:p w:rsidR="00C2009A" w:rsidRPr="00026BEC" w:rsidRDefault="00C2009A">
      <w:pPr>
        <w:rPr>
          <w:color w:val="000000" w:themeColor="text1" w:themeShade="80"/>
          <w:sz w:val="22"/>
        </w:rPr>
      </w:pPr>
    </w:p>
    <w:p w:rsidR="00652084" w:rsidRPr="00026BEC" w:rsidRDefault="00652084">
      <w:pPr>
        <w:rPr>
          <w:color w:val="000000" w:themeColor="text1" w:themeShade="80"/>
          <w:sz w:val="22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Pr="00793B25" w:rsidRDefault="000554BC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tbl>
      <w:tblPr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793B25" w:rsidRPr="00793B25" w:rsidTr="0055620F">
        <w:trPr>
          <w:trHeight w:val="388"/>
        </w:trPr>
        <w:tc>
          <w:tcPr>
            <w:tcW w:w="3085" w:type="dxa"/>
            <w:vMerge w:val="restart"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  <w:tr w:rsidR="00D361EF" w:rsidRPr="00793B25" w:rsidTr="0055620F">
        <w:tc>
          <w:tcPr>
            <w:tcW w:w="3085" w:type="dxa"/>
            <w:vMerge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</w:tbl>
    <w:p w:rsidR="001E7E97" w:rsidRDefault="001E7E97" w:rsidP="00652084">
      <w:pPr>
        <w:rPr>
          <w:color w:val="000000" w:themeColor="text1" w:themeShade="80"/>
          <w:sz w:val="22"/>
          <w:szCs w:val="22"/>
        </w:rPr>
      </w:pPr>
    </w:p>
    <w:p w:rsidR="001E7E97" w:rsidRPr="001E7E97" w:rsidRDefault="001E7E97" w:rsidP="00652084">
      <w:pPr>
        <w:rPr>
          <w:color w:val="000000" w:themeColor="text1" w:themeShade="80"/>
        </w:rPr>
      </w:pPr>
      <w:bookmarkStart w:id="0" w:name="_GoBack"/>
      <w:bookmarkEnd w:id="0"/>
    </w:p>
    <w:sectPr w:rsidR="001E7E97" w:rsidRPr="001E7E97" w:rsidSect="001E7E97">
      <w:headerReference w:type="default" r:id="rId14"/>
      <w:pgSz w:w="11906" w:h="16838" w:code="9"/>
      <w:pgMar w:top="993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DD" w:rsidRDefault="002D2DDD" w:rsidP="001E7E97">
      <w:r>
        <w:separator/>
      </w:r>
    </w:p>
  </w:endnote>
  <w:endnote w:type="continuationSeparator" w:id="0">
    <w:p w:rsidR="002D2DDD" w:rsidRDefault="002D2DDD" w:rsidP="001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DD" w:rsidRDefault="002D2DDD" w:rsidP="001E7E97">
      <w:r>
        <w:separator/>
      </w:r>
    </w:p>
  </w:footnote>
  <w:footnote w:type="continuationSeparator" w:id="0">
    <w:p w:rsidR="002D2DDD" w:rsidRDefault="002D2DDD" w:rsidP="001E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03080"/>
      <w:docPartObj>
        <w:docPartGallery w:val="Page Numbers (Top of Page)"/>
        <w:docPartUnique/>
      </w:docPartObj>
    </w:sdtPr>
    <w:sdtEndPr/>
    <w:sdtContent>
      <w:p w:rsidR="001E7E97" w:rsidRDefault="001E7E97">
        <w:pPr>
          <w:pStyle w:val="ac"/>
          <w:jc w:val="center"/>
        </w:pPr>
      </w:p>
      <w:p w:rsidR="001E7E97" w:rsidRDefault="001E7E97">
        <w:pPr>
          <w:pStyle w:val="ac"/>
          <w:jc w:val="center"/>
        </w:pPr>
      </w:p>
      <w:p w:rsidR="001E7E97" w:rsidRDefault="001E7E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EBD">
          <w:rPr>
            <w:noProof/>
          </w:rPr>
          <w:t>2</w:t>
        </w:r>
        <w:r>
          <w:fldChar w:fldCharType="end"/>
        </w:r>
      </w:p>
    </w:sdtContent>
  </w:sdt>
  <w:p w:rsidR="001E7E97" w:rsidRDefault="001E7E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hybridMultilevel"/>
    <w:tmpl w:val="984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982"/>
    <w:rsid w:val="00003061"/>
    <w:rsid w:val="000168BD"/>
    <w:rsid w:val="00026BEC"/>
    <w:rsid w:val="00041591"/>
    <w:rsid w:val="000420E2"/>
    <w:rsid w:val="00053BBD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7E2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A7CC4"/>
    <w:rsid w:val="001B106A"/>
    <w:rsid w:val="001E7E97"/>
    <w:rsid w:val="001F600F"/>
    <w:rsid w:val="001F65E1"/>
    <w:rsid w:val="001F7DAD"/>
    <w:rsid w:val="0020592A"/>
    <w:rsid w:val="002125EE"/>
    <w:rsid w:val="00213935"/>
    <w:rsid w:val="00214D7C"/>
    <w:rsid w:val="0021534B"/>
    <w:rsid w:val="00233A2A"/>
    <w:rsid w:val="00251244"/>
    <w:rsid w:val="00253973"/>
    <w:rsid w:val="00256D34"/>
    <w:rsid w:val="00276004"/>
    <w:rsid w:val="002771F8"/>
    <w:rsid w:val="00283400"/>
    <w:rsid w:val="0029731F"/>
    <w:rsid w:val="002D2DDD"/>
    <w:rsid w:val="002D3D26"/>
    <w:rsid w:val="002E3D02"/>
    <w:rsid w:val="002F14C6"/>
    <w:rsid w:val="002F2209"/>
    <w:rsid w:val="00313F41"/>
    <w:rsid w:val="00322957"/>
    <w:rsid w:val="00357FA0"/>
    <w:rsid w:val="003705EF"/>
    <w:rsid w:val="00372F9A"/>
    <w:rsid w:val="003954B5"/>
    <w:rsid w:val="00396319"/>
    <w:rsid w:val="003A1A80"/>
    <w:rsid w:val="003A4DF3"/>
    <w:rsid w:val="003D1E46"/>
    <w:rsid w:val="003D3302"/>
    <w:rsid w:val="003D6116"/>
    <w:rsid w:val="003D6FC5"/>
    <w:rsid w:val="003E0568"/>
    <w:rsid w:val="003E0BA6"/>
    <w:rsid w:val="003E2B42"/>
    <w:rsid w:val="003E7239"/>
    <w:rsid w:val="003F57FD"/>
    <w:rsid w:val="00413D70"/>
    <w:rsid w:val="004446C5"/>
    <w:rsid w:val="004450E0"/>
    <w:rsid w:val="00453562"/>
    <w:rsid w:val="0045737D"/>
    <w:rsid w:val="00463C50"/>
    <w:rsid w:val="00463C6D"/>
    <w:rsid w:val="004673B9"/>
    <w:rsid w:val="004743AC"/>
    <w:rsid w:val="0048574A"/>
    <w:rsid w:val="004A2941"/>
    <w:rsid w:val="004C07BE"/>
    <w:rsid w:val="004C2AB5"/>
    <w:rsid w:val="004C4886"/>
    <w:rsid w:val="004F32E4"/>
    <w:rsid w:val="005017F7"/>
    <w:rsid w:val="00513547"/>
    <w:rsid w:val="00521D0B"/>
    <w:rsid w:val="00543977"/>
    <w:rsid w:val="005547B4"/>
    <w:rsid w:val="0055620F"/>
    <w:rsid w:val="0055746C"/>
    <w:rsid w:val="00562583"/>
    <w:rsid w:val="00575B59"/>
    <w:rsid w:val="005767CA"/>
    <w:rsid w:val="00580441"/>
    <w:rsid w:val="00580655"/>
    <w:rsid w:val="00580D19"/>
    <w:rsid w:val="005902B6"/>
    <w:rsid w:val="00593DDF"/>
    <w:rsid w:val="00596FE0"/>
    <w:rsid w:val="005A3D5D"/>
    <w:rsid w:val="005A5ABF"/>
    <w:rsid w:val="005A6B0A"/>
    <w:rsid w:val="005A7BC2"/>
    <w:rsid w:val="005B108F"/>
    <w:rsid w:val="005C7087"/>
    <w:rsid w:val="005C76DD"/>
    <w:rsid w:val="005D2A14"/>
    <w:rsid w:val="005D332C"/>
    <w:rsid w:val="005D4E7D"/>
    <w:rsid w:val="005D6288"/>
    <w:rsid w:val="005E1D62"/>
    <w:rsid w:val="00610CC4"/>
    <w:rsid w:val="00615552"/>
    <w:rsid w:val="006256E9"/>
    <w:rsid w:val="00626417"/>
    <w:rsid w:val="00641E98"/>
    <w:rsid w:val="00652084"/>
    <w:rsid w:val="006B4987"/>
    <w:rsid w:val="006B665B"/>
    <w:rsid w:val="006E259B"/>
    <w:rsid w:val="006E3450"/>
    <w:rsid w:val="006E6FD6"/>
    <w:rsid w:val="006F3AA7"/>
    <w:rsid w:val="006F4D56"/>
    <w:rsid w:val="006F5CBB"/>
    <w:rsid w:val="007001D3"/>
    <w:rsid w:val="00707E0C"/>
    <w:rsid w:val="007263F0"/>
    <w:rsid w:val="00730E9E"/>
    <w:rsid w:val="00741634"/>
    <w:rsid w:val="0075025E"/>
    <w:rsid w:val="00753693"/>
    <w:rsid w:val="00755FAF"/>
    <w:rsid w:val="00761BBF"/>
    <w:rsid w:val="007629AE"/>
    <w:rsid w:val="007677E0"/>
    <w:rsid w:val="00783F1C"/>
    <w:rsid w:val="007853E9"/>
    <w:rsid w:val="00787BA5"/>
    <w:rsid w:val="007911A0"/>
    <w:rsid w:val="00792622"/>
    <w:rsid w:val="00793B25"/>
    <w:rsid w:val="00795424"/>
    <w:rsid w:val="007C09B1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30B6C"/>
    <w:rsid w:val="00852EC6"/>
    <w:rsid w:val="00853AC8"/>
    <w:rsid w:val="00856982"/>
    <w:rsid w:val="008645FC"/>
    <w:rsid w:val="00872174"/>
    <w:rsid w:val="008773E2"/>
    <w:rsid w:val="00892E33"/>
    <w:rsid w:val="0089411C"/>
    <w:rsid w:val="008C3D52"/>
    <w:rsid w:val="008C79FE"/>
    <w:rsid w:val="008F4DF4"/>
    <w:rsid w:val="00903FDF"/>
    <w:rsid w:val="009051F8"/>
    <w:rsid w:val="00913560"/>
    <w:rsid w:val="00916658"/>
    <w:rsid w:val="00924D61"/>
    <w:rsid w:val="00966865"/>
    <w:rsid w:val="00966CA4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9D6F8F"/>
    <w:rsid w:val="00A03CFA"/>
    <w:rsid w:val="00A07C9C"/>
    <w:rsid w:val="00A2268C"/>
    <w:rsid w:val="00A23FD7"/>
    <w:rsid w:val="00A26D9C"/>
    <w:rsid w:val="00A375F5"/>
    <w:rsid w:val="00A420FC"/>
    <w:rsid w:val="00A422B4"/>
    <w:rsid w:val="00A5006C"/>
    <w:rsid w:val="00A71667"/>
    <w:rsid w:val="00A87AB2"/>
    <w:rsid w:val="00AA5B42"/>
    <w:rsid w:val="00AB07A5"/>
    <w:rsid w:val="00AB13D6"/>
    <w:rsid w:val="00AC0891"/>
    <w:rsid w:val="00AC6718"/>
    <w:rsid w:val="00B072BD"/>
    <w:rsid w:val="00B223A0"/>
    <w:rsid w:val="00B23A76"/>
    <w:rsid w:val="00B2766F"/>
    <w:rsid w:val="00B32855"/>
    <w:rsid w:val="00B4488D"/>
    <w:rsid w:val="00B5653A"/>
    <w:rsid w:val="00B61445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3DF7"/>
    <w:rsid w:val="00BC7B9D"/>
    <w:rsid w:val="00BE42A2"/>
    <w:rsid w:val="00BF4EBE"/>
    <w:rsid w:val="00C17EBD"/>
    <w:rsid w:val="00C2009A"/>
    <w:rsid w:val="00C27D12"/>
    <w:rsid w:val="00C47CB5"/>
    <w:rsid w:val="00C505DC"/>
    <w:rsid w:val="00C51D4C"/>
    <w:rsid w:val="00C535A1"/>
    <w:rsid w:val="00C545CA"/>
    <w:rsid w:val="00C56C21"/>
    <w:rsid w:val="00C67665"/>
    <w:rsid w:val="00CA1727"/>
    <w:rsid w:val="00CA2825"/>
    <w:rsid w:val="00CA5FF8"/>
    <w:rsid w:val="00CD1CCC"/>
    <w:rsid w:val="00CD435F"/>
    <w:rsid w:val="00D00642"/>
    <w:rsid w:val="00D14ACC"/>
    <w:rsid w:val="00D361EF"/>
    <w:rsid w:val="00D42D44"/>
    <w:rsid w:val="00D54532"/>
    <w:rsid w:val="00D60BEF"/>
    <w:rsid w:val="00D60CB2"/>
    <w:rsid w:val="00D75704"/>
    <w:rsid w:val="00D80027"/>
    <w:rsid w:val="00D91B55"/>
    <w:rsid w:val="00DA0617"/>
    <w:rsid w:val="00DA5500"/>
    <w:rsid w:val="00DA57AB"/>
    <w:rsid w:val="00DB2265"/>
    <w:rsid w:val="00DB3987"/>
    <w:rsid w:val="00DB730B"/>
    <w:rsid w:val="00DC29F7"/>
    <w:rsid w:val="00DC2BD8"/>
    <w:rsid w:val="00DE3569"/>
    <w:rsid w:val="00DE60A2"/>
    <w:rsid w:val="00DF673B"/>
    <w:rsid w:val="00E05E91"/>
    <w:rsid w:val="00E164CB"/>
    <w:rsid w:val="00E2772F"/>
    <w:rsid w:val="00E520C4"/>
    <w:rsid w:val="00E533AD"/>
    <w:rsid w:val="00E539D7"/>
    <w:rsid w:val="00E65B49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228"/>
    <w:rsid w:val="00F119A4"/>
    <w:rsid w:val="00F3251F"/>
    <w:rsid w:val="00F43854"/>
    <w:rsid w:val="00F43DF9"/>
    <w:rsid w:val="00F4487C"/>
    <w:rsid w:val="00F511D0"/>
    <w:rsid w:val="00F52941"/>
    <w:rsid w:val="00F73B32"/>
    <w:rsid w:val="00F7515B"/>
    <w:rsid w:val="00F8760C"/>
    <w:rsid w:val="00F923C4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E7E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E9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7E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E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B7A39B2-10AD-413F-BC31-D2D1BFEC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5088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18</cp:revision>
  <cp:lastPrinted>2023-08-07T11:04:00Z</cp:lastPrinted>
  <dcterms:created xsi:type="dcterms:W3CDTF">2023-08-04T04:54:00Z</dcterms:created>
  <dcterms:modified xsi:type="dcterms:W3CDTF">2023-08-09T05:27:00Z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