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Overlap w:val="never"/>
        <w:tblW w:w="9889" w:type="dxa"/>
        <w:tblLook w:val="0000" w:firstRow="0" w:lastRow="0" w:firstColumn="0" w:lastColumn="0" w:noHBand="0" w:noVBand="0"/>
      </w:tblPr>
      <w:tblGrid>
        <w:gridCol w:w="108"/>
        <w:gridCol w:w="5004"/>
        <w:gridCol w:w="1376"/>
        <w:gridCol w:w="3293"/>
        <w:gridCol w:w="108"/>
      </w:tblGrid>
      <w:tr w:rsidR="00B57E01" w:rsidRPr="00250CF1" w:rsidTr="000005DD">
        <w:trPr>
          <w:gridBefore w:val="1"/>
          <w:wBefore w:w="108" w:type="dxa"/>
        </w:trPr>
        <w:tc>
          <w:tcPr>
            <w:tcW w:w="9781" w:type="dxa"/>
            <w:gridSpan w:val="4"/>
          </w:tcPr>
          <w:p w:rsidR="00B57E01" w:rsidRPr="00250CF1" w:rsidRDefault="00B57E01" w:rsidP="000005DD">
            <w:pPr>
              <w:jc w:val="center"/>
              <w:rPr>
                <w:b/>
                <w:bCs/>
                <w:sz w:val="2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01345" cy="770255"/>
                  <wp:effectExtent l="19050" t="0" r="8255" b="0"/>
                  <wp:docPr id="1" name="Рисунок 1" descr="герб Каргасокский р-н (600x8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ргасокский р-н (600x8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70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E01" w:rsidRPr="00B57E01" w:rsidTr="000005DD">
        <w:trPr>
          <w:gridBefore w:val="1"/>
          <w:wBefore w:w="108" w:type="dxa"/>
        </w:trPr>
        <w:tc>
          <w:tcPr>
            <w:tcW w:w="9781" w:type="dxa"/>
            <w:gridSpan w:val="4"/>
          </w:tcPr>
          <w:p w:rsidR="00B57E01" w:rsidRPr="003F62A8" w:rsidRDefault="00B57E01" w:rsidP="003F62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62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3F62A8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B57E01" w:rsidRPr="003F62A8" w:rsidRDefault="00B57E01" w:rsidP="003F62A8">
            <w:pPr>
              <w:pStyle w:val="2"/>
              <w:autoSpaceDE w:val="0"/>
              <w:autoSpaceDN w:val="0"/>
              <w:adjustRightInd w:val="0"/>
              <w:ind w:firstLine="540"/>
              <w:rPr>
                <w:bCs/>
                <w:color w:val="000000"/>
                <w:szCs w:val="28"/>
              </w:rPr>
            </w:pPr>
            <w:r w:rsidRPr="003F62A8">
              <w:rPr>
                <w:bCs/>
                <w:color w:val="000000"/>
                <w:szCs w:val="28"/>
              </w:rPr>
              <w:t>ТОМСКАЯ ОБЛАСТЬ</w:t>
            </w:r>
          </w:p>
          <w:p w:rsidR="00B57E01" w:rsidRPr="00B57E01" w:rsidRDefault="00B57E01" w:rsidP="000005DD">
            <w:pPr>
              <w:rPr>
                <w:rFonts w:ascii="Times New Roman" w:hAnsi="Times New Roman" w:cs="Times New Roman"/>
              </w:rPr>
            </w:pPr>
          </w:p>
        </w:tc>
      </w:tr>
      <w:tr w:rsidR="00B57E01" w:rsidRPr="00B57E01" w:rsidTr="000005DD">
        <w:trPr>
          <w:gridBefore w:val="1"/>
          <w:wBefore w:w="108" w:type="dxa"/>
        </w:trPr>
        <w:tc>
          <w:tcPr>
            <w:tcW w:w="9781" w:type="dxa"/>
            <w:gridSpan w:val="4"/>
          </w:tcPr>
          <w:p w:rsidR="00B57E01" w:rsidRPr="003F62A8" w:rsidRDefault="00B57E01" w:rsidP="003F62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7E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</w:tc>
      </w:tr>
      <w:tr w:rsidR="00B57E01" w:rsidRPr="00B57E01" w:rsidTr="000005DD">
        <w:trPr>
          <w:gridBefore w:val="1"/>
          <w:wBefore w:w="108" w:type="dxa"/>
        </w:trPr>
        <w:tc>
          <w:tcPr>
            <w:tcW w:w="9781" w:type="dxa"/>
            <w:gridSpan w:val="4"/>
          </w:tcPr>
          <w:p w:rsidR="00B57E01" w:rsidRPr="00B57E01" w:rsidRDefault="00B57E01" w:rsidP="000005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7E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РЕШЕНИЕ </w:t>
            </w:r>
          </w:p>
          <w:p w:rsidR="00B57E01" w:rsidRPr="00B57E01" w:rsidRDefault="00B57E01" w:rsidP="00000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E01" w:rsidRPr="00B57E01" w:rsidTr="000005DD">
        <w:trPr>
          <w:gridBefore w:val="1"/>
          <w:wBefore w:w="108" w:type="dxa"/>
        </w:trPr>
        <w:tc>
          <w:tcPr>
            <w:tcW w:w="5004" w:type="dxa"/>
          </w:tcPr>
          <w:p w:rsidR="00B57E01" w:rsidRPr="003F62A8" w:rsidRDefault="00B57E01" w:rsidP="00000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4777" w:type="dxa"/>
            <w:gridSpan w:val="3"/>
          </w:tcPr>
          <w:p w:rsidR="00B57E01" w:rsidRPr="00B57E01" w:rsidRDefault="00B57E01" w:rsidP="000005DD">
            <w:pPr>
              <w:jc w:val="right"/>
              <w:rPr>
                <w:rFonts w:ascii="Times New Roman" w:hAnsi="Times New Roman" w:cs="Times New Roman"/>
              </w:rPr>
            </w:pPr>
            <w:r w:rsidRPr="00B57E0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№         </w:t>
            </w:r>
          </w:p>
        </w:tc>
      </w:tr>
      <w:tr w:rsidR="00B57E01" w:rsidRPr="00B57E01" w:rsidTr="000005DD">
        <w:trPr>
          <w:gridBefore w:val="1"/>
          <w:wBefore w:w="108" w:type="dxa"/>
        </w:trPr>
        <w:tc>
          <w:tcPr>
            <w:tcW w:w="5004" w:type="dxa"/>
          </w:tcPr>
          <w:p w:rsidR="00B57E01" w:rsidRPr="003F62A8" w:rsidRDefault="00B57E01" w:rsidP="0000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F6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  <w:proofErr w:type="spellEnd"/>
          </w:p>
          <w:p w:rsidR="00B57E01" w:rsidRPr="003F62A8" w:rsidRDefault="00B57E01" w:rsidP="0000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7" w:type="dxa"/>
            <w:gridSpan w:val="3"/>
          </w:tcPr>
          <w:p w:rsidR="00B57E01" w:rsidRPr="00B57E01" w:rsidRDefault="00B57E01" w:rsidP="000005DD">
            <w:pPr>
              <w:rPr>
                <w:rFonts w:ascii="Times New Roman" w:hAnsi="Times New Roman" w:cs="Times New Roman"/>
              </w:rPr>
            </w:pPr>
          </w:p>
        </w:tc>
      </w:tr>
      <w:tr w:rsidR="00B57E01" w:rsidRPr="003F62A8" w:rsidTr="000005DD">
        <w:trPr>
          <w:gridBefore w:val="1"/>
          <w:wBefore w:w="108" w:type="dxa"/>
        </w:trPr>
        <w:tc>
          <w:tcPr>
            <w:tcW w:w="9781" w:type="dxa"/>
            <w:gridSpan w:val="4"/>
          </w:tcPr>
          <w:p w:rsidR="00B57E01" w:rsidRPr="003F62A8" w:rsidRDefault="00B57E01" w:rsidP="003F62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OLE_LINK1"/>
            <w:bookmarkStart w:id="1" w:name="OLE_LINK2"/>
          </w:p>
          <w:p w:rsidR="00B57E01" w:rsidRPr="003F62A8" w:rsidRDefault="00B57E01" w:rsidP="003F6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22.12.2021 №103  «О бюджете муниципального образования «Каргасокский район» на 2022 год и на плановый период 2023 и 2024 годов»</w:t>
            </w:r>
            <w:bookmarkEnd w:id="0"/>
            <w:bookmarkEnd w:id="1"/>
          </w:p>
        </w:tc>
      </w:tr>
      <w:tr w:rsidR="00B57E01" w:rsidRPr="003F62A8" w:rsidTr="000005DD">
        <w:trPr>
          <w:gridBefore w:val="1"/>
          <w:wBefore w:w="108" w:type="dxa"/>
        </w:trPr>
        <w:tc>
          <w:tcPr>
            <w:tcW w:w="9781" w:type="dxa"/>
            <w:gridSpan w:val="4"/>
          </w:tcPr>
          <w:p w:rsidR="00B57E01" w:rsidRPr="003F62A8" w:rsidRDefault="00B57E01" w:rsidP="003F62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E01" w:rsidRPr="003F62A8" w:rsidTr="000005DD">
        <w:trPr>
          <w:gridBefore w:val="1"/>
          <w:wBefore w:w="108" w:type="dxa"/>
          <w:trHeight w:val="1614"/>
        </w:trPr>
        <w:tc>
          <w:tcPr>
            <w:tcW w:w="9781" w:type="dxa"/>
            <w:gridSpan w:val="4"/>
          </w:tcPr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57E01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В соответствии с Бюджетным кодексом Российской Федерации и Положением о  бюджетном процессе, утвержденным решением Думы Каргасокского района от 18.12.2013 № 253 «Об утверждении Положения  о бюджетном процессе в </w:t>
            </w:r>
            <w:proofErr w:type="spellStart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  <w:p w:rsidR="003F62A8" w:rsidRDefault="003F62A8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A8" w:rsidRPr="003F62A8" w:rsidRDefault="003F62A8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Каргасокского района РЕШИЛА:</w:t>
            </w:r>
          </w:p>
        </w:tc>
      </w:tr>
      <w:tr w:rsidR="00B57E01" w:rsidRPr="003F62A8" w:rsidTr="000005DD">
        <w:trPr>
          <w:gridBefore w:val="1"/>
          <w:wBefore w:w="108" w:type="dxa"/>
        </w:trPr>
        <w:tc>
          <w:tcPr>
            <w:tcW w:w="9781" w:type="dxa"/>
            <w:gridSpan w:val="4"/>
          </w:tcPr>
          <w:p w:rsidR="00B57E01" w:rsidRPr="003F62A8" w:rsidRDefault="00B57E01" w:rsidP="003F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01" w:rsidRPr="003F62A8" w:rsidTr="000005DD">
        <w:trPr>
          <w:gridAfter w:val="1"/>
          <w:wAfter w:w="108" w:type="dxa"/>
        </w:trPr>
        <w:tc>
          <w:tcPr>
            <w:tcW w:w="9781" w:type="dxa"/>
            <w:gridSpan w:val="4"/>
          </w:tcPr>
          <w:p w:rsidR="00B57E01" w:rsidRPr="003F62A8" w:rsidRDefault="00B57E01" w:rsidP="00BD0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01" w:rsidRPr="003F62A8" w:rsidRDefault="003F62A8" w:rsidP="003F62A8">
            <w:pPr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7E01"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нести следующие изменения в решение Думы Каргасокского района от </w:t>
            </w:r>
            <w:r w:rsidR="00B57E01" w:rsidRPr="003F6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22.12.2021 №103  «О бюджете муниципального образования «Каргасокский район» на 2022 год и на плановый период 2023 и 2024 годов»</w:t>
            </w:r>
            <w:r w:rsidR="00B57E01" w:rsidRPr="003F6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7E01" w:rsidRPr="003F62A8" w:rsidRDefault="00B57E01" w:rsidP="003F62A8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 1.  Часть первую статьи  1 указанного решения изложить в следующей редакции:</w:t>
            </w:r>
          </w:p>
          <w:p w:rsidR="00B57E01" w:rsidRPr="003F62A8" w:rsidRDefault="00B57E01" w:rsidP="003F62A8">
            <w:pPr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«1. Утвердить   основные характеристики районного бюджета на 2022 год:</w:t>
            </w:r>
          </w:p>
          <w:p w:rsidR="00B57E01" w:rsidRPr="003F62A8" w:rsidRDefault="00B57E01" w:rsidP="003F62A8">
            <w:pPr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1)  общий объем доходов районного бюджета в сумме   1 783 185 765,99  рублей, в том числе налоговые и неналоговые доходы в сумме 330 607 900,00 рублей, безвозмездные поступления в сумме </w:t>
            </w:r>
            <w:r w:rsidRPr="003F62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1 452 577 865,99 </w:t>
            </w: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3F6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57E01" w:rsidRPr="003F62A8" w:rsidRDefault="00B57E01" w:rsidP="003F62A8">
            <w:pPr>
              <w:spacing w:after="0" w:line="24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районного бюджета в сумме 1 841 784 500,20 рублей;</w:t>
            </w:r>
          </w:p>
          <w:p w:rsidR="00B57E01" w:rsidRPr="003F62A8" w:rsidRDefault="00B57E01" w:rsidP="003F62A8">
            <w:pPr>
              <w:tabs>
                <w:tab w:val="num" w:pos="141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3)  дефицит районного бюджета в сумме 58 598 734,21 рублей</w:t>
            </w:r>
            <w:proofErr w:type="gramStart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B57E01" w:rsidRPr="003F62A8" w:rsidRDefault="00B57E01" w:rsidP="003F62A8">
            <w:pPr>
              <w:tabs>
                <w:tab w:val="num" w:pos="141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2. В первом абзаце статьи 7 указанного решения слова «57 394,2 тыс. рублей» заменить словами « 62 817,2 тыс. рублей».</w:t>
            </w:r>
          </w:p>
          <w:p w:rsidR="00B57E01" w:rsidRPr="003F62A8" w:rsidRDefault="00B57E01" w:rsidP="003F62A8">
            <w:pPr>
              <w:tabs>
                <w:tab w:val="num" w:pos="141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3. Во втором абзаце статьи 7 указанного решения  слова «79 751 784,85 рублей»  заменить словами «85 043 634,85 рублей».</w:t>
            </w:r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 4. В части 2 статьи 8 указанного решения  слова «в сумме  218 814 541,00 рублей» заменить словами «в сумме 218 785 914,90 рублей».</w:t>
            </w:r>
          </w:p>
          <w:p w:rsidR="00B57E01" w:rsidRPr="003F62A8" w:rsidRDefault="00B57E01" w:rsidP="003F62A8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 4.  В части 1 статьи 13 указанного решения:</w:t>
            </w:r>
            <w:bookmarkStart w:id="2" w:name="_GoBack"/>
            <w:bookmarkEnd w:id="2"/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 - по разделу 0113 «Другие общегосударственные вопросы»  </w:t>
            </w:r>
            <w:r w:rsidR="00BD0282" w:rsidRPr="003F62A8">
              <w:rPr>
                <w:rFonts w:ascii="Times New Roman" w:hAnsi="Times New Roman" w:cs="Times New Roman"/>
                <w:sz w:val="24"/>
                <w:szCs w:val="24"/>
              </w:rPr>
              <w:t>исключить</w:t>
            </w: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слова «в сумме 615 644,30 рублей – непрограммные расходы для решения вопросов местного значения, в </w:t>
            </w:r>
            <w:r w:rsidRPr="003F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путем предоставления иных межбюджетных трансфертов бюджетам сельских поселений</w:t>
            </w:r>
            <w:proofErr w:type="gramStart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proofErr w:type="gramEnd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 - исключить слова « по разделу 1102 «Массовый спорт</w:t>
            </w:r>
            <w:r w:rsidR="008C3B7B"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B7B"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 в сумме 30,4 тыс. рублей, в том числе путем предоставления иных межбюджетных трансфертов бюджетам сельских поселений</w:t>
            </w:r>
            <w:proofErr w:type="gramStart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proofErr w:type="gramEnd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- исключить слова  «по разделу 1103 «Спорт высших достижений»:</w:t>
            </w:r>
            <w:r w:rsidR="008C3B7B"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в сумме 700,0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район», в том числе путем предоставления иных межбюджетных трансфертов бюджетам сельских поселений</w:t>
            </w:r>
            <w:proofErr w:type="gramStart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proofErr w:type="gramEnd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- дополнить словами следующего содержания «по разделу 0605 «Другие вопросы в области охраны окружающей среды»:</w:t>
            </w:r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- на реализацию мероприятий подпрограммы «Охрана окружающей среды» муниципальной программы «Обеспечение безопасности жизнедеятельности населения муниципального образования «Каргасокский район»  в сумме 1 053,0 тыс. рублей, в том числе путем предоставления иных межбюджетных трансфертов бюджетам сельских поселений</w:t>
            </w:r>
            <w:proofErr w:type="gramStart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 5.  В части 2 статьи 13 указанного решения</w:t>
            </w:r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-по разделу 0113 «Другие общегосударственные вопросы» исключить слова «в сумме 200,0 тыс. рублей на проведение праздничных мероприятий, в том числе путем предоставления иных межбюджетных трансфертов бюджетам сельских поселений». </w:t>
            </w:r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6. В части 3 статьи 13 указанного решения по разделу 0801 «Культура» исключить слова « - в сумме 74 924,00 рублей на реализации подпрограммы «Развитие культуры в </w:t>
            </w:r>
            <w:proofErr w:type="spellStart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муниципальной программы «Развитие культуры и туризма в муниципальном образовании «Каргасокский район»», в том числе путем предоставления межбюджетных трансфертов бюджетам сельских поселений</w:t>
            </w:r>
            <w:proofErr w:type="gramStart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proofErr w:type="gramEnd"/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7. В части 4 статьи 13 указанного решения:</w:t>
            </w:r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- по разделу 0701 «Дошкольное образование» слова «в сумме 997 300,00 рублей» заменить словами « в сумме  953 531,44 рублей»;</w:t>
            </w:r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- по разделу 0702 «Общее образование» слова «в сумме 1 119 100,49 рублей» заменить словами «в сумме 232 153,23 рублей»;</w:t>
            </w:r>
          </w:p>
          <w:p w:rsidR="00B57E01" w:rsidRPr="003F62A8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- по разделу 0707 «Молодежная политика» слова «в сумме 392 367,49 рублей» заменить словами « в сумме 365 263,49 рублей»;</w:t>
            </w:r>
          </w:p>
          <w:p w:rsidR="00B57E01" w:rsidRPr="003F62A8" w:rsidRDefault="00BD0282" w:rsidP="003F62A8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7.   Приложения  </w:t>
            </w:r>
            <w:r w:rsidR="00B57E01"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5, 6, 7, 8, 9, 11, 13, 14, 15  к указанному решению Думы Каргасокского района   изложить в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приложениям </w:t>
            </w:r>
            <w:r w:rsidR="00B57E01" w:rsidRPr="003F62A8">
              <w:rPr>
                <w:rFonts w:ascii="Times New Roman" w:hAnsi="Times New Roman" w:cs="Times New Roman"/>
                <w:sz w:val="24"/>
                <w:szCs w:val="24"/>
              </w:rPr>
              <w:t>1-9 к настоящему решению.</w:t>
            </w:r>
          </w:p>
          <w:p w:rsidR="00B57E01" w:rsidRPr="003F62A8" w:rsidRDefault="00B57E01" w:rsidP="003F62A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8. </w:t>
            </w:r>
            <w:proofErr w:type="gramStart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B57E01" w:rsidRDefault="00B57E01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       9.  Настоящее решение опубликовать в порядке, предусмотренном статьей  42 Устава муниципального образования «Каргасокский район», утвержденного  решением Думы Каргасокского района от 17.04.2013 №195 «О принятии Устава муниципального  образования «</w:t>
            </w:r>
            <w:proofErr w:type="spellStart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3F62A8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  <w:p w:rsidR="003F62A8" w:rsidRPr="003F62A8" w:rsidRDefault="003F62A8" w:rsidP="003F6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01" w:rsidRPr="003F62A8" w:rsidRDefault="00B57E01" w:rsidP="003F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01" w:rsidRPr="003F62A8" w:rsidTr="000005DD">
        <w:trPr>
          <w:gridBefore w:val="1"/>
          <w:wBefore w:w="108" w:type="dxa"/>
          <w:trHeight w:val="460"/>
        </w:trPr>
        <w:tc>
          <w:tcPr>
            <w:tcW w:w="6380" w:type="dxa"/>
            <w:gridSpan w:val="2"/>
          </w:tcPr>
          <w:p w:rsidR="00B57E01" w:rsidRDefault="00B57E01" w:rsidP="003F6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Думы</w:t>
            </w:r>
          </w:p>
          <w:p w:rsidR="003F62A8" w:rsidRPr="003F62A8" w:rsidRDefault="003F62A8" w:rsidP="003F62A8">
            <w:pPr>
              <w:spacing w:after="0" w:line="240" w:lineRule="auto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3401" w:type="dxa"/>
            <w:gridSpan w:val="2"/>
          </w:tcPr>
          <w:p w:rsidR="003F62A8" w:rsidRDefault="003F62A8" w:rsidP="003F6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01" w:rsidRPr="003F62A8" w:rsidRDefault="00B57E01" w:rsidP="003F6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sz w:val="24"/>
                <w:szCs w:val="24"/>
              </w:rPr>
              <w:t>И.В. Кирин</w:t>
            </w:r>
          </w:p>
        </w:tc>
      </w:tr>
      <w:tr w:rsidR="00B57E01" w:rsidRPr="003F62A8" w:rsidTr="000005DD">
        <w:trPr>
          <w:gridBefore w:val="1"/>
          <w:wBefore w:w="108" w:type="dxa"/>
        </w:trPr>
        <w:tc>
          <w:tcPr>
            <w:tcW w:w="6380" w:type="dxa"/>
            <w:gridSpan w:val="2"/>
          </w:tcPr>
          <w:p w:rsidR="00B57E01" w:rsidRPr="003F62A8" w:rsidRDefault="00B57E01" w:rsidP="003F62A8">
            <w:pPr>
              <w:spacing w:after="0" w:line="240" w:lineRule="auto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B57E01" w:rsidRPr="003F62A8" w:rsidRDefault="00B57E01" w:rsidP="003F6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01" w:rsidRPr="003F62A8" w:rsidTr="000005DD">
        <w:trPr>
          <w:gridBefore w:val="1"/>
          <w:wBefore w:w="108" w:type="dxa"/>
        </w:trPr>
        <w:tc>
          <w:tcPr>
            <w:tcW w:w="6380" w:type="dxa"/>
            <w:gridSpan w:val="2"/>
          </w:tcPr>
          <w:p w:rsidR="00B57E01" w:rsidRPr="003F62A8" w:rsidRDefault="00B57E01" w:rsidP="003F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6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3401" w:type="dxa"/>
            <w:gridSpan w:val="2"/>
          </w:tcPr>
          <w:p w:rsidR="00B57E01" w:rsidRPr="003F62A8" w:rsidRDefault="00B57E01" w:rsidP="003F6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А.П.Ащеулов</w:t>
            </w:r>
            <w:proofErr w:type="spellEnd"/>
          </w:p>
        </w:tc>
      </w:tr>
    </w:tbl>
    <w:p w:rsidR="00B51E34" w:rsidRPr="003F62A8" w:rsidRDefault="00B51E34" w:rsidP="003F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1E34" w:rsidRPr="003F62A8" w:rsidSect="008D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E01"/>
    <w:rsid w:val="003F62A8"/>
    <w:rsid w:val="008C3B7B"/>
    <w:rsid w:val="008D0BE2"/>
    <w:rsid w:val="00B51E34"/>
    <w:rsid w:val="00B57E01"/>
    <w:rsid w:val="00B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E2"/>
  </w:style>
  <w:style w:type="paragraph" w:styleId="2">
    <w:name w:val="heading 2"/>
    <w:basedOn w:val="a"/>
    <w:next w:val="a"/>
    <w:link w:val="20"/>
    <w:qFormat/>
    <w:rsid w:val="00B57E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E0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6</cp:revision>
  <cp:lastPrinted>2022-12-14T03:11:00Z</cp:lastPrinted>
  <dcterms:created xsi:type="dcterms:W3CDTF">2022-12-14T02:04:00Z</dcterms:created>
  <dcterms:modified xsi:type="dcterms:W3CDTF">2022-12-14T03:11:00Z</dcterms:modified>
</cp:coreProperties>
</file>