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B5" w:rsidRDefault="00E47CB5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Органа муниципального финансового контроля Каргасокского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 xml:space="preserve">района на </w:t>
      </w:r>
      <w:r w:rsidR="00F617F9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AE3E26">
        <w:rPr>
          <w:rFonts w:ascii="Times New Roman" w:hAnsi="Times New Roman" w:cs="Times New Roman"/>
          <w:b/>
          <w:sz w:val="24"/>
          <w:szCs w:val="24"/>
        </w:rPr>
        <w:t>тчёт Администрации Каргасокского района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 xml:space="preserve">об исполнении районного бюджета </w:t>
      </w:r>
      <w:r w:rsidR="00493328">
        <w:rPr>
          <w:rFonts w:ascii="Times New Roman" w:hAnsi="Times New Roman" w:cs="Times New Roman"/>
          <w:b/>
          <w:sz w:val="24"/>
          <w:szCs w:val="24"/>
        </w:rPr>
        <w:t>за</w:t>
      </w:r>
      <w:r w:rsidRPr="00AE3E2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A3C9C">
        <w:rPr>
          <w:rFonts w:ascii="Times New Roman" w:hAnsi="Times New Roman" w:cs="Times New Roman"/>
          <w:b/>
          <w:sz w:val="24"/>
          <w:szCs w:val="24"/>
        </w:rPr>
        <w:t>2</w:t>
      </w:r>
      <w:r w:rsidR="00D25626">
        <w:rPr>
          <w:rFonts w:ascii="Times New Roman" w:hAnsi="Times New Roman" w:cs="Times New Roman"/>
          <w:b/>
          <w:sz w:val="24"/>
          <w:szCs w:val="24"/>
        </w:rPr>
        <w:t>3</w:t>
      </w:r>
      <w:r w:rsidR="00BE1F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0223" w:rsidRPr="00F224E2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0223" w:rsidRPr="00F224E2" w:rsidRDefault="00A90223" w:rsidP="00A9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E2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868D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</w:t>
      </w:r>
      <w:r w:rsidR="00D459FD">
        <w:rPr>
          <w:rFonts w:ascii="Times New Roman" w:hAnsi="Times New Roman" w:cs="Times New Roman"/>
          <w:sz w:val="24"/>
          <w:szCs w:val="24"/>
        </w:rPr>
        <w:t>2</w:t>
      </w:r>
      <w:r w:rsidR="00DE1220">
        <w:rPr>
          <w:rFonts w:ascii="Times New Roman" w:hAnsi="Times New Roman" w:cs="Times New Roman"/>
          <w:sz w:val="24"/>
          <w:szCs w:val="24"/>
        </w:rPr>
        <w:t>4</w:t>
      </w:r>
    </w:p>
    <w:p w:rsidR="00A90223" w:rsidRPr="00F224E2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223" w:rsidRPr="00F224E2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0F6">
        <w:rPr>
          <w:rFonts w:ascii="Times New Roman" w:hAnsi="Times New Roman" w:cs="Times New Roman"/>
          <w:b/>
          <w:sz w:val="24"/>
          <w:szCs w:val="24"/>
        </w:rPr>
        <w:t>В</w:t>
      </w:r>
      <w:r w:rsidRPr="00F224E2">
        <w:rPr>
          <w:rFonts w:ascii="Times New Roman" w:hAnsi="Times New Roman" w:cs="Times New Roman"/>
          <w:sz w:val="24"/>
          <w:szCs w:val="24"/>
        </w:rPr>
        <w:t xml:space="preserve"> Орган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515D96">
        <w:rPr>
          <w:rFonts w:ascii="Times New Roman" w:hAnsi="Times New Roman" w:cs="Times New Roman"/>
          <w:sz w:val="24"/>
          <w:szCs w:val="24"/>
        </w:rPr>
        <w:t xml:space="preserve"> (далее – Контрольный орган)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220">
        <w:rPr>
          <w:rFonts w:ascii="Times New Roman" w:hAnsi="Times New Roman" w:cs="Times New Roman"/>
          <w:sz w:val="24"/>
          <w:szCs w:val="24"/>
        </w:rPr>
        <w:t>26</w:t>
      </w:r>
      <w:r w:rsidRPr="006A44EB">
        <w:rPr>
          <w:rFonts w:ascii="Times New Roman" w:hAnsi="Times New Roman" w:cs="Times New Roman"/>
          <w:sz w:val="24"/>
          <w:szCs w:val="24"/>
        </w:rPr>
        <w:t xml:space="preserve"> </w:t>
      </w:r>
      <w:r w:rsidR="006A44E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20</w:t>
      </w:r>
      <w:r w:rsidR="000E470E">
        <w:rPr>
          <w:rFonts w:ascii="Times New Roman" w:hAnsi="Times New Roman" w:cs="Times New Roman"/>
          <w:sz w:val="24"/>
          <w:szCs w:val="24"/>
        </w:rPr>
        <w:t>2</w:t>
      </w:r>
      <w:r w:rsidR="002A387C">
        <w:rPr>
          <w:rFonts w:ascii="Times New Roman" w:hAnsi="Times New Roman" w:cs="Times New Roman"/>
          <w:sz w:val="24"/>
          <w:szCs w:val="24"/>
        </w:rPr>
        <w:t>4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9CE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F224E2">
        <w:rPr>
          <w:rFonts w:ascii="Times New Roman" w:hAnsi="Times New Roman" w:cs="Times New Roman"/>
          <w:sz w:val="24"/>
          <w:szCs w:val="24"/>
        </w:rPr>
        <w:t xml:space="preserve"> предс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24E2">
        <w:rPr>
          <w:rFonts w:ascii="Times New Roman" w:hAnsi="Times New Roman" w:cs="Times New Roman"/>
          <w:sz w:val="24"/>
          <w:szCs w:val="24"/>
        </w:rPr>
        <w:t>авлены:</w:t>
      </w: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2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F224E2">
        <w:rPr>
          <w:rFonts w:ascii="Times New Roman" w:hAnsi="Times New Roman" w:cs="Times New Roman"/>
          <w:sz w:val="24"/>
          <w:szCs w:val="24"/>
        </w:rPr>
        <w:t xml:space="preserve"> решения Думы Каргасокского района «Об отчёте Администрации Каргасокского района об исполнении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 «Каргасокский район» за 20</w:t>
      </w:r>
      <w:r w:rsidR="005C52ED">
        <w:rPr>
          <w:rFonts w:ascii="Times New Roman" w:hAnsi="Times New Roman" w:cs="Times New Roman"/>
          <w:sz w:val="24"/>
          <w:szCs w:val="24"/>
        </w:rPr>
        <w:t>2</w:t>
      </w:r>
      <w:r w:rsidR="00DE12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348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 решения Думы</w:t>
      </w:r>
      <w:r w:rsidR="00C34888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53">
        <w:rPr>
          <w:rFonts w:ascii="Times New Roman" w:hAnsi="Times New Roman" w:cs="Times New Roman"/>
          <w:sz w:val="24"/>
          <w:szCs w:val="24"/>
        </w:rPr>
        <w:t>- Отчёт об исполнении консолидированного бюджета;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-</w:t>
      </w:r>
      <w:r w:rsidRPr="006A4F53">
        <w:rPr>
          <w:rFonts w:ascii="Times New Roman" w:hAnsi="Times New Roman" w:cs="Times New Roman"/>
          <w:sz w:val="24"/>
          <w:szCs w:val="24"/>
        </w:rPr>
        <w:t xml:space="preserve"> Баланс исполнения консолидированного  бюджета;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-</w:t>
      </w:r>
      <w:r w:rsidRPr="006A4F53">
        <w:rPr>
          <w:rFonts w:ascii="Times New Roman" w:hAnsi="Times New Roman" w:cs="Times New Roman"/>
          <w:sz w:val="24"/>
          <w:szCs w:val="24"/>
        </w:rPr>
        <w:t xml:space="preserve"> Отчет о финансовых результатах деятельности;</w:t>
      </w: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F53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:rsidR="00A90223" w:rsidRPr="0093476C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53">
        <w:rPr>
          <w:rFonts w:ascii="Times New Roman" w:hAnsi="Times New Roman" w:cs="Times New Roman"/>
          <w:sz w:val="24"/>
          <w:szCs w:val="24"/>
        </w:rPr>
        <w:t>-</w:t>
      </w:r>
      <w:r w:rsidR="00126DAA">
        <w:rPr>
          <w:rFonts w:ascii="Times New Roman" w:hAnsi="Times New Roman" w:cs="Times New Roman"/>
          <w:sz w:val="24"/>
          <w:szCs w:val="24"/>
        </w:rPr>
        <w:t xml:space="preserve"> </w:t>
      </w:r>
      <w:r w:rsidRPr="006A4F53">
        <w:rPr>
          <w:rFonts w:ascii="Times New Roman" w:hAnsi="Times New Roman" w:cs="Times New Roman"/>
          <w:sz w:val="24"/>
          <w:szCs w:val="24"/>
        </w:rPr>
        <w:t>Пояснительная записка, что соответствует пункту 4 статьи 39 и пункту 1 статьи 40</w:t>
      </w:r>
      <w:r w:rsidRPr="0093476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</w:t>
      </w:r>
      <w:r w:rsidR="00F93D56" w:rsidRPr="00740DE2">
        <w:rPr>
          <w:rFonts w:ascii="Times New Roman" w:hAnsi="Times New Roman" w:cs="Times New Roman"/>
          <w:sz w:val="24"/>
          <w:szCs w:val="24"/>
        </w:rPr>
        <w:t>в Каргасокском районе</w:t>
      </w:r>
      <w:r w:rsidR="00C71EB9">
        <w:rPr>
          <w:rFonts w:ascii="Times New Roman" w:hAnsi="Times New Roman" w:cs="Times New Roman"/>
          <w:sz w:val="24"/>
          <w:szCs w:val="24"/>
        </w:rPr>
        <w:t xml:space="preserve">, утвержденного решением Думы Каргасокского района от 18.12.2013 № 253 </w:t>
      </w:r>
      <w:r w:rsidR="00F93D5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93D56" w:rsidRPr="0093476C">
        <w:rPr>
          <w:rFonts w:ascii="Times New Roman" w:hAnsi="Times New Roman" w:cs="Times New Roman"/>
          <w:sz w:val="24"/>
          <w:szCs w:val="24"/>
        </w:rPr>
        <w:t>Положени</w:t>
      </w:r>
      <w:r w:rsidR="005C59CE">
        <w:rPr>
          <w:rFonts w:ascii="Times New Roman" w:hAnsi="Times New Roman" w:cs="Times New Roman"/>
          <w:sz w:val="24"/>
          <w:szCs w:val="24"/>
        </w:rPr>
        <w:t>е</w:t>
      </w:r>
      <w:r w:rsidR="00F93D56" w:rsidRPr="0093476C">
        <w:rPr>
          <w:rFonts w:ascii="Times New Roman" w:hAnsi="Times New Roman" w:cs="Times New Roman"/>
          <w:sz w:val="24"/>
          <w:szCs w:val="24"/>
        </w:rPr>
        <w:t xml:space="preserve"> о бюджетном процессе</w:t>
      </w:r>
      <w:r w:rsidR="00F93D56">
        <w:rPr>
          <w:rFonts w:ascii="Times New Roman" w:hAnsi="Times New Roman" w:cs="Times New Roman"/>
          <w:sz w:val="24"/>
          <w:szCs w:val="24"/>
        </w:rPr>
        <w:t xml:space="preserve">) </w:t>
      </w:r>
      <w:r w:rsidRPr="0093476C">
        <w:rPr>
          <w:rFonts w:ascii="Times New Roman" w:hAnsi="Times New Roman" w:cs="Times New Roman"/>
          <w:sz w:val="24"/>
          <w:szCs w:val="24"/>
        </w:rPr>
        <w:t>(</w:t>
      </w:r>
      <w:r w:rsidRPr="00740DE2">
        <w:rPr>
          <w:rFonts w:ascii="Times New Roman" w:hAnsi="Times New Roman" w:cs="Times New Roman"/>
          <w:sz w:val="24"/>
          <w:szCs w:val="24"/>
        </w:rPr>
        <w:t>ч.3 ст.264</w:t>
      </w:r>
      <w:r w:rsidRPr="00740D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0DE2">
        <w:rPr>
          <w:rFonts w:ascii="Times New Roman" w:hAnsi="Times New Roman" w:cs="Times New Roman"/>
          <w:sz w:val="24"/>
          <w:szCs w:val="24"/>
        </w:rPr>
        <w:t>БК</w:t>
      </w:r>
      <w:r w:rsidRPr="0093476C">
        <w:rPr>
          <w:rFonts w:ascii="Times New Roman" w:hAnsi="Times New Roman" w:cs="Times New Roman"/>
          <w:sz w:val="24"/>
          <w:szCs w:val="24"/>
        </w:rPr>
        <w:t>).</w:t>
      </w:r>
    </w:p>
    <w:p w:rsidR="00A90223" w:rsidRPr="00740DE2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>В соответствии с пунктом 2 статьи 40 Положения о бюджетном процессе (ст.264</w:t>
      </w:r>
      <w:r w:rsidRPr="00740DE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40DE2">
        <w:rPr>
          <w:rFonts w:ascii="Times New Roman" w:hAnsi="Times New Roman" w:cs="Times New Roman"/>
          <w:sz w:val="24"/>
          <w:szCs w:val="24"/>
        </w:rPr>
        <w:t xml:space="preserve"> БК) вместе с Проектом решения Думы</w:t>
      </w:r>
      <w:r w:rsidR="006A44EB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Pr="00740DE2">
        <w:rPr>
          <w:rFonts w:ascii="Times New Roman" w:hAnsi="Times New Roman" w:cs="Times New Roman"/>
          <w:sz w:val="24"/>
          <w:szCs w:val="24"/>
        </w:rPr>
        <w:t xml:space="preserve"> представлены приложения:</w:t>
      </w:r>
    </w:p>
    <w:p w:rsidR="00A90223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 по кодам классификации доходов за 20</w:t>
      </w:r>
      <w:r w:rsidR="000670A2">
        <w:rPr>
          <w:rFonts w:ascii="Times New Roman" w:hAnsi="Times New Roman" w:cs="Times New Roman"/>
          <w:sz w:val="24"/>
          <w:szCs w:val="24"/>
        </w:rPr>
        <w:t>2</w:t>
      </w:r>
      <w:r w:rsidR="00852F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90223" w:rsidRPr="00740DE2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740DE2">
        <w:rPr>
          <w:rFonts w:ascii="Times New Roman" w:hAnsi="Times New Roman" w:cs="Times New Roman"/>
          <w:sz w:val="24"/>
          <w:szCs w:val="24"/>
        </w:rPr>
        <w:t>по ведомственной структуре расходов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0670A2">
        <w:rPr>
          <w:rFonts w:ascii="Times New Roman" w:hAnsi="Times New Roman" w:cs="Times New Roman"/>
          <w:sz w:val="24"/>
          <w:szCs w:val="24"/>
        </w:rPr>
        <w:t>2</w:t>
      </w:r>
      <w:r w:rsidR="005F6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40DE2">
        <w:rPr>
          <w:rFonts w:ascii="Times New Roman" w:hAnsi="Times New Roman" w:cs="Times New Roman"/>
          <w:sz w:val="24"/>
          <w:szCs w:val="24"/>
        </w:rPr>
        <w:t>;</w:t>
      </w:r>
    </w:p>
    <w:p w:rsidR="00A90223" w:rsidRPr="00740DE2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740DE2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606915">
        <w:rPr>
          <w:rFonts w:ascii="Times New Roman" w:hAnsi="Times New Roman" w:cs="Times New Roman"/>
          <w:sz w:val="24"/>
          <w:szCs w:val="24"/>
        </w:rPr>
        <w:t>2</w:t>
      </w:r>
      <w:r w:rsidR="005F6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40DE2">
        <w:rPr>
          <w:rFonts w:ascii="Times New Roman" w:hAnsi="Times New Roman" w:cs="Times New Roman"/>
          <w:sz w:val="24"/>
          <w:szCs w:val="24"/>
        </w:rPr>
        <w:t>;</w:t>
      </w:r>
    </w:p>
    <w:p w:rsidR="00A90223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 по кодам </w:t>
      </w:r>
      <w:r w:rsidR="00D459FD">
        <w:rPr>
          <w:rFonts w:ascii="Times New Roman" w:hAnsi="Times New Roman" w:cs="Times New Roman"/>
          <w:sz w:val="24"/>
          <w:szCs w:val="24"/>
        </w:rPr>
        <w:t xml:space="preserve">групп, подгрупп </w:t>
      </w:r>
      <w:r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Pr="00740DE2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за 20</w:t>
      </w:r>
      <w:r w:rsidR="005D21D3">
        <w:rPr>
          <w:rFonts w:ascii="Times New Roman" w:hAnsi="Times New Roman" w:cs="Times New Roman"/>
          <w:sz w:val="24"/>
          <w:szCs w:val="24"/>
        </w:rPr>
        <w:t>2</w:t>
      </w:r>
      <w:r w:rsidR="005F6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90223" w:rsidRPr="00740DE2" w:rsidRDefault="00846595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90223">
        <w:rPr>
          <w:rFonts w:ascii="Times New Roman" w:hAnsi="Times New Roman" w:cs="Times New Roman"/>
          <w:sz w:val="24"/>
          <w:szCs w:val="24"/>
        </w:rPr>
        <w:t>5</w:t>
      </w:r>
      <w:r w:rsidR="005F6B8E">
        <w:rPr>
          <w:rFonts w:ascii="Times New Roman" w:hAnsi="Times New Roman" w:cs="Times New Roman"/>
          <w:sz w:val="24"/>
          <w:szCs w:val="24"/>
        </w:rPr>
        <w:t xml:space="preserve"> </w:t>
      </w:r>
      <w:r w:rsidR="00A90223" w:rsidRPr="00740DE2">
        <w:rPr>
          <w:rFonts w:ascii="Times New Roman" w:hAnsi="Times New Roman" w:cs="Times New Roman"/>
          <w:sz w:val="24"/>
          <w:szCs w:val="24"/>
        </w:rPr>
        <w:t>Исполнение расходов на финансирование объектов капитального строительства и капитального ремонта  муниципальной собственности</w:t>
      </w:r>
      <w:r w:rsidR="00A90223">
        <w:rPr>
          <w:rFonts w:ascii="Times New Roman" w:hAnsi="Times New Roman" w:cs="Times New Roman"/>
          <w:sz w:val="24"/>
          <w:szCs w:val="24"/>
        </w:rPr>
        <w:t xml:space="preserve"> Каргасокского района за 20</w:t>
      </w:r>
      <w:r w:rsidR="005D21D3">
        <w:rPr>
          <w:rFonts w:ascii="Times New Roman" w:hAnsi="Times New Roman" w:cs="Times New Roman"/>
          <w:sz w:val="24"/>
          <w:szCs w:val="24"/>
        </w:rPr>
        <w:t>2</w:t>
      </w:r>
      <w:r w:rsidR="005F6B8E">
        <w:rPr>
          <w:rFonts w:ascii="Times New Roman" w:hAnsi="Times New Roman" w:cs="Times New Roman"/>
          <w:sz w:val="24"/>
          <w:szCs w:val="24"/>
        </w:rPr>
        <w:t>3</w:t>
      </w:r>
      <w:r w:rsidR="00A90223">
        <w:rPr>
          <w:rFonts w:ascii="Times New Roman" w:hAnsi="Times New Roman" w:cs="Times New Roman"/>
          <w:sz w:val="24"/>
          <w:szCs w:val="24"/>
        </w:rPr>
        <w:t xml:space="preserve"> год</w:t>
      </w:r>
      <w:r w:rsidR="00A90223" w:rsidRPr="00740DE2">
        <w:rPr>
          <w:rFonts w:ascii="Times New Roman" w:hAnsi="Times New Roman" w:cs="Times New Roman"/>
          <w:sz w:val="24"/>
          <w:szCs w:val="24"/>
        </w:rPr>
        <w:t>;</w:t>
      </w:r>
    </w:p>
    <w:p w:rsidR="00A90223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DE2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за 20</w:t>
      </w:r>
      <w:r w:rsidR="00F10D8B">
        <w:rPr>
          <w:rFonts w:ascii="Times New Roman" w:hAnsi="Times New Roman" w:cs="Times New Roman"/>
          <w:sz w:val="24"/>
          <w:szCs w:val="24"/>
        </w:rPr>
        <w:t>2</w:t>
      </w:r>
      <w:r w:rsidR="005F6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90223" w:rsidRPr="00E11CE6" w:rsidRDefault="00A90223" w:rsidP="00E11C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AD8">
        <w:rPr>
          <w:rFonts w:ascii="Times New Roman" w:hAnsi="Times New Roman" w:cs="Times New Roman"/>
          <w:sz w:val="24"/>
          <w:szCs w:val="24"/>
        </w:rPr>
        <w:t>В соответствии с частью 7 статьи 81 Бюджетного кодекса представлен Отчёт о расходовании средств резервных фондов за 20</w:t>
      </w:r>
      <w:r w:rsidR="005C52ED">
        <w:rPr>
          <w:rFonts w:ascii="Times New Roman" w:hAnsi="Times New Roman" w:cs="Times New Roman"/>
          <w:sz w:val="24"/>
          <w:szCs w:val="24"/>
        </w:rPr>
        <w:t>2</w:t>
      </w:r>
      <w:r w:rsidR="005F6B8E">
        <w:rPr>
          <w:rFonts w:ascii="Times New Roman" w:hAnsi="Times New Roman" w:cs="Times New Roman"/>
          <w:sz w:val="24"/>
          <w:szCs w:val="24"/>
        </w:rPr>
        <w:t>3</w:t>
      </w:r>
      <w:r w:rsidRPr="00281AD8">
        <w:rPr>
          <w:rFonts w:ascii="Times New Roman" w:hAnsi="Times New Roman" w:cs="Times New Roman"/>
          <w:sz w:val="24"/>
          <w:szCs w:val="24"/>
        </w:rPr>
        <w:t xml:space="preserve"> год, оформленный в виде приложения  №  </w:t>
      </w:r>
      <w:r w:rsidRPr="00E11CE6">
        <w:rPr>
          <w:rFonts w:ascii="Times New Roman" w:hAnsi="Times New Roman" w:cs="Times New Roman"/>
          <w:sz w:val="24"/>
          <w:szCs w:val="24"/>
        </w:rPr>
        <w:t>7</w:t>
      </w:r>
      <w:r w:rsidRPr="00281AD8">
        <w:rPr>
          <w:rFonts w:ascii="Times New Roman" w:hAnsi="Times New Roman" w:cs="Times New Roman"/>
          <w:sz w:val="24"/>
          <w:szCs w:val="24"/>
        </w:rPr>
        <w:t xml:space="preserve"> к Проекту решения Думы</w:t>
      </w:r>
      <w:r w:rsidR="006A44EB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E11CE6">
        <w:rPr>
          <w:rFonts w:ascii="Times New Roman" w:hAnsi="Times New Roman" w:cs="Times New Roman"/>
          <w:sz w:val="24"/>
          <w:szCs w:val="24"/>
        </w:rPr>
        <w:t xml:space="preserve"> на двух таблицах: «</w:t>
      </w:r>
      <w:r w:rsidR="00E11CE6" w:rsidRPr="00E11CE6">
        <w:rPr>
          <w:rFonts w:ascii="Times New Roman" w:hAnsi="Times New Roman" w:cs="Times New Roman"/>
          <w:sz w:val="24"/>
        </w:rPr>
        <w:t>Резервный  фонд финансирования непредвиденных расходов Администрации Каргасокского района</w:t>
      </w:r>
      <w:r w:rsidR="00E11CE6">
        <w:rPr>
          <w:rFonts w:ascii="Times New Roman" w:hAnsi="Times New Roman" w:cs="Times New Roman"/>
          <w:sz w:val="24"/>
        </w:rPr>
        <w:t>» и «</w:t>
      </w:r>
      <w:r w:rsidR="00E11CE6" w:rsidRPr="00E11CE6">
        <w:rPr>
          <w:rFonts w:ascii="Times New Roman" w:hAnsi="Times New Roman" w:cs="Times New Roman"/>
          <w:sz w:val="24"/>
          <w:szCs w:val="24"/>
        </w:rPr>
        <w:t>Резервный фонд Администрации Каргасокского района по предупреждению, ликвидации чрезвычайных ситуаций  и последствий стихийных бедствий</w:t>
      </w:r>
      <w:r w:rsidR="00F618C3">
        <w:rPr>
          <w:rFonts w:ascii="Times New Roman" w:hAnsi="Times New Roman" w:cs="Times New Roman"/>
          <w:sz w:val="24"/>
          <w:szCs w:val="24"/>
        </w:rPr>
        <w:t>»</w:t>
      </w:r>
      <w:r w:rsidRPr="00E11CE6">
        <w:rPr>
          <w:rFonts w:ascii="Times New Roman" w:hAnsi="Times New Roman" w:cs="Times New Roman"/>
          <w:sz w:val="24"/>
          <w:szCs w:val="24"/>
        </w:rPr>
        <w:t>.</w:t>
      </w: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5E3">
        <w:rPr>
          <w:rFonts w:ascii="Times New Roman" w:hAnsi="Times New Roman" w:cs="Times New Roman"/>
          <w:sz w:val="24"/>
          <w:szCs w:val="24"/>
        </w:rPr>
        <w:t>В соответствии с пунктом 3 статьи 39 Положения о бюджетном процессе (ч.1 ст. 264</w:t>
      </w:r>
      <w:r w:rsidRPr="006765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65E3">
        <w:rPr>
          <w:rFonts w:ascii="Times New Roman" w:hAnsi="Times New Roman" w:cs="Times New Roman"/>
          <w:sz w:val="24"/>
          <w:szCs w:val="24"/>
        </w:rPr>
        <w:t xml:space="preserve"> БК) и Порядком осуществления внешней проверки годового отчёта об исполнении бюджета Муниципального образования «Каргасокский район», утверждённого решением Думы Каргасокского района </w:t>
      </w:r>
      <w:r w:rsidRPr="00824E74">
        <w:rPr>
          <w:rFonts w:ascii="Times New Roman" w:hAnsi="Times New Roman" w:cs="Times New Roman"/>
          <w:sz w:val="24"/>
          <w:szCs w:val="24"/>
        </w:rPr>
        <w:t xml:space="preserve">от </w:t>
      </w:r>
      <w:r w:rsidRPr="00D34D8C">
        <w:rPr>
          <w:rFonts w:ascii="Times New Roman" w:hAnsi="Times New Roman" w:cs="Times New Roman"/>
          <w:sz w:val="24"/>
          <w:szCs w:val="24"/>
        </w:rPr>
        <w:t>19.02.2014</w:t>
      </w:r>
      <w:r w:rsidR="00126DAA" w:rsidRPr="00D34D8C">
        <w:rPr>
          <w:rFonts w:ascii="Times New Roman" w:hAnsi="Times New Roman" w:cs="Times New Roman"/>
          <w:sz w:val="24"/>
          <w:szCs w:val="24"/>
        </w:rPr>
        <w:t xml:space="preserve"> </w:t>
      </w:r>
      <w:r w:rsidRPr="00D34D8C">
        <w:rPr>
          <w:rFonts w:ascii="Times New Roman" w:hAnsi="Times New Roman" w:cs="Times New Roman"/>
          <w:sz w:val="24"/>
          <w:szCs w:val="24"/>
        </w:rPr>
        <w:t>№ 262</w:t>
      </w:r>
      <w:r w:rsidRPr="006765E3">
        <w:rPr>
          <w:rFonts w:ascii="Times New Roman" w:hAnsi="Times New Roman" w:cs="Times New Roman"/>
          <w:sz w:val="24"/>
          <w:szCs w:val="24"/>
        </w:rPr>
        <w:t xml:space="preserve">, для </w:t>
      </w:r>
      <w:r w:rsidR="00E90EE3">
        <w:rPr>
          <w:rFonts w:ascii="Times New Roman" w:hAnsi="Times New Roman" w:cs="Times New Roman"/>
          <w:sz w:val="24"/>
          <w:szCs w:val="24"/>
        </w:rPr>
        <w:t>проведения проверки и</w:t>
      </w:r>
      <w:r w:rsidR="00E90EE3" w:rsidRPr="006765E3">
        <w:rPr>
          <w:rFonts w:ascii="Times New Roman" w:hAnsi="Times New Roman" w:cs="Times New Roman"/>
          <w:sz w:val="24"/>
          <w:szCs w:val="24"/>
        </w:rPr>
        <w:t xml:space="preserve"> </w:t>
      </w:r>
      <w:r w:rsidRPr="006765E3">
        <w:rPr>
          <w:rFonts w:ascii="Times New Roman" w:hAnsi="Times New Roman" w:cs="Times New Roman"/>
          <w:sz w:val="24"/>
          <w:szCs w:val="24"/>
        </w:rPr>
        <w:t>составления Заключения на годо</w:t>
      </w:r>
      <w:r w:rsidR="00E90EE3">
        <w:rPr>
          <w:rFonts w:ascii="Times New Roman" w:hAnsi="Times New Roman" w:cs="Times New Roman"/>
          <w:sz w:val="24"/>
          <w:szCs w:val="24"/>
        </w:rPr>
        <w:t>вой Отчёт об исполнении бюджета</w:t>
      </w:r>
      <w:r w:rsidRPr="006765E3">
        <w:rPr>
          <w:rFonts w:ascii="Times New Roman" w:hAnsi="Times New Roman" w:cs="Times New Roman"/>
          <w:sz w:val="24"/>
          <w:szCs w:val="24"/>
        </w:rPr>
        <w:t xml:space="preserve">, в </w:t>
      </w:r>
      <w:r w:rsidR="00515D96">
        <w:rPr>
          <w:rFonts w:ascii="Times New Roman" w:hAnsi="Times New Roman" w:cs="Times New Roman"/>
          <w:sz w:val="24"/>
          <w:szCs w:val="24"/>
        </w:rPr>
        <w:t>К</w:t>
      </w:r>
      <w:r w:rsidRPr="006765E3">
        <w:rPr>
          <w:rFonts w:ascii="Times New Roman" w:hAnsi="Times New Roman" w:cs="Times New Roman"/>
          <w:sz w:val="24"/>
          <w:szCs w:val="24"/>
        </w:rPr>
        <w:t xml:space="preserve">онтрольный орган  были </w:t>
      </w:r>
      <w:r w:rsidRPr="006765E3">
        <w:rPr>
          <w:rFonts w:ascii="Times New Roman" w:hAnsi="Times New Roman" w:cs="Times New Roman"/>
          <w:sz w:val="24"/>
          <w:szCs w:val="24"/>
        </w:rPr>
        <w:lastRenderedPageBreak/>
        <w:t>представлены</w:t>
      </w:r>
      <w:r w:rsidR="00F618C3">
        <w:rPr>
          <w:rFonts w:ascii="Times New Roman" w:hAnsi="Times New Roman" w:cs="Times New Roman"/>
          <w:sz w:val="24"/>
          <w:szCs w:val="24"/>
        </w:rPr>
        <w:t xml:space="preserve">: </w:t>
      </w:r>
      <w:r w:rsidR="00AC610D" w:rsidRPr="00C0799F">
        <w:rPr>
          <w:rFonts w:ascii="Times New Roman" w:hAnsi="Times New Roman" w:cs="Times New Roman"/>
          <w:sz w:val="24"/>
          <w:szCs w:val="24"/>
        </w:rPr>
        <w:t>6</w:t>
      </w:r>
      <w:r w:rsidRPr="00C0799F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AC610D" w:rsidRPr="00C0799F">
        <w:rPr>
          <w:rFonts w:ascii="Times New Roman" w:hAnsi="Times New Roman" w:cs="Times New Roman"/>
          <w:sz w:val="24"/>
          <w:szCs w:val="24"/>
        </w:rPr>
        <w:t>ов</w:t>
      </w:r>
      <w:r w:rsidRPr="00C0799F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</w:t>
      </w:r>
      <w:proofErr w:type="gramEnd"/>
      <w:r w:rsidRPr="006765E3">
        <w:rPr>
          <w:rFonts w:ascii="Times New Roman" w:hAnsi="Times New Roman" w:cs="Times New Roman"/>
          <w:sz w:val="24"/>
          <w:szCs w:val="24"/>
        </w:rPr>
        <w:t xml:space="preserve">, </w:t>
      </w:r>
      <w:r w:rsidR="00AC610D">
        <w:rPr>
          <w:rFonts w:ascii="Times New Roman" w:hAnsi="Times New Roman" w:cs="Times New Roman"/>
          <w:sz w:val="24"/>
          <w:szCs w:val="24"/>
        </w:rPr>
        <w:t xml:space="preserve">7 отчётов </w:t>
      </w:r>
      <w:r w:rsidRPr="006765E3">
        <w:rPr>
          <w:rFonts w:ascii="Times New Roman" w:hAnsi="Times New Roman" w:cs="Times New Roman"/>
          <w:sz w:val="24"/>
          <w:szCs w:val="24"/>
        </w:rPr>
        <w:t>главных распорядителей  бюджетных средств и</w:t>
      </w:r>
      <w:r w:rsidR="00AC610D">
        <w:rPr>
          <w:rFonts w:ascii="Times New Roman" w:hAnsi="Times New Roman" w:cs="Times New Roman"/>
          <w:sz w:val="24"/>
          <w:szCs w:val="24"/>
        </w:rPr>
        <w:t xml:space="preserve"> </w:t>
      </w:r>
      <w:r w:rsidR="00B40E4A">
        <w:rPr>
          <w:rFonts w:ascii="Times New Roman" w:hAnsi="Times New Roman" w:cs="Times New Roman"/>
          <w:sz w:val="24"/>
          <w:szCs w:val="24"/>
        </w:rPr>
        <w:t>8</w:t>
      </w:r>
      <w:r w:rsidR="00AC610D" w:rsidRPr="005F6B8E">
        <w:rPr>
          <w:rFonts w:ascii="Times New Roman" w:hAnsi="Times New Roman" w:cs="Times New Roman"/>
          <w:sz w:val="24"/>
          <w:szCs w:val="24"/>
        </w:rPr>
        <w:t xml:space="preserve"> отчёт</w:t>
      </w:r>
      <w:r w:rsidR="009D27D4">
        <w:rPr>
          <w:rFonts w:ascii="Times New Roman" w:hAnsi="Times New Roman" w:cs="Times New Roman"/>
          <w:sz w:val="24"/>
          <w:szCs w:val="24"/>
        </w:rPr>
        <w:t>ов</w:t>
      </w:r>
      <w:r w:rsidR="00B85EC8">
        <w:rPr>
          <w:rFonts w:ascii="Times New Roman" w:hAnsi="Times New Roman" w:cs="Times New Roman"/>
          <w:sz w:val="24"/>
          <w:szCs w:val="24"/>
        </w:rPr>
        <w:t xml:space="preserve"> главных администраторов</w:t>
      </w:r>
      <w:r w:rsidRPr="005F6B8E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="002A387C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бюджета, </w:t>
      </w:r>
      <w:r w:rsidR="00124614">
        <w:rPr>
          <w:rFonts w:ascii="Times New Roman" w:hAnsi="Times New Roman" w:cs="Times New Roman"/>
          <w:sz w:val="24"/>
          <w:szCs w:val="24"/>
        </w:rPr>
        <w:t xml:space="preserve">составленные в единой форме бюджетной отчётности. </w:t>
      </w:r>
    </w:p>
    <w:p w:rsidR="00F41043" w:rsidRDefault="00F41043" w:rsidP="00A95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3B6" w:rsidRPr="00465A60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A60">
        <w:rPr>
          <w:rFonts w:ascii="Times New Roman" w:hAnsi="Times New Roman" w:cs="Times New Roman"/>
          <w:sz w:val="24"/>
          <w:szCs w:val="24"/>
        </w:rPr>
        <w:t>Решением Думы Каргасокского района «О бюджете муниципального образования «Каргасокский район» на 202</w:t>
      </w:r>
      <w:r w:rsidR="001063C1" w:rsidRPr="00465A60">
        <w:rPr>
          <w:rFonts w:ascii="Times New Roman" w:hAnsi="Times New Roman" w:cs="Times New Roman"/>
          <w:sz w:val="24"/>
          <w:szCs w:val="24"/>
        </w:rPr>
        <w:t>3</w:t>
      </w:r>
      <w:r w:rsidRPr="00465A60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 202</w:t>
      </w:r>
      <w:r w:rsidR="001063C1" w:rsidRPr="00465A60">
        <w:rPr>
          <w:rFonts w:ascii="Times New Roman" w:hAnsi="Times New Roman" w:cs="Times New Roman"/>
          <w:sz w:val="24"/>
          <w:szCs w:val="24"/>
        </w:rPr>
        <w:t>4</w:t>
      </w:r>
      <w:r w:rsidRPr="00465A60">
        <w:rPr>
          <w:rFonts w:ascii="Times New Roman" w:hAnsi="Times New Roman" w:cs="Times New Roman"/>
          <w:sz w:val="24"/>
          <w:szCs w:val="24"/>
        </w:rPr>
        <w:t>-202</w:t>
      </w:r>
      <w:r w:rsidR="001063C1" w:rsidRPr="00465A60">
        <w:rPr>
          <w:rFonts w:ascii="Times New Roman" w:hAnsi="Times New Roman" w:cs="Times New Roman"/>
          <w:sz w:val="24"/>
          <w:szCs w:val="24"/>
        </w:rPr>
        <w:t>5</w:t>
      </w:r>
      <w:r w:rsidRPr="00465A60">
        <w:rPr>
          <w:rFonts w:ascii="Times New Roman" w:hAnsi="Times New Roman" w:cs="Times New Roman"/>
          <w:sz w:val="24"/>
          <w:szCs w:val="24"/>
        </w:rPr>
        <w:t xml:space="preserve"> годов» от </w:t>
      </w:r>
      <w:r w:rsidR="001063C1" w:rsidRPr="00465A60">
        <w:rPr>
          <w:rFonts w:ascii="Times New Roman" w:hAnsi="Times New Roman" w:cs="Times New Roman"/>
          <w:sz w:val="24"/>
          <w:szCs w:val="24"/>
        </w:rPr>
        <w:t>27.12.2022 № 162</w:t>
      </w:r>
      <w:r w:rsidR="000965CB" w:rsidRPr="00465A60">
        <w:rPr>
          <w:rFonts w:ascii="Times New Roman" w:hAnsi="Times New Roman" w:cs="Times New Roman"/>
          <w:sz w:val="24"/>
          <w:szCs w:val="24"/>
        </w:rPr>
        <w:t xml:space="preserve"> в редакции решений: </w:t>
      </w:r>
      <w:r w:rsidR="001063C1" w:rsidRPr="00465A60">
        <w:rPr>
          <w:rFonts w:ascii="Times New Roman" w:hAnsi="Times New Roman" w:cs="Times New Roman"/>
          <w:sz w:val="24"/>
          <w:szCs w:val="24"/>
        </w:rPr>
        <w:t>от 26.01.2023 № 168; от 17.02.2023 № 170; от 20.04.2023 № 181; от 21.06.2023 № 192; от 08.08.2023 № 201; от</w:t>
      </w:r>
      <w:r w:rsidR="00A63CE3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1063C1" w:rsidRPr="00465A60">
        <w:rPr>
          <w:rFonts w:ascii="Times New Roman" w:hAnsi="Times New Roman" w:cs="Times New Roman"/>
          <w:sz w:val="24"/>
          <w:szCs w:val="24"/>
        </w:rPr>
        <w:t>13.09.2023 № 218; от 03.11.2023 № 220; от 30.11.2023 № 227; от 27.12.2023 № 230</w:t>
      </w:r>
      <w:r w:rsidR="00A63CE3" w:rsidRPr="00465A6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63CE3" w:rsidRPr="00465A60">
        <w:rPr>
          <w:rFonts w:ascii="Times New Roman" w:hAnsi="Times New Roman" w:cs="Times New Roman"/>
          <w:sz w:val="24"/>
          <w:szCs w:val="24"/>
        </w:rPr>
        <w:t xml:space="preserve"> от 21.02.2024 № 240</w:t>
      </w:r>
      <w:r w:rsidR="001063C1" w:rsidRPr="00465A60">
        <w:t xml:space="preserve"> </w:t>
      </w:r>
      <w:r w:rsidRPr="00465A60">
        <w:rPr>
          <w:rFonts w:ascii="Times New Roman" w:hAnsi="Times New Roman" w:cs="Times New Roman"/>
          <w:sz w:val="24"/>
          <w:szCs w:val="24"/>
        </w:rPr>
        <w:t>утверждён Перечень главных администраторов доходов.</w:t>
      </w:r>
    </w:p>
    <w:p w:rsidR="0042755E" w:rsidRPr="00465A60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A60">
        <w:rPr>
          <w:rFonts w:ascii="Times New Roman" w:hAnsi="Times New Roman" w:cs="Times New Roman"/>
          <w:sz w:val="24"/>
          <w:szCs w:val="24"/>
        </w:rPr>
        <w:t>В соответствии с  приложением № 1 к проекту Решения Думы, а также Отчетом об исполнении консолидированного бюджета субъекта Российской федерации и бюджета территориального государственного внебюджетного фонда (далее - Отчет об исполнении</w:t>
      </w:r>
      <w:r w:rsidR="00BF2B3A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BF2B3A" w:rsidRPr="00465A60">
        <w:rPr>
          <w:rFonts w:ascii="Times New Roman" w:hAnsi="Times New Roman"/>
          <w:sz w:val="24"/>
          <w:szCs w:val="24"/>
        </w:rPr>
        <w:t>консолидированного</w:t>
      </w:r>
      <w:r w:rsidRPr="00465A60">
        <w:rPr>
          <w:rFonts w:ascii="Times New Roman" w:hAnsi="Times New Roman" w:cs="Times New Roman"/>
          <w:sz w:val="24"/>
          <w:szCs w:val="24"/>
        </w:rPr>
        <w:t xml:space="preserve"> бюджета Каргасокского района) в бюджет района поступило доходов за отчетный год на </w:t>
      </w:r>
      <w:r w:rsidR="001063C1" w:rsidRPr="00465A60">
        <w:rPr>
          <w:rFonts w:ascii="Times New Roman" w:hAnsi="Times New Roman" w:cs="Times New Roman"/>
          <w:sz w:val="24"/>
          <w:szCs w:val="24"/>
        </w:rPr>
        <w:t xml:space="preserve">2 034 511,2 </w:t>
      </w:r>
      <w:r w:rsidRPr="00465A60">
        <w:rPr>
          <w:rFonts w:ascii="Times New Roman" w:hAnsi="Times New Roman" w:cs="Times New Roman"/>
          <w:sz w:val="24"/>
          <w:szCs w:val="24"/>
        </w:rPr>
        <w:t>тыс. руб., которые контролировались пятнадцатью главными администраторами доходов.</w:t>
      </w:r>
      <w:proofErr w:type="gramEnd"/>
      <w:r w:rsidRPr="00465A60">
        <w:rPr>
          <w:rFonts w:ascii="Times New Roman" w:hAnsi="Times New Roman" w:cs="Times New Roman"/>
          <w:sz w:val="24"/>
          <w:szCs w:val="24"/>
        </w:rPr>
        <w:t xml:space="preserve"> Из них, в соответствии с установленными требованиями, представили свои отчёты – шесть главных администраторов, контролирующих доходы с кодом 05 (бюджет муниципального района) на общую сумму </w:t>
      </w:r>
      <w:r w:rsidR="003130BC" w:rsidRPr="00465A60">
        <w:rPr>
          <w:rFonts w:ascii="Times New Roman" w:hAnsi="Times New Roman" w:cs="Times New Roman"/>
          <w:sz w:val="24"/>
          <w:szCs w:val="24"/>
        </w:rPr>
        <w:t xml:space="preserve">1 448 099,4 </w:t>
      </w:r>
      <w:r w:rsidRPr="00465A60">
        <w:rPr>
          <w:rFonts w:ascii="Times New Roman" w:hAnsi="Times New Roman" w:cs="Times New Roman"/>
          <w:sz w:val="24"/>
          <w:szCs w:val="24"/>
        </w:rPr>
        <w:t xml:space="preserve">тыс. руб. согласно таблице № 1. </w:t>
      </w:r>
      <w:proofErr w:type="gramStart"/>
      <w:r w:rsidRPr="00465A60">
        <w:rPr>
          <w:rFonts w:ascii="Times New Roman" w:hAnsi="Times New Roman" w:cs="Times New Roman"/>
          <w:sz w:val="24"/>
          <w:szCs w:val="24"/>
        </w:rPr>
        <w:t>В соответствии с отчётом Администрации Каргасокского района,  КАДМ 910 на сумму</w:t>
      </w:r>
      <w:r w:rsidR="00D06036" w:rsidRPr="00465A60">
        <w:rPr>
          <w:rFonts w:ascii="Times New Roman" w:hAnsi="Times New Roman" w:cs="Times New Roman"/>
          <w:sz w:val="24"/>
          <w:szCs w:val="24"/>
        </w:rPr>
        <w:t xml:space="preserve"> 5,4</w:t>
      </w:r>
      <w:r w:rsidRPr="00465A60">
        <w:rPr>
          <w:rFonts w:ascii="Times New Roman" w:hAnsi="Times New Roman" w:cs="Times New Roman"/>
          <w:sz w:val="24"/>
          <w:szCs w:val="24"/>
        </w:rPr>
        <w:t xml:space="preserve"> тыс. руб., были доходы от государственной пошлины за выдачу разрешения на установку рекламной </w:t>
      </w:r>
      <w:r w:rsidR="00D06036" w:rsidRPr="00465A60">
        <w:rPr>
          <w:rFonts w:ascii="Times New Roman" w:hAnsi="Times New Roman" w:cs="Times New Roman"/>
          <w:sz w:val="24"/>
          <w:szCs w:val="24"/>
        </w:rPr>
        <w:t>конструкции и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</w:t>
      </w:r>
      <w:proofErr w:type="gramEnd"/>
      <w:r w:rsidR="00D06036" w:rsidRPr="00465A60">
        <w:rPr>
          <w:rFonts w:ascii="Times New Roman" w:hAnsi="Times New Roman" w:cs="Times New Roman"/>
          <w:sz w:val="24"/>
          <w:szCs w:val="24"/>
        </w:rPr>
        <w:t xml:space="preserve">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 w:rsidRPr="00465A60">
        <w:rPr>
          <w:rFonts w:ascii="Times New Roman" w:hAnsi="Times New Roman" w:cs="Times New Roman"/>
          <w:sz w:val="24"/>
          <w:szCs w:val="24"/>
        </w:rPr>
        <w:t xml:space="preserve">, с кодом 01 федерального бюджета. </w:t>
      </w:r>
    </w:p>
    <w:p w:rsidR="0042755E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55E" w:rsidRPr="009E4154" w:rsidRDefault="0042755E" w:rsidP="004275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415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6712"/>
        <w:gridCol w:w="1418"/>
      </w:tblGrid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5E" w:rsidRPr="009E4154" w:rsidRDefault="0042755E" w:rsidP="00D7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КАДМ</w:t>
            </w: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5E" w:rsidRPr="009E4154" w:rsidRDefault="0042755E" w:rsidP="00D7765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1418" w:type="dxa"/>
          </w:tcPr>
          <w:p w:rsidR="0042755E" w:rsidRPr="009E4154" w:rsidRDefault="0042755E" w:rsidP="00D7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контролируемых налогов и платежей</w:t>
            </w:r>
          </w:p>
          <w:p w:rsidR="0042755E" w:rsidRPr="009E4154" w:rsidRDefault="0042755E" w:rsidP="00D7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Томской области (УФНС)</w:t>
            </w:r>
          </w:p>
        </w:tc>
        <w:tc>
          <w:tcPr>
            <w:tcW w:w="1418" w:type="dxa"/>
          </w:tcPr>
          <w:p w:rsidR="0042755E" w:rsidRPr="009E4154" w:rsidRDefault="008E2CDD" w:rsidP="00D776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574,6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1418" w:type="dxa"/>
          </w:tcPr>
          <w:p w:rsidR="0042755E" w:rsidRPr="009E4154" w:rsidRDefault="00863EBC" w:rsidP="00D776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11 031,7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 муниципального образования «Каргасокский район»</w:t>
            </w:r>
          </w:p>
        </w:tc>
        <w:tc>
          <w:tcPr>
            <w:tcW w:w="1418" w:type="dxa"/>
          </w:tcPr>
          <w:p w:rsidR="0042755E" w:rsidRPr="009E4154" w:rsidRDefault="0042755E" w:rsidP="0080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3BC6">
              <w:rPr>
                <w:rFonts w:ascii="Times New Roman" w:hAnsi="Times New Roman" w:cs="Times New Roman"/>
                <w:sz w:val="24"/>
                <w:szCs w:val="24"/>
              </w:rPr>
              <w:t>749 488,5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Каргасокского района</w:t>
            </w:r>
          </w:p>
        </w:tc>
        <w:tc>
          <w:tcPr>
            <w:tcW w:w="1418" w:type="dxa"/>
          </w:tcPr>
          <w:p w:rsidR="0042755E" w:rsidRPr="009E4154" w:rsidRDefault="0092104F" w:rsidP="00D776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83 971,3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418" w:type="dxa"/>
          </w:tcPr>
          <w:p w:rsidR="0042755E" w:rsidRPr="009E4154" w:rsidRDefault="00D06036" w:rsidP="00D776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148 630,4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финансов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Каргасокского район</w:t>
            </w:r>
          </w:p>
        </w:tc>
        <w:tc>
          <w:tcPr>
            <w:tcW w:w="1418" w:type="dxa"/>
          </w:tcPr>
          <w:p w:rsidR="0042755E" w:rsidRPr="00DD4895" w:rsidRDefault="003130BC" w:rsidP="00D776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0BC">
              <w:rPr>
                <w:rFonts w:ascii="Times New Roman" w:hAnsi="Times New Roman" w:cs="Times New Roman"/>
                <w:sz w:val="24"/>
                <w:szCs w:val="24"/>
              </w:rPr>
              <w:t>454 402,9</w:t>
            </w:r>
          </w:p>
        </w:tc>
      </w:tr>
      <w:tr w:rsidR="0042755E" w:rsidRPr="009E4154" w:rsidTr="00D77658">
        <w:tc>
          <w:tcPr>
            <w:tcW w:w="1334" w:type="dxa"/>
          </w:tcPr>
          <w:p w:rsidR="0042755E" w:rsidRPr="009E4154" w:rsidRDefault="0042755E" w:rsidP="00D7765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2" w:type="dxa"/>
          </w:tcPr>
          <w:p w:rsidR="0042755E" w:rsidRPr="009E4154" w:rsidRDefault="0042755E" w:rsidP="00D77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2755E" w:rsidRPr="00DD4895" w:rsidRDefault="003130BC" w:rsidP="0031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30BC">
              <w:rPr>
                <w:rFonts w:ascii="Times New Roman" w:hAnsi="Times New Roman" w:cs="Times New Roman"/>
                <w:b/>
                <w:sz w:val="24"/>
                <w:szCs w:val="24"/>
              </w:rPr>
              <w:t>1 448 099,4</w:t>
            </w:r>
          </w:p>
        </w:tc>
      </w:tr>
    </w:tbl>
    <w:p w:rsidR="0042755E" w:rsidRPr="009E4154" w:rsidRDefault="0042755E" w:rsidP="004275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755E" w:rsidRPr="00187E96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E96">
        <w:rPr>
          <w:rFonts w:ascii="Times New Roman" w:hAnsi="Times New Roman" w:cs="Times New Roman"/>
          <w:sz w:val="24"/>
          <w:szCs w:val="24"/>
        </w:rPr>
        <w:lastRenderedPageBreak/>
        <w:t xml:space="preserve">Остальные распределяемые доходы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42E43">
        <w:rPr>
          <w:rFonts w:ascii="Times New Roman" w:hAnsi="Times New Roman" w:cs="Times New Roman"/>
          <w:sz w:val="24"/>
          <w:szCs w:val="24"/>
        </w:rPr>
        <w:t>586 411,80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96">
        <w:rPr>
          <w:rFonts w:ascii="Times New Roman" w:hAnsi="Times New Roman" w:cs="Times New Roman"/>
          <w:sz w:val="24"/>
          <w:szCs w:val="24"/>
        </w:rPr>
        <w:t>тыс</w:t>
      </w:r>
      <w:r w:rsidRPr="00187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E96">
        <w:rPr>
          <w:rFonts w:ascii="Times New Roman" w:hAnsi="Times New Roman" w:cs="Times New Roman"/>
          <w:sz w:val="24"/>
          <w:szCs w:val="24"/>
        </w:rPr>
        <w:t>руб. (</w:t>
      </w:r>
      <w:r w:rsidR="00142E43" w:rsidRPr="00284AA0">
        <w:rPr>
          <w:rFonts w:ascii="Times New Roman" w:hAnsi="Times New Roman" w:cs="Times New Roman"/>
          <w:sz w:val="24"/>
          <w:szCs w:val="24"/>
        </w:rPr>
        <w:t>2 034 511,2</w:t>
      </w:r>
      <w:r w:rsidR="00142E43">
        <w:rPr>
          <w:rFonts w:ascii="Times New Roman" w:hAnsi="Times New Roman" w:cs="Times New Roman"/>
          <w:sz w:val="24"/>
          <w:szCs w:val="24"/>
        </w:rPr>
        <w:t>–1 448 099,4</w:t>
      </w:r>
      <w:r>
        <w:rPr>
          <w:rFonts w:ascii="Times New Roman" w:hAnsi="Times New Roman" w:cs="Times New Roman"/>
          <w:sz w:val="24"/>
          <w:szCs w:val="24"/>
        </w:rPr>
        <w:t xml:space="preserve">) контролировались </w:t>
      </w:r>
      <w:r w:rsidR="00142E43" w:rsidRPr="00465A60">
        <w:rPr>
          <w:rFonts w:ascii="Times New Roman" w:hAnsi="Times New Roman" w:cs="Times New Roman"/>
          <w:sz w:val="24"/>
          <w:szCs w:val="24"/>
        </w:rPr>
        <w:t>восьми</w:t>
      </w:r>
      <w:r w:rsidRPr="00465A60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 с КАДМ: </w:t>
      </w:r>
      <w:r w:rsidR="00142E43" w:rsidRPr="00465A60">
        <w:rPr>
          <w:rFonts w:ascii="Times New Roman" w:hAnsi="Times New Roman" w:cs="Times New Roman"/>
          <w:sz w:val="24"/>
          <w:szCs w:val="24"/>
        </w:rPr>
        <w:t xml:space="preserve">048; 076; </w:t>
      </w:r>
      <w:r w:rsidRPr="00465A60">
        <w:rPr>
          <w:rFonts w:ascii="Times New Roman" w:hAnsi="Times New Roman" w:cs="Times New Roman"/>
          <w:sz w:val="24"/>
          <w:szCs w:val="24"/>
          <w:u w:val="single"/>
        </w:rPr>
        <w:t>182</w:t>
      </w:r>
      <w:r w:rsidRPr="00465A60">
        <w:rPr>
          <w:rFonts w:ascii="Times New Roman" w:hAnsi="Times New Roman" w:cs="Times New Roman"/>
          <w:sz w:val="24"/>
          <w:szCs w:val="24"/>
        </w:rPr>
        <w:t>; 188</w:t>
      </w:r>
      <w:r w:rsidR="00142E43" w:rsidRPr="00465A60">
        <w:rPr>
          <w:rFonts w:ascii="Times New Roman" w:hAnsi="Times New Roman" w:cs="Times New Roman"/>
          <w:sz w:val="24"/>
          <w:szCs w:val="24"/>
        </w:rPr>
        <w:t xml:space="preserve">; </w:t>
      </w:r>
      <w:r w:rsidRPr="00465A60">
        <w:rPr>
          <w:rFonts w:ascii="Times New Roman" w:hAnsi="Times New Roman" w:cs="Times New Roman"/>
          <w:sz w:val="24"/>
          <w:szCs w:val="24"/>
        </w:rPr>
        <w:t xml:space="preserve">825; </w:t>
      </w:r>
      <w:r w:rsidR="00142E43" w:rsidRPr="00465A60">
        <w:rPr>
          <w:rFonts w:ascii="Times New Roman" w:hAnsi="Times New Roman" w:cs="Times New Roman"/>
          <w:sz w:val="24"/>
          <w:szCs w:val="24"/>
        </w:rPr>
        <w:t xml:space="preserve">831; </w:t>
      </w:r>
      <w:r w:rsidRPr="00465A60">
        <w:rPr>
          <w:rFonts w:ascii="Times New Roman" w:hAnsi="Times New Roman" w:cs="Times New Roman"/>
          <w:sz w:val="24"/>
          <w:szCs w:val="24"/>
        </w:rPr>
        <w:t>838; 841 по кодам 01 федерального бюджета и 02 областного бюд</w:t>
      </w:r>
      <w:r w:rsidR="00147B60" w:rsidRPr="00465A60">
        <w:rPr>
          <w:rFonts w:ascii="Times New Roman" w:hAnsi="Times New Roman" w:cs="Times New Roman"/>
          <w:sz w:val="24"/>
          <w:szCs w:val="24"/>
        </w:rPr>
        <w:t>жета в 12 и</w:t>
      </w:r>
      <w:r w:rsidRPr="00465A60">
        <w:rPr>
          <w:rFonts w:ascii="Times New Roman" w:hAnsi="Times New Roman" w:cs="Times New Roman"/>
          <w:sz w:val="24"/>
          <w:szCs w:val="24"/>
        </w:rPr>
        <w:t xml:space="preserve"> 13 разрядах. Из них один (</w:t>
      </w:r>
      <w:r w:rsidRPr="00465A60">
        <w:rPr>
          <w:rFonts w:ascii="Times New Roman" w:hAnsi="Times New Roman" w:cs="Times New Roman"/>
          <w:sz w:val="24"/>
          <w:szCs w:val="24"/>
          <w:u w:val="single"/>
        </w:rPr>
        <w:t>182)</w:t>
      </w:r>
      <w:r w:rsidRPr="00465A60">
        <w:rPr>
          <w:rFonts w:ascii="Times New Roman" w:hAnsi="Times New Roman" w:cs="Times New Roman"/>
          <w:sz w:val="24"/>
          <w:szCs w:val="24"/>
        </w:rPr>
        <w:t xml:space="preserve"> контролировал налоги и платежи, как федерального и областного бюджетов,  так и бюджета</w:t>
      </w:r>
      <w:r w:rsidRPr="00187E9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2755E" w:rsidRPr="002C7A22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E5A">
        <w:rPr>
          <w:rFonts w:ascii="Times New Roman" w:hAnsi="Times New Roman" w:cs="Times New Roman"/>
          <w:sz w:val="24"/>
          <w:szCs w:val="24"/>
        </w:rPr>
        <w:t>Данные Отчёта об исполнении</w:t>
      </w:r>
      <w:r w:rsidR="00BF2B3A">
        <w:rPr>
          <w:rFonts w:ascii="Times New Roman" w:hAnsi="Times New Roman" w:cs="Times New Roman"/>
          <w:sz w:val="24"/>
          <w:szCs w:val="24"/>
        </w:rPr>
        <w:t xml:space="preserve"> </w:t>
      </w:r>
      <w:r w:rsidR="00BF2B3A" w:rsidRPr="00E5604D">
        <w:rPr>
          <w:rFonts w:ascii="Times New Roman" w:hAnsi="Times New Roman"/>
          <w:sz w:val="24"/>
          <w:szCs w:val="24"/>
        </w:rPr>
        <w:t>консолидированного</w:t>
      </w:r>
      <w:r w:rsidRPr="00E16E5A">
        <w:rPr>
          <w:rFonts w:ascii="Times New Roman" w:hAnsi="Times New Roman" w:cs="Times New Roman"/>
          <w:sz w:val="24"/>
          <w:szCs w:val="24"/>
        </w:rPr>
        <w:t xml:space="preserve"> бюджета Каргасокского района и приложение № 1 к проекту решения Думы соответствуют данным представленных отчётов главными администраторами по  поступившим доходам в районный бюджет.</w:t>
      </w:r>
    </w:p>
    <w:p w:rsidR="00ED2016" w:rsidRPr="00465A60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29F">
        <w:rPr>
          <w:rFonts w:ascii="Times New Roman" w:hAnsi="Times New Roman" w:cs="Times New Roman"/>
          <w:sz w:val="24"/>
          <w:szCs w:val="24"/>
        </w:rPr>
        <w:t>Решением Думы Ка</w:t>
      </w:r>
      <w:r w:rsidR="00C40A2A">
        <w:rPr>
          <w:rFonts w:ascii="Times New Roman" w:hAnsi="Times New Roman" w:cs="Times New Roman"/>
          <w:sz w:val="24"/>
          <w:szCs w:val="24"/>
        </w:rPr>
        <w:t>ргасокского района от 27.12.2022 № 162</w:t>
      </w:r>
      <w:r w:rsidRPr="0013329F">
        <w:rPr>
          <w:rFonts w:ascii="Times New Roman" w:hAnsi="Times New Roman" w:cs="Times New Roman"/>
          <w:sz w:val="24"/>
          <w:szCs w:val="24"/>
        </w:rPr>
        <w:t xml:space="preserve"> первоначально планировалось поступление доходов в </w:t>
      </w:r>
      <w:r w:rsidRPr="00465A6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C40A2A" w:rsidRPr="00465A60">
        <w:rPr>
          <w:rFonts w:ascii="Times New Roman" w:hAnsi="Times New Roman" w:cs="Times New Roman"/>
          <w:sz w:val="24"/>
          <w:szCs w:val="24"/>
        </w:rPr>
        <w:t>1 690 472,3</w:t>
      </w:r>
      <w:r w:rsidRPr="00465A60">
        <w:rPr>
          <w:rFonts w:ascii="Times New Roman" w:hAnsi="Times New Roman" w:cs="Times New Roman"/>
          <w:sz w:val="24"/>
          <w:szCs w:val="24"/>
        </w:rPr>
        <w:t xml:space="preserve"> тыс. руб. В течение года в бюджет муниципального образования «Каргасокский район» </w:t>
      </w:r>
      <w:r w:rsidR="00ED2016" w:rsidRPr="00465A60">
        <w:rPr>
          <w:rFonts w:ascii="Times New Roman" w:hAnsi="Times New Roman" w:cs="Times New Roman"/>
          <w:sz w:val="24"/>
          <w:szCs w:val="24"/>
        </w:rPr>
        <w:t>десять</w:t>
      </w:r>
      <w:r w:rsidR="00C40A2A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Pr="00465A60">
        <w:rPr>
          <w:rFonts w:ascii="Times New Roman" w:hAnsi="Times New Roman" w:cs="Times New Roman"/>
          <w:sz w:val="24"/>
          <w:szCs w:val="24"/>
        </w:rPr>
        <w:t>раз вносились изменения. В окончательном варианте, доходы бюджета были утверждены решением Думы Ка</w:t>
      </w:r>
      <w:r w:rsidR="00ED2016" w:rsidRPr="00465A60">
        <w:rPr>
          <w:rFonts w:ascii="Times New Roman" w:hAnsi="Times New Roman" w:cs="Times New Roman"/>
          <w:sz w:val="24"/>
          <w:szCs w:val="24"/>
        </w:rPr>
        <w:t>ргасокского района от 21.02.2024</w:t>
      </w:r>
      <w:r w:rsidRPr="00465A60">
        <w:rPr>
          <w:rFonts w:ascii="Times New Roman" w:hAnsi="Times New Roman" w:cs="Times New Roman"/>
          <w:sz w:val="24"/>
          <w:szCs w:val="24"/>
        </w:rPr>
        <w:t xml:space="preserve"> №</w:t>
      </w:r>
      <w:r w:rsidR="00ED2016" w:rsidRPr="00465A60">
        <w:rPr>
          <w:rFonts w:ascii="Times New Roman" w:hAnsi="Times New Roman" w:cs="Times New Roman"/>
          <w:sz w:val="24"/>
          <w:szCs w:val="24"/>
        </w:rPr>
        <w:t xml:space="preserve"> 240</w:t>
      </w:r>
      <w:r w:rsidRPr="00465A6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D2016" w:rsidRPr="00465A60">
        <w:rPr>
          <w:rFonts w:ascii="Times New Roman" w:hAnsi="Times New Roman" w:cs="Times New Roman"/>
          <w:sz w:val="24"/>
          <w:szCs w:val="24"/>
        </w:rPr>
        <w:t>2 051 725,6</w:t>
      </w:r>
      <w:r w:rsidRPr="00465A60">
        <w:rPr>
          <w:rFonts w:ascii="Times New Roman" w:hAnsi="Times New Roman" w:cs="Times New Roman"/>
          <w:sz w:val="24"/>
          <w:szCs w:val="24"/>
        </w:rPr>
        <w:t xml:space="preserve"> тыс. руб., что соответствует данным Отчета об исполнении районного бюджета (</w:t>
      </w:r>
      <w:r w:rsidR="00ED2016" w:rsidRPr="00465A60">
        <w:rPr>
          <w:rFonts w:ascii="Times New Roman" w:hAnsi="Times New Roman" w:cs="Times New Roman"/>
          <w:sz w:val="24"/>
          <w:szCs w:val="24"/>
        </w:rPr>
        <w:t xml:space="preserve">2 051 725,6 </w:t>
      </w:r>
      <w:r w:rsidRPr="00465A60">
        <w:rPr>
          <w:rFonts w:ascii="Times New Roman" w:hAnsi="Times New Roman" w:cs="Times New Roman"/>
          <w:sz w:val="24"/>
          <w:szCs w:val="24"/>
        </w:rPr>
        <w:t>тыс. руб.)</w:t>
      </w:r>
    </w:p>
    <w:p w:rsidR="00904689" w:rsidRPr="00465A60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60">
        <w:rPr>
          <w:rFonts w:ascii="Times New Roman" w:hAnsi="Times New Roman" w:cs="Times New Roman"/>
          <w:sz w:val="24"/>
          <w:szCs w:val="24"/>
        </w:rPr>
        <w:t xml:space="preserve"> Увеличение после внесения последнего изменения по сравнению с пе</w:t>
      </w:r>
      <w:r w:rsidR="00ED2016" w:rsidRPr="00465A60">
        <w:rPr>
          <w:rFonts w:ascii="Times New Roman" w:hAnsi="Times New Roman" w:cs="Times New Roman"/>
          <w:sz w:val="24"/>
          <w:szCs w:val="24"/>
        </w:rPr>
        <w:t>рвоначальным планом (1 690 472,3</w:t>
      </w:r>
      <w:r w:rsidRPr="00465A60">
        <w:rPr>
          <w:rFonts w:ascii="Times New Roman" w:hAnsi="Times New Roman" w:cs="Times New Roman"/>
          <w:sz w:val="24"/>
          <w:szCs w:val="24"/>
        </w:rPr>
        <w:t xml:space="preserve"> тыс. руб.) составило – </w:t>
      </w:r>
      <w:r w:rsidR="00D13E90" w:rsidRPr="00465A60">
        <w:rPr>
          <w:rFonts w:ascii="Times New Roman" w:hAnsi="Times New Roman" w:cs="Times New Roman"/>
          <w:sz w:val="24"/>
          <w:szCs w:val="24"/>
        </w:rPr>
        <w:t>21,4</w:t>
      </w:r>
      <w:r w:rsidRPr="00465A6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2755E" w:rsidRPr="00465A60" w:rsidRDefault="0042755E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60">
        <w:rPr>
          <w:rFonts w:ascii="Times New Roman" w:hAnsi="Times New Roman" w:cs="Times New Roman"/>
          <w:sz w:val="24"/>
          <w:szCs w:val="24"/>
        </w:rPr>
        <w:t xml:space="preserve">В пояснительной записке указано, что план по налоговым и неналоговым доходам районного бюджета выполнен на </w:t>
      </w:r>
      <w:r w:rsidR="00ED2016" w:rsidRPr="00465A60">
        <w:rPr>
          <w:rFonts w:ascii="Times New Roman" w:hAnsi="Times New Roman" w:cs="Times New Roman"/>
          <w:sz w:val="24"/>
          <w:szCs w:val="24"/>
        </w:rPr>
        <w:t>102,8</w:t>
      </w:r>
      <w:r w:rsidRPr="00465A60">
        <w:rPr>
          <w:rFonts w:ascii="Times New Roman" w:hAnsi="Times New Roman" w:cs="Times New Roman"/>
          <w:sz w:val="24"/>
          <w:szCs w:val="24"/>
        </w:rPr>
        <w:t xml:space="preserve">% (собрали </w:t>
      </w:r>
      <w:r w:rsidR="00ED2016" w:rsidRPr="00465A60">
        <w:rPr>
          <w:rFonts w:ascii="Times New Roman" w:hAnsi="Times New Roman" w:cs="Times New Roman"/>
          <w:sz w:val="24"/>
          <w:szCs w:val="24"/>
        </w:rPr>
        <w:t xml:space="preserve">603 645,0 </w:t>
      </w:r>
      <w:r w:rsidRPr="00465A60">
        <w:rPr>
          <w:rFonts w:ascii="Times New Roman" w:hAnsi="Times New Roman" w:cs="Times New Roman"/>
          <w:sz w:val="24"/>
          <w:szCs w:val="24"/>
        </w:rPr>
        <w:t>тыс. руб.</w:t>
      </w:r>
      <w:r w:rsidR="00837C20" w:rsidRPr="00465A60">
        <w:rPr>
          <w:rFonts w:ascii="Times New Roman" w:hAnsi="Times New Roman" w:cs="Times New Roman"/>
          <w:sz w:val="24"/>
          <w:szCs w:val="24"/>
        </w:rPr>
        <w:t>, при уточненном плане 587 263,1</w:t>
      </w:r>
      <w:r w:rsidRPr="00465A60"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837C20" w:rsidRPr="00465A60">
        <w:rPr>
          <w:rFonts w:ascii="Times New Roman" w:hAnsi="Times New Roman" w:cs="Times New Roman"/>
          <w:sz w:val="24"/>
          <w:szCs w:val="24"/>
        </w:rPr>
        <w:t>По сравнению с 2022</w:t>
      </w:r>
      <w:r w:rsidRPr="00465A60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837C20" w:rsidRPr="00465A60">
        <w:rPr>
          <w:rFonts w:ascii="Times New Roman" w:hAnsi="Times New Roman" w:cs="Times New Roman"/>
          <w:sz w:val="24"/>
          <w:szCs w:val="24"/>
        </w:rPr>
        <w:t xml:space="preserve"> (338 512,1</w:t>
      </w:r>
      <w:r w:rsidRPr="00465A60">
        <w:rPr>
          <w:rFonts w:ascii="Times New Roman" w:hAnsi="Times New Roman" w:cs="Times New Roman"/>
          <w:sz w:val="24"/>
          <w:szCs w:val="24"/>
        </w:rPr>
        <w:t xml:space="preserve"> тыс. руб.), эти доходы увеличились на </w:t>
      </w:r>
      <w:r w:rsidR="00837C20" w:rsidRPr="00465A60">
        <w:rPr>
          <w:rFonts w:ascii="Times New Roman" w:hAnsi="Times New Roman" w:cs="Times New Roman"/>
          <w:sz w:val="24"/>
          <w:szCs w:val="24"/>
        </w:rPr>
        <w:t>78,3</w:t>
      </w:r>
      <w:r w:rsidRPr="00465A60">
        <w:rPr>
          <w:rFonts w:ascii="Times New Roman" w:hAnsi="Times New Roman" w:cs="Times New Roman"/>
          <w:sz w:val="24"/>
          <w:szCs w:val="24"/>
        </w:rPr>
        <w:t>%.</w:t>
      </w:r>
      <w:r w:rsidR="00B836DF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056D80" w:rsidRPr="00465A60">
        <w:rPr>
          <w:rFonts w:ascii="Times New Roman" w:hAnsi="Times New Roman" w:cs="Times New Roman"/>
          <w:sz w:val="24"/>
          <w:szCs w:val="24"/>
        </w:rPr>
        <w:t xml:space="preserve">Увеличение произошло </w:t>
      </w:r>
      <w:r w:rsidR="004573ED" w:rsidRPr="00465A60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056D80" w:rsidRPr="00465A60">
        <w:rPr>
          <w:rFonts w:ascii="Times New Roman" w:hAnsi="Times New Roman" w:cs="Times New Roman"/>
          <w:sz w:val="24"/>
          <w:szCs w:val="24"/>
        </w:rPr>
        <w:t xml:space="preserve">за счет поступления штрафов за возмещение ущерба в размере 227 952,7 тыс. руб., по сравнению с 2022 годом, где поступление </w:t>
      </w:r>
      <w:r w:rsidR="004573ED" w:rsidRPr="00465A60">
        <w:rPr>
          <w:rFonts w:ascii="Times New Roman" w:hAnsi="Times New Roman" w:cs="Times New Roman"/>
          <w:sz w:val="24"/>
          <w:szCs w:val="24"/>
        </w:rPr>
        <w:t>составило в размере 2 072,1</w:t>
      </w:r>
      <w:r w:rsidR="00056D80" w:rsidRPr="00465A6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755E" w:rsidRPr="00465A60" w:rsidRDefault="00972AD1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60">
        <w:rPr>
          <w:rFonts w:ascii="Times New Roman" w:hAnsi="Times New Roman" w:cs="Times New Roman"/>
          <w:sz w:val="24"/>
          <w:szCs w:val="24"/>
        </w:rPr>
        <w:t>В 2023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году налоговые и неналоговые доходы в доходах районного бюджета составля</w:t>
      </w:r>
      <w:r w:rsidR="0029778A" w:rsidRPr="00465A60">
        <w:rPr>
          <w:rFonts w:ascii="Times New Roman" w:hAnsi="Times New Roman" w:cs="Times New Roman"/>
          <w:sz w:val="24"/>
          <w:szCs w:val="24"/>
        </w:rPr>
        <w:t>ли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 </w:t>
      </w:r>
      <w:r w:rsidRPr="00465A60">
        <w:rPr>
          <w:rFonts w:ascii="Times New Roman" w:hAnsi="Times New Roman" w:cs="Times New Roman"/>
          <w:sz w:val="24"/>
          <w:szCs w:val="24"/>
        </w:rPr>
        <w:t>603 644,7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Pr="00465A60">
        <w:rPr>
          <w:rFonts w:ascii="Times New Roman" w:hAnsi="Times New Roman" w:cs="Times New Roman"/>
          <w:sz w:val="24"/>
          <w:szCs w:val="24"/>
        </w:rPr>
        <w:t>29,7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%),  безвозмездные поступления в размере </w:t>
      </w:r>
      <w:r w:rsidRPr="00465A60">
        <w:rPr>
          <w:rFonts w:ascii="Times New Roman" w:hAnsi="Times New Roman" w:cs="Times New Roman"/>
          <w:sz w:val="24"/>
          <w:szCs w:val="24"/>
        </w:rPr>
        <w:t xml:space="preserve">1 430 866,5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Pr="00465A60">
        <w:rPr>
          <w:rFonts w:ascii="Times New Roman" w:hAnsi="Times New Roman" w:cs="Times New Roman"/>
          <w:sz w:val="24"/>
          <w:szCs w:val="24"/>
        </w:rPr>
        <w:t>70,3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%). </w:t>
      </w:r>
      <w:proofErr w:type="gramStart"/>
      <w:r w:rsidR="0042755E" w:rsidRPr="00465A60">
        <w:rPr>
          <w:rFonts w:ascii="Times New Roman" w:hAnsi="Times New Roman" w:cs="Times New Roman"/>
          <w:sz w:val="24"/>
          <w:szCs w:val="24"/>
        </w:rPr>
        <w:t>Основной удельный вес, в объеме налоговых и неналоговых доходов занимали: налог на д</w:t>
      </w:r>
      <w:r w:rsidR="00A86D4A" w:rsidRPr="00465A60">
        <w:rPr>
          <w:rFonts w:ascii="Times New Roman" w:hAnsi="Times New Roman" w:cs="Times New Roman"/>
          <w:sz w:val="24"/>
          <w:szCs w:val="24"/>
        </w:rPr>
        <w:t xml:space="preserve">оходы физических лиц в размере </w:t>
      </w:r>
      <w:r w:rsidRPr="00465A60">
        <w:rPr>
          <w:rFonts w:ascii="Times New Roman" w:hAnsi="Times New Roman" w:cs="Times New Roman"/>
          <w:sz w:val="24"/>
          <w:szCs w:val="24"/>
        </w:rPr>
        <w:t xml:space="preserve">297 951,8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Pr="00465A60">
        <w:rPr>
          <w:rFonts w:ascii="Times New Roman" w:hAnsi="Times New Roman" w:cs="Times New Roman"/>
          <w:sz w:val="24"/>
          <w:szCs w:val="24"/>
        </w:rPr>
        <w:t>49,4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%); </w:t>
      </w:r>
      <w:r w:rsidR="00FA11A2" w:rsidRPr="00465A60">
        <w:rPr>
          <w:rFonts w:ascii="Times New Roman" w:hAnsi="Times New Roman" w:cs="Times New Roman"/>
          <w:sz w:val="24"/>
          <w:szCs w:val="24"/>
        </w:rPr>
        <w:t>штрафы, санкции, возмещение ущерба в размере 227 952,4 тыс. руб. (</w:t>
      </w:r>
      <w:r w:rsidR="006D30C6" w:rsidRPr="00465A60">
        <w:rPr>
          <w:rFonts w:ascii="Times New Roman" w:hAnsi="Times New Roman" w:cs="Times New Roman"/>
          <w:sz w:val="24"/>
          <w:szCs w:val="24"/>
        </w:rPr>
        <w:t>37</w:t>
      </w:r>
      <w:r w:rsidR="00FA11A2" w:rsidRPr="00465A60">
        <w:rPr>
          <w:rFonts w:ascii="Times New Roman" w:hAnsi="Times New Roman" w:cs="Times New Roman"/>
          <w:sz w:val="24"/>
          <w:szCs w:val="24"/>
        </w:rPr>
        <w:t xml:space="preserve">,8%); 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платежи за пользование природными ресурсами в размере </w:t>
      </w:r>
      <w:r w:rsidRPr="00465A60">
        <w:rPr>
          <w:rFonts w:ascii="Times New Roman" w:hAnsi="Times New Roman" w:cs="Times New Roman"/>
          <w:sz w:val="24"/>
          <w:szCs w:val="24"/>
        </w:rPr>
        <w:t xml:space="preserve">31 715,4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Pr="00465A60">
        <w:rPr>
          <w:rFonts w:ascii="Times New Roman" w:hAnsi="Times New Roman" w:cs="Times New Roman"/>
          <w:sz w:val="24"/>
          <w:szCs w:val="24"/>
        </w:rPr>
        <w:t>5,3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%); </w:t>
      </w:r>
      <w:r w:rsidR="00A86D4A" w:rsidRPr="00465A60">
        <w:rPr>
          <w:rFonts w:ascii="Times New Roman" w:hAnsi="Times New Roman" w:cs="Times New Roman"/>
          <w:sz w:val="24"/>
          <w:szCs w:val="24"/>
        </w:rPr>
        <w:t>акцизы в размере 13 369,7 тыс. руб. (2,2%);</w:t>
      </w:r>
      <w:proofErr w:type="gramEnd"/>
      <w:r w:rsidR="00A86D4A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налоги на совокупный доход в размере </w:t>
      </w:r>
      <w:r w:rsidR="00FA11A2" w:rsidRPr="00465A60">
        <w:rPr>
          <w:rFonts w:ascii="Times New Roman" w:hAnsi="Times New Roman" w:cs="Times New Roman"/>
          <w:sz w:val="24"/>
          <w:szCs w:val="24"/>
        </w:rPr>
        <w:t xml:space="preserve">12 343,8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="00FA11A2" w:rsidRPr="00465A60">
        <w:rPr>
          <w:rFonts w:ascii="Times New Roman" w:hAnsi="Times New Roman" w:cs="Times New Roman"/>
          <w:sz w:val="24"/>
          <w:szCs w:val="24"/>
        </w:rPr>
        <w:t>2,1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%); доходы от использования имущества, находящегося в государственной и муниципальной собственности в размере </w:t>
      </w:r>
      <w:r w:rsidR="00FA11A2" w:rsidRPr="00465A60">
        <w:rPr>
          <w:rFonts w:ascii="Times New Roman" w:hAnsi="Times New Roman" w:cs="Times New Roman"/>
          <w:sz w:val="24"/>
          <w:szCs w:val="24"/>
        </w:rPr>
        <w:t xml:space="preserve">12 718,6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="00FA11A2" w:rsidRPr="00465A60">
        <w:rPr>
          <w:rFonts w:ascii="Times New Roman" w:hAnsi="Times New Roman" w:cs="Times New Roman"/>
          <w:sz w:val="24"/>
          <w:szCs w:val="24"/>
        </w:rPr>
        <w:t>2,1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%). Эти </w:t>
      </w:r>
      <w:r w:rsidR="00B2284E" w:rsidRPr="00465A60">
        <w:rPr>
          <w:rFonts w:ascii="Times New Roman" w:hAnsi="Times New Roman" w:cs="Times New Roman"/>
          <w:sz w:val="24"/>
          <w:szCs w:val="24"/>
        </w:rPr>
        <w:t>шесть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видов доходов составляли  </w:t>
      </w:r>
      <w:r w:rsidR="006D30C6" w:rsidRPr="00465A60">
        <w:rPr>
          <w:rFonts w:ascii="Times New Roman" w:hAnsi="Times New Roman" w:cs="Times New Roman"/>
          <w:sz w:val="24"/>
          <w:szCs w:val="24"/>
        </w:rPr>
        <w:t>98,9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 от всех поступивших налоговых и неналоговых доходов.  </w:t>
      </w:r>
    </w:p>
    <w:p w:rsidR="0042755E" w:rsidRPr="00465A60" w:rsidRDefault="0042755E" w:rsidP="00846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60">
        <w:rPr>
          <w:rFonts w:ascii="Times New Roman" w:hAnsi="Times New Roman" w:cs="Times New Roman"/>
          <w:sz w:val="24"/>
          <w:szCs w:val="24"/>
        </w:rPr>
        <w:t xml:space="preserve">Общее выполнение плана поступления всех доходов  составляло </w:t>
      </w:r>
      <w:r w:rsidR="00FA11A2" w:rsidRPr="00465A60">
        <w:rPr>
          <w:rFonts w:ascii="Times New Roman" w:hAnsi="Times New Roman" w:cs="Times New Roman"/>
          <w:sz w:val="24"/>
          <w:szCs w:val="24"/>
        </w:rPr>
        <w:t>99,2</w:t>
      </w:r>
      <w:r w:rsidRPr="00465A60">
        <w:rPr>
          <w:rFonts w:ascii="Times New Roman" w:hAnsi="Times New Roman" w:cs="Times New Roman"/>
          <w:sz w:val="24"/>
          <w:szCs w:val="24"/>
        </w:rPr>
        <w:t>%.</w:t>
      </w:r>
    </w:p>
    <w:p w:rsidR="0042755E" w:rsidRPr="00465A60" w:rsidRDefault="009205A0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A60">
        <w:rPr>
          <w:rFonts w:ascii="Times New Roman" w:hAnsi="Times New Roman" w:cs="Times New Roman"/>
          <w:sz w:val="24"/>
          <w:szCs w:val="24"/>
        </w:rPr>
        <w:t>Согласно представленной формы 0503369 «Сведения по дебиторской и кредиторской задолженности» н</w:t>
      </w:r>
      <w:r w:rsidR="002A5F56" w:rsidRPr="00465A60">
        <w:rPr>
          <w:rFonts w:ascii="Times New Roman" w:hAnsi="Times New Roman" w:cs="Times New Roman"/>
          <w:sz w:val="24"/>
          <w:szCs w:val="24"/>
        </w:rPr>
        <w:t>а 1 января 2024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бюджет</w:t>
      </w:r>
      <w:r w:rsidR="00222469" w:rsidRPr="00465A60">
        <w:rPr>
          <w:rFonts w:ascii="Times New Roman" w:hAnsi="Times New Roman" w:cs="Times New Roman"/>
          <w:sz w:val="24"/>
          <w:szCs w:val="24"/>
        </w:rPr>
        <w:t>а</w:t>
      </w:r>
      <w:r w:rsidR="0029778A" w:rsidRPr="00465A60">
        <w:rPr>
          <w:rFonts w:ascii="Times New Roman" w:hAnsi="Times New Roman" w:cs="Times New Roman"/>
          <w:sz w:val="24"/>
          <w:szCs w:val="24"/>
        </w:rPr>
        <w:t xml:space="preserve"> района составляла 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402C9E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990829" w:rsidRPr="00465A60">
        <w:rPr>
          <w:rFonts w:ascii="Times New Roman" w:hAnsi="Times New Roman" w:cs="Times New Roman"/>
          <w:sz w:val="24"/>
          <w:szCs w:val="24"/>
        </w:rPr>
        <w:t>163 046,7</w:t>
      </w:r>
      <w:r w:rsidR="002A5F56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7332F9" w:rsidRPr="00465A60">
        <w:rPr>
          <w:rFonts w:ascii="Times New Roman" w:hAnsi="Times New Roman" w:cs="Times New Roman"/>
          <w:sz w:val="24"/>
          <w:szCs w:val="24"/>
        </w:rPr>
        <w:t>тыс. руб. В</w:t>
      </w:r>
      <w:r w:rsidR="00485793" w:rsidRPr="00465A60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222469" w:rsidRPr="00465A60">
        <w:rPr>
          <w:rFonts w:ascii="Times New Roman" w:hAnsi="Times New Roman" w:cs="Times New Roman"/>
          <w:sz w:val="24"/>
          <w:szCs w:val="24"/>
        </w:rPr>
        <w:t xml:space="preserve">: </w:t>
      </w:r>
      <w:r w:rsidR="002A5F56" w:rsidRPr="00465A60">
        <w:rPr>
          <w:rFonts w:ascii="Times New Roman" w:hAnsi="Times New Roman" w:cs="Times New Roman"/>
          <w:sz w:val="24"/>
          <w:szCs w:val="24"/>
        </w:rPr>
        <w:t xml:space="preserve">150 183,9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="002A5F56" w:rsidRPr="00465A60">
        <w:rPr>
          <w:rFonts w:ascii="Times New Roman" w:hAnsi="Times New Roman" w:cs="Times New Roman"/>
          <w:sz w:val="24"/>
          <w:szCs w:val="24"/>
        </w:rPr>
        <w:t>92,1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 - расчеты по доходам от платежей при пользовании природными ресурсами (в основном - начисленные будущие платежи за аренду земель); </w:t>
      </w:r>
      <w:r w:rsidR="00D126C5" w:rsidRPr="00465A60">
        <w:rPr>
          <w:rFonts w:ascii="Times New Roman" w:hAnsi="Times New Roman" w:cs="Times New Roman"/>
          <w:sz w:val="24"/>
          <w:szCs w:val="24"/>
        </w:rPr>
        <w:t xml:space="preserve">7 147,5 тыс. руб. (4,4%) - </w:t>
      </w:r>
      <w:r w:rsidR="00D126C5" w:rsidRPr="00465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расчеты по единому налоговому платежу;</w:t>
      </w:r>
      <w:proofErr w:type="gramEnd"/>
      <w:r w:rsidR="00D126C5" w:rsidRPr="00465A60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2A5F56" w:rsidRPr="00465A60">
        <w:rPr>
          <w:rFonts w:ascii="Times New Roman" w:hAnsi="Times New Roman" w:cs="Times New Roman"/>
          <w:color w:val="000000"/>
          <w:sz w:val="24"/>
          <w:szCs w:val="24"/>
        </w:rPr>
        <w:t>2 541,7</w:t>
      </w:r>
      <w:r w:rsidR="00222469" w:rsidRPr="00465A60">
        <w:rPr>
          <w:color w:val="000000"/>
        </w:rPr>
        <w:t xml:space="preserve">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="002A5F56" w:rsidRPr="00465A60">
        <w:rPr>
          <w:rFonts w:ascii="Times New Roman" w:hAnsi="Times New Roman" w:cs="Times New Roman"/>
          <w:sz w:val="24"/>
          <w:szCs w:val="24"/>
        </w:rPr>
        <w:t>1,6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 - расчеты с плательщиками доходов от операционной аренды; </w:t>
      </w:r>
      <w:r w:rsidR="00F828D4" w:rsidRPr="00465A60">
        <w:rPr>
          <w:rFonts w:ascii="Times New Roman" w:hAnsi="Times New Roman" w:cs="Times New Roman"/>
          <w:sz w:val="24"/>
          <w:szCs w:val="24"/>
        </w:rPr>
        <w:t xml:space="preserve">1 301,3 тыс. руб. (0,8%) – расчеты по поступлениям текущего характера от других бюджетов бюджетной системы Российской Федерации; </w:t>
      </w:r>
      <w:r w:rsidR="00A4632F" w:rsidRPr="00465A60">
        <w:rPr>
          <w:rFonts w:ascii="Times New Roman" w:hAnsi="Times New Roman" w:cs="Times New Roman"/>
          <w:color w:val="000000"/>
          <w:sz w:val="24"/>
          <w:szCs w:val="24"/>
        </w:rPr>
        <w:t>333,3</w:t>
      </w:r>
      <w:r w:rsidR="00A4632F" w:rsidRPr="00465A60">
        <w:rPr>
          <w:color w:val="000000"/>
        </w:rPr>
        <w:t xml:space="preserve"> </w:t>
      </w:r>
      <w:r w:rsidR="00A4632F" w:rsidRPr="00465A60">
        <w:rPr>
          <w:rFonts w:ascii="Times New Roman" w:hAnsi="Times New Roman" w:cs="Times New Roman"/>
          <w:sz w:val="24"/>
          <w:szCs w:val="24"/>
        </w:rPr>
        <w:t xml:space="preserve">тыс. руб. (0,2%) – по доходам бюджета от возврата дебиторской задолженности прошлых лет; </w:t>
      </w:r>
      <w:r w:rsidR="00A37F5E" w:rsidRPr="00465A60">
        <w:rPr>
          <w:rFonts w:ascii="Times New Roman" w:hAnsi="Times New Roman" w:cs="Times New Roman"/>
          <w:color w:val="000000"/>
          <w:sz w:val="24"/>
          <w:szCs w:val="24"/>
        </w:rPr>
        <w:t>324,3</w:t>
      </w:r>
      <w:r w:rsidR="00EC37F2" w:rsidRPr="00465A60">
        <w:rPr>
          <w:color w:val="000000"/>
        </w:rPr>
        <w:t xml:space="preserve"> </w:t>
      </w:r>
      <w:r w:rsidR="00EC37F2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="00A37F5E" w:rsidRPr="00465A60">
        <w:rPr>
          <w:rFonts w:ascii="Times New Roman" w:hAnsi="Times New Roman" w:cs="Times New Roman"/>
          <w:sz w:val="24"/>
          <w:szCs w:val="24"/>
        </w:rPr>
        <w:t>0,2</w:t>
      </w:r>
      <w:r w:rsidR="00EC37F2" w:rsidRPr="00465A60">
        <w:rPr>
          <w:rFonts w:ascii="Times New Roman" w:hAnsi="Times New Roman" w:cs="Times New Roman"/>
          <w:sz w:val="24"/>
          <w:szCs w:val="24"/>
        </w:rPr>
        <w:t>%) – расчеты с плательщиками по доходам от оказания платных услуг;</w:t>
      </w:r>
      <w:proofErr w:type="gramEnd"/>
      <w:r w:rsidR="00A37F5E" w:rsidRPr="00465A60">
        <w:rPr>
          <w:rFonts w:ascii="Times New Roman" w:hAnsi="Times New Roman" w:cs="Times New Roman"/>
          <w:sz w:val="24"/>
          <w:szCs w:val="24"/>
        </w:rPr>
        <w:t xml:space="preserve"> 199,1 тыс. руб. (0,1%) –</w:t>
      </w:r>
      <w:r w:rsidR="00A37F5E" w:rsidRPr="00465A60">
        <w:rPr>
          <w:rFonts w:ascii="Times New Roman" w:hAnsi="Times New Roman" w:cs="Times New Roman"/>
          <w:color w:val="000000"/>
          <w:sz w:val="24"/>
          <w:szCs w:val="24"/>
        </w:rPr>
        <w:t xml:space="preserve"> по расчетам по доходам от прочих сумм принудительного изъятия</w:t>
      </w:r>
      <w:r w:rsidR="00402C9E" w:rsidRPr="00465A60">
        <w:rPr>
          <w:rFonts w:ascii="Times New Roman" w:hAnsi="Times New Roman" w:cs="Times New Roman"/>
          <w:sz w:val="24"/>
          <w:szCs w:val="24"/>
        </w:rPr>
        <w:t>.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Все вместе они составляли </w:t>
      </w:r>
      <w:r w:rsidR="002E78F3" w:rsidRPr="00465A60">
        <w:rPr>
          <w:rFonts w:ascii="Times New Roman" w:hAnsi="Times New Roman" w:cs="Times New Roman"/>
          <w:sz w:val="24"/>
          <w:szCs w:val="24"/>
        </w:rPr>
        <w:t>99,4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 от всей задолженности. </w:t>
      </w:r>
    </w:p>
    <w:p w:rsidR="0042755E" w:rsidRPr="00465A60" w:rsidRDefault="00404A3F" w:rsidP="00427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A60">
        <w:rPr>
          <w:rFonts w:ascii="Times New Roman" w:hAnsi="Times New Roman" w:cs="Times New Roman"/>
          <w:sz w:val="24"/>
          <w:szCs w:val="24"/>
        </w:rPr>
        <w:t>На 1 января 2024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года кредиторская задолженность бюджет</w:t>
      </w:r>
      <w:r w:rsidR="00485793" w:rsidRPr="00465A60">
        <w:rPr>
          <w:rFonts w:ascii="Times New Roman" w:hAnsi="Times New Roman" w:cs="Times New Roman"/>
          <w:sz w:val="24"/>
          <w:szCs w:val="24"/>
        </w:rPr>
        <w:t>а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района составляла в размере </w:t>
      </w:r>
      <w:r w:rsidRPr="00465A60">
        <w:rPr>
          <w:rFonts w:ascii="Times New Roman" w:hAnsi="Times New Roman" w:cs="Times New Roman"/>
          <w:color w:val="000000"/>
          <w:sz w:val="24"/>
          <w:szCs w:val="24"/>
        </w:rPr>
        <w:t>33 314,9</w:t>
      </w:r>
      <w:r w:rsidR="007332F9" w:rsidRPr="00465A60">
        <w:rPr>
          <w:color w:val="000000"/>
        </w:rPr>
        <w:t xml:space="preserve"> </w:t>
      </w:r>
      <w:r w:rsidR="007332F9" w:rsidRPr="00465A60">
        <w:rPr>
          <w:rFonts w:ascii="Times New Roman" w:hAnsi="Times New Roman" w:cs="Times New Roman"/>
          <w:sz w:val="24"/>
          <w:szCs w:val="24"/>
        </w:rPr>
        <w:t>тыс. руб. В том числе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: </w:t>
      </w:r>
      <w:r w:rsidRPr="00465A60">
        <w:rPr>
          <w:rFonts w:ascii="Times New Roman" w:hAnsi="Times New Roman" w:cs="Times New Roman"/>
          <w:sz w:val="24"/>
          <w:szCs w:val="24"/>
        </w:rPr>
        <w:t xml:space="preserve">19 961,9 </w:t>
      </w:r>
      <w:r w:rsidR="00144EDD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Pr="00465A60">
        <w:rPr>
          <w:rFonts w:ascii="Times New Roman" w:hAnsi="Times New Roman" w:cs="Times New Roman"/>
          <w:sz w:val="24"/>
          <w:szCs w:val="24"/>
        </w:rPr>
        <w:t>59,9</w:t>
      </w:r>
      <w:r w:rsidR="00144EDD" w:rsidRPr="00465A60">
        <w:rPr>
          <w:rFonts w:ascii="Times New Roman" w:hAnsi="Times New Roman" w:cs="Times New Roman"/>
          <w:sz w:val="24"/>
          <w:szCs w:val="24"/>
        </w:rPr>
        <w:t xml:space="preserve">%) - </w:t>
      </w:r>
      <w:r w:rsidR="00144EDD" w:rsidRPr="00465A60">
        <w:rPr>
          <w:rFonts w:ascii="Times New Roman" w:hAnsi="Times New Roman" w:cs="Times New Roman"/>
          <w:color w:val="000000"/>
          <w:sz w:val="24"/>
          <w:szCs w:val="24"/>
        </w:rPr>
        <w:t>расчеты по прочим платежам в бюджет</w:t>
      </w:r>
      <w:r w:rsidR="00144EDD" w:rsidRPr="00465A60">
        <w:rPr>
          <w:color w:val="000000"/>
        </w:rPr>
        <w:t>;</w:t>
      </w:r>
      <w:r w:rsidR="00144EDD" w:rsidRPr="00465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D46" w:rsidRPr="00465A60">
        <w:rPr>
          <w:rFonts w:ascii="Times New Roman" w:hAnsi="Times New Roman" w:cs="Times New Roman"/>
          <w:color w:val="000000"/>
          <w:sz w:val="24"/>
          <w:szCs w:val="24"/>
        </w:rPr>
        <w:t xml:space="preserve">7 119,0 тыс. руб. (21,4%) – расчеты по единому страховому тарифу; </w:t>
      </w:r>
      <w:r w:rsidRPr="00465A60">
        <w:rPr>
          <w:rFonts w:ascii="Times New Roman" w:hAnsi="Times New Roman" w:cs="Times New Roman"/>
          <w:color w:val="000000"/>
          <w:sz w:val="24"/>
          <w:szCs w:val="24"/>
        </w:rPr>
        <w:t>257,8</w:t>
      </w:r>
      <w:r w:rsidR="007332F9" w:rsidRPr="00465A60">
        <w:rPr>
          <w:color w:val="000000"/>
        </w:rPr>
        <w:t xml:space="preserve">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Pr="00465A60">
        <w:rPr>
          <w:rFonts w:ascii="Times New Roman" w:hAnsi="Times New Roman" w:cs="Times New Roman"/>
          <w:sz w:val="24"/>
          <w:szCs w:val="24"/>
        </w:rPr>
        <w:t>0,8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%) – расчеты по налоговым доходам; </w:t>
      </w:r>
      <w:r w:rsidR="00264EE7" w:rsidRPr="00465A60">
        <w:rPr>
          <w:rFonts w:ascii="Times New Roman" w:hAnsi="Times New Roman" w:cs="Times New Roman"/>
          <w:color w:val="000000"/>
          <w:sz w:val="24"/>
          <w:szCs w:val="24"/>
        </w:rPr>
        <w:t>74,7</w:t>
      </w:r>
      <w:r w:rsidR="00520AD8" w:rsidRPr="00465A60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(0,2%) - расчеты по налогу на имущество организаций;</w:t>
      </w:r>
      <w:proofErr w:type="gramEnd"/>
      <w:r w:rsidR="007332F9" w:rsidRPr="00465A60">
        <w:rPr>
          <w:color w:val="000000"/>
        </w:rPr>
        <w:t xml:space="preserve"> </w:t>
      </w:r>
      <w:r w:rsidR="00264EE7" w:rsidRPr="00465A60">
        <w:rPr>
          <w:rFonts w:ascii="Times New Roman" w:hAnsi="Times New Roman" w:cs="Times New Roman"/>
          <w:color w:val="000000"/>
          <w:sz w:val="24"/>
          <w:szCs w:val="24"/>
        </w:rPr>
        <w:t>32,3</w:t>
      </w:r>
      <w:r w:rsidR="00144EDD" w:rsidRPr="00465A60">
        <w:rPr>
          <w:color w:val="000000"/>
        </w:rPr>
        <w:t xml:space="preserve"> </w:t>
      </w:r>
      <w:r w:rsidR="0042755E" w:rsidRPr="00465A60">
        <w:rPr>
          <w:rFonts w:ascii="Times New Roman" w:hAnsi="Times New Roman" w:cs="Times New Roman"/>
          <w:sz w:val="24"/>
          <w:szCs w:val="24"/>
        </w:rPr>
        <w:t>тыс. руб. (</w:t>
      </w:r>
      <w:r w:rsidR="00144EDD" w:rsidRPr="00465A60">
        <w:rPr>
          <w:rFonts w:ascii="Times New Roman" w:hAnsi="Times New Roman" w:cs="Times New Roman"/>
          <w:sz w:val="24"/>
          <w:szCs w:val="24"/>
        </w:rPr>
        <w:t>0,1</w:t>
      </w:r>
      <w:r w:rsidR="0042755E" w:rsidRPr="00465A60">
        <w:rPr>
          <w:rFonts w:ascii="Times New Roman" w:hAnsi="Times New Roman" w:cs="Times New Roman"/>
          <w:sz w:val="24"/>
          <w:szCs w:val="24"/>
        </w:rPr>
        <w:t>%) –</w:t>
      </w:r>
      <w:r w:rsidR="00144EDD" w:rsidRPr="00465A60">
        <w:rPr>
          <w:rFonts w:ascii="Times New Roman" w:hAnsi="Times New Roman" w:cs="Times New Roman"/>
          <w:sz w:val="24"/>
          <w:szCs w:val="24"/>
        </w:rPr>
        <w:t xml:space="preserve"> </w:t>
      </w:r>
      <w:r w:rsidR="00144EDD" w:rsidRPr="00465A60">
        <w:rPr>
          <w:rFonts w:ascii="Times New Roman" w:hAnsi="Times New Roman" w:cs="Times New Roman"/>
          <w:color w:val="000000"/>
          <w:sz w:val="24"/>
          <w:szCs w:val="24"/>
        </w:rPr>
        <w:t>расчеты по доходам от операций с непроизведенными активами</w:t>
      </w:r>
      <w:r w:rsidR="00520AD8" w:rsidRPr="00465A60">
        <w:rPr>
          <w:color w:val="000000"/>
        </w:rPr>
        <w:t>.</w:t>
      </w:r>
      <w:r w:rsidR="0042755E" w:rsidRPr="00465A60">
        <w:rPr>
          <w:rFonts w:ascii="Times New Roman" w:hAnsi="Times New Roman" w:cs="Times New Roman"/>
          <w:sz w:val="24"/>
          <w:szCs w:val="24"/>
        </w:rPr>
        <w:t xml:space="preserve"> Все вместе они составляли </w:t>
      </w:r>
      <w:r w:rsidR="00890D46" w:rsidRPr="00465A60">
        <w:rPr>
          <w:rFonts w:ascii="Times New Roman" w:hAnsi="Times New Roman" w:cs="Times New Roman"/>
          <w:sz w:val="24"/>
          <w:szCs w:val="24"/>
        </w:rPr>
        <w:t>82,4</w:t>
      </w:r>
      <w:r w:rsidR="0042755E" w:rsidRPr="00465A60">
        <w:rPr>
          <w:rFonts w:ascii="Times New Roman" w:hAnsi="Times New Roman" w:cs="Times New Roman"/>
          <w:sz w:val="24"/>
          <w:szCs w:val="24"/>
        </w:rPr>
        <w:t>% от всей задолженности.</w:t>
      </w:r>
    </w:p>
    <w:p w:rsidR="0042755E" w:rsidRPr="00465A60" w:rsidRDefault="0042755E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 расходы  бюджета, которые составили 1 808 414,7 тыс. руб., контролировались  семью главными распорядителями, а именно:</w:t>
      </w:r>
    </w:p>
    <w:p w:rsidR="00F62FB7" w:rsidRPr="00465A60" w:rsidRDefault="00F62FB7" w:rsidP="00F62FB7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1533"/>
        <w:gridCol w:w="1409"/>
      </w:tblGrid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Код</w:t>
            </w:r>
          </w:p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главы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Расходы</w:t>
            </w:r>
          </w:p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Удельный вес в расходах, %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902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106 787,3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5,9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Муниципальное казенное учреждение Дума Каргасокского района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1 186,8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0,1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905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3 097,5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0,2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Управление образования опеки и попечительства  муниципального образования «Каргасокский район»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1 014 004,4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56,1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908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Муниципальное казенное учреждение Отдел культуры Администрации Каргасокского района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159 930,8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8,8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910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188 995,0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10,4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992</w:t>
            </w: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334 412,9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18,5</w:t>
            </w:r>
          </w:p>
        </w:tc>
      </w:tr>
      <w:tr w:rsidR="00F62FB7" w:rsidRPr="00465A60" w:rsidTr="003503C4">
        <w:tc>
          <w:tcPr>
            <w:tcW w:w="501" w:type="pct"/>
          </w:tcPr>
          <w:p w:rsidR="00F62FB7" w:rsidRPr="00465A60" w:rsidRDefault="00F62FB7" w:rsidP="003503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962" w:type="pct"/>
          </w:tcPr>
          <w:p w:rsidR="00F62FB7" w:rsidRPr="00465A60" w:rsidRDefault="00F62FB7" w:rsidP="003503C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Итого по 7 главным распорядителям бюджетных средств</w:t>
            </w:r>
          </w:p>
        </w:tc>
        <w:tc>
          <w:tcPr>
            <w:tcW w:w="801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highlight w:val="yellow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1 808 414,7</w:t>
            </w:r>
          </w:p>
        </w:tc>
        <w:tc>
          <w:tcPr>
            <w:tcW w:w="736" w:type="pct"/>
          </w:tcPr>
          <w:p w:rsidR="00F62FB7" w:rsidRPr="00465A60" w:rsidRDefault="00F62FB7" w:rsidP="003503C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65A6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100,0</w:t>
            </w:r>
          </w:p>
        </w:tc>
      </w:tr>
    </w:tbl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вышеуказанные главные распорядители бюджетных средств были предусмотрены в бюджете на очередной 2023 год и плановый период 2024 и 2025 годов. 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семью главными распорядителями бюджетных средств и главными администраторами источников финансирования дефицита бюджета отчёты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Отчёта об исполнении консолидированного бюджета Каргасокского района и приложения № 2 к проекту решения Думы об исполнении бюджета за 2023 год (ведомственная структура расходов) соответствуют данным отчётов главных распорядителей бюджетных средств района.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Решением Думы  Каргасокского района от 27.12.2022 № 162 ассигнования по расходам на 2023 год были утверждены в размере 1 711 472,3  тыс. руб. Последним решением Думы Каргасокского района от 21.02.2024 № 240, ассигнования уточнены в сумме  2 149 232,0 тыс. руб., что  соответствует данным Отчета об исполнении районного бюджета. 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целом расходы районного бюджета исполнены на 84,14%, что меньше, чем в предыдущие годы.  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районного бюджета в 2023 году осуществлялись следующим образом: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профинансированы 20 казённых учреждений, в том числе 3 учреждения, относящихся к органам местного самоуправления;</w:t>
      </w:r>
    </w:p>
    <w:p w:rsidR="00F62FB7" w:rsidRPr="00465A6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предоставлены субсидии на выполнение муниципальных заданий 16 бюджетным учреждениям и 1 автономному учреждению (Газета «</w:t>
      </w:r>
      <w:proofErr w:type="gramStart"/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Северная</w:t>
      </w:r>
      <w:proofErr w:type="gramEnd"/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правда») в размере 604,0 млн. руб. (переходящий остаток с пошлых лет 5,7 млн. руб., остались неиспользованными 3,1 млн. руб.);</w:t>
      </w:r>
    </w:p>
    <w:p w:rsidR="00F62FB7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предоставлены субсидии на иные цели бюджетным и </w:t>
      </w:r>
      <w:proofErr w:type="gramStart"/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автономному</w:t>
      </w:r>
      <w:proofErr w:type="gramEnd"/>
      <w:r w:rsidRPr="0046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дениям в размере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 связанные с вып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олнением муниципального задания;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2FB7" w:rsidRPr="00A5291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поступили доходы от платных услуг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</w:t>
      </w:r>
      <w:r w:rsidR="00E22E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зываемых бюджетными и автономными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учреждениями, и от иной приносящей доход деятельности в размере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 (израсходовано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руб., с учётом остатка прошлых лет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стались неиспользованными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руб.); </w:t>
      </w:r>
    </w:p>
    <w:p w:rsidR="00F62FB7" w:rsidRPr="00A5291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предоставлены субсидии на организацию пассажирских перевозок в размере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58,9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 в том числе: авиационных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35,4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руб., речных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6,1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руб.,  автомобильных –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7,4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руб.; </w:t>
      </w:r>
      <w:proofErr w:type="gramEnd"/>
    </w:p>
    <w:p w:rsidR="00F62FB7" w:rsidRPr="00A5291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предоставлены субсидии на поддержку сельхозпроизводства в размере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руб.; </w:t>
      </w:r>
    </w:p>
    <w:p w:rsidR="00F62FB7" w:rsidRPr="00A5291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предоставлены субсидии на поддержку малого и среднего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редпринимательства в размере 1,3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руб.;</w:t>
      </w:r>
    </w:p>
    <w:p w:rsidR="00F62FB7" w:rsidRPr="00A52910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предоставлены субсидии на поддержку коммунальной сферы (на компенсацию расходов по электроснабжению, теплоснабжению и частичную компенсацию расходов по доставке сена) в размере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39,8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рублей.</w:t>
      </w:r>
    </w:p>
    <w:p w:rsidR="00F62FB7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Расходы на  дорожную  деятельность в отношении автомобильных дорог  составили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58,1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руб., в том числе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35,6</w:t>
      </w:r>
      <w:r w:rsidRPr="00A5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млн. руб. на строительство и содержание зимников и автомобильных дорог.</w:t>
      </w: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приложением № 5 к проекту Решения Думы, исполнение расходов на финансирование объектов капитального строительства и капитального ремонта муниципальной собственности Каргасокского района за 20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  составило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34 539,4</w:t>
      </w:r>
      <w:r w:rsidRPr="00E5604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рублей. Расходы на капитальное строительство составили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2 025,9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руб., на капитальный ремонт –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32 513,4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Процент исполнения составил 54,44 %. В пояснительной записке указаны причины неисполнения в разрезе каждого объекта.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Остаток незавершенного строите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льства на конец года составляет </w:t>
      </w:r>
      <w:r w:rsidRPr="00D5533D">
        <w:rPr>
          <w:rFonts w:ascii="Times New Roman" w:eastAsiaTheme="minorEastAsia" w:hAnsi="Times New Roman"/>
          <w:sz w:val="24"/>
          <w:szCs w:val="24"/>
          <w:lang w:eastAsia="ru-RU"/>
        </w:rPr>
        <w:t>35 400,0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руб.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, что подтверждается балансом исполнения консолидированного бюджета 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отчетом главного распорядителя МКУ УЖКХ и КС.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E47CB5" w:rsidRDefault="00E47CB5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приложением № 6 к  </w:t>
      </w:r>
      <w:r w:rsidRPr="00E56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проекту решения Думы об исполнении бюджета за 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Pr="00E56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 в отчётном году исполнялись 9 муниципальных целевых программ на сумму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1 756 708,6 тыс. руб., что составило 97,1% в расходах районного бюджета и немного больше показателя прошлого года на 0,9%.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Исполнение по ним составило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84,3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%. В соответствии с установленными требованиями все муниципальные программы прописаны в</w:t>
      </w:r>
      <w:proofErr w:type="gramEnd"/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ведомственной структуре расходов (приложение № 2). </w:t>
      </w:r>
    </w:p>
    <w:p w:rsidR="00E47CB5" w:rsidRDefault="00E47CB5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18"/>
          <w:szCs w:val="24"/>
          <w:lang w:eastAsia="ru-RU"/>
        </w:rPr>
      </w:pPr>
      <w:proofErr w:type="gramStart"/>
      <w:r w:rsidRPr="00E5604D">
        <w:rPr>
          <w:rFonts w:ascii="Times New Roman" w:eastAsiaTheme="minorEastAsia" w:hAnsi="Times New Roman"/>
          <w:sz w:val="24"/>
          <w:lang w:eastAsia="ru-RU"/>
        </w:rPr>
        <w:t>Анализ показателей приложений: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№ 2 «Исполнение бюджета муниципального образования "Каргасокский район" по ведомственной структуре расходов  за 20</w:t>
      </w:r>
      <w:r>
        <w:rPr>
          <w:rFonts w:ascii="Times New Roman" w:eastAsiaTheme="minorEastAsia" w:hAnsi="Times New Roman"/>
          <w:bCs/>
          <w:sz w:val="24"/>
          <w:szCs w:val="28"/>
          <w:lang w:eastAsia="ru-RU"/>
        </w:rPr>
        <w:t>23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год», </w:t>
      </w:r>
      <w:r w:rsidRPr="00E5604D">
        <w:rPr>
          <w:rFonts w:ascii="Times New Roman" w:eastAsiaTheme="minorEastAsia" w:hAnsi="Times New Roman"/>
          <w:sz w:val="24"/>
          <w:lang w:eastAsia="ru-RU"/>
        </w:rPr>
        <w:t xml:space="preserve"> № 3 «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>Исполнение бюдже</w:t>
      </w:r>
      <w:r w:rsidR="00661C51">
        <w:rPr>
          <w:rFonts w:ascii="Times New Roman" w:eastAsiaTheme="minorEastAsia" w:hAnsi="Times New Roman"/>
          <w:bCs/>
          <w:sz w:val="24"/>
          <w:szCs w:val="28"/>
          <w:lang w:eastAsia="ru-RU"/>
        </w:rPr>
        <w:t>та муниципального  образования «Каргасокский район»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по разделам и подразделам  </w:t>
      </w:r>
      <w:r>
        <w:rPr>
          <w:rFonts w:ascii="Times New Roman" w:eastAsiaTheme="minorEastAsia" w:hAnsi="Times New Roman"/>
          <w:bCs/>
          <w:sz w:val="24"/>
          <w:szCs w:val="28"/>
          <w:lang w:eastAsia="ru-RU"/>
        </w:rPr>
        <w:t>классификации  расходов  за  2023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год», № 5 «Исполнение расходов на финансирование объектов капитального строительства и капитального ремонта муниципальной собственности  Каргасокского района за 20</w:t>
      </w:r>
      <w:r>
        <w:rPr>
          <w:rFonts w:ascii="Times New Roman" w:eastAsiaTheme="minorEastAsia" w:hAnsi="Times New Roman"/>
          <w:bCs/>
          <w:sz w:val="24"/>
          <w:szCs w:val="28"/>
          <w:lang w:eastAsia="ru-RU"/>
        </w:rPr>
        <w:t>23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год» и  № 6 «Отчёт о реализации   муниципальных програ</w:t>
      </w:r>
      <w:r w:rsidR="00661C51">
        <w:rPr>
          <w:rFonts w:ascii="Times New Roman" w:eastAsiaTheme="minorEastAsia" w:hAnsi="Times New Roman"/>
          <w:bCs/>
          <w:sz w:val="24"/>
          <w:szCs w:val="28"/>
          <w:lang w:eastAsia="ru-RU"/>
        </w:rPr>
        <w:t>мм муниципального образования</w:t>
      </w:r>
      <w:proofErr w:type="gramEnd"/>
      <w:r w:rsidR="00661C51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 «Каргасокский район»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за 20</w:t>
      </w:r>
      <w:r>
        <w:rPr>
          <w:rFonts w:ascii="Times New Roman" w:eastAsiaTheme="minorEastAsia" w:hAnsi="Times New Roman"/>
          <w:bCs/>
          <w:sz w:val="24"/>
          <w:szCs w:val="28"/>
          <w:lang w:eastAsia="ru-RU"/>
        </w:rPr>
        <w:t>23</w:t>
      </w:r>
      <w:r w:rsidRPr="00E5604D">
        <w:rPr>
          <w:rFonts w:ascii="Times New Roman" w:eastAsiaTheme="minorEastAsia" w:hAnsi="Times New Roman"/>
          <w:bCs/>
          <w:sz w:val="24"/>
          <w:szCs w:val="28"/>
          <w:lang w:eastAsia="ru-RU"/>
        </w:rPr>
        <w:t xml:space="preserve"> год» показал, что их показатели соответствуют друг другу (сопоставимы). </w:t>
      </w:r>
    </w:p>
    <w:p w:rsidR="00E47CB5" w:rsidRDefault="00E47CB5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приложении № 7 представлен отчёт о финансировании расходов из резервного фонда непредвиденных расходов и резервного фонда по предупреждению, ликвидации чрезвычайных ситуаций и последствий стихийных бедствий.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Постановлениями Главы Каргасокского района от 27.03.2008 № 60 и  Администрации Каргасокского района от 01.06.2012 № 95, с учетом изменений внесённых постановлением Администрации Каргасокского района от 24.06.2014 года № 140, утверждены: Порядок использования бюджетных ассигнований резервного фонда Администрации Каргасокского района по предупреждению, ликвидации чрезвычайных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ситуаций и последствий стихийных бедствий и Порядок </w:t>
      </w:r>
      <w:proofErr w:type="gramStart"/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Каргасокского района.</w:t>
      </w:r>
    </w:p>
    <w:p w:rsidR="00F62FB7" w:rsidRPr="00E5604D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0ACB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соответствии с утвержденными Порядками бюджетные средства фондов предоставлялись только на основании Распоряжений Администрации Каргасокского района. Во всех Распоряжениях указывался размер предоставляемых средств, бюджетополучатель, направление расходования, срок предоставления отчёта и ответственный исполнитель за целевым использованием средств фондов.</w:t>
      </w:r>
      <w:r w:rsidRPr="00AA66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Н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аправления расходования средств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казанные в Распоряжениях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соответствовали установленным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Порядка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gramEnd"/>
    </w:p>
    <w:p w:rsidR="00F62FB7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решением Думы от 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.12.20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22 № 162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резервные фонды были первоначально сформированы в размере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 000,0 тыс. рублей, затем в течение года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увеличены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1 014,1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тыс. руб. Всего выделено из резервн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>финансирования непредвиденных расходов Администрации Каргасокского района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310,0 тыс.</w:t>
      </w:r>
      <w:r w:rsidR="007F683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руб., из резервного фонда ГО ЧС 250,1 тыс.</w:t>
      </w:r>
      <w:r w:rsidR="007F683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руб. </w:t>
      </w:r>
      <w:r w:rsidRPr="00E5604D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конец года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нераспределённый остаток средств резервных фондов составил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90,0 тыс.</w:t>
      </w:r>
      <w:r w:rsidR="007F683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руб. и 364,0 тыс.</w:t>
      </w:r>
      <w:r w:rsidR="007F683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руб. соответственно.</w:t>
      </w:r>
    </w:p>
    <w:p w:rsidR="00F62FB7" w:rsidRPr="00FC34BF" w:rsidRDefault="00F62FB7" w:rsidP="00F62FB7">
      <w:pPr>
        <w:pStyle w:val="tex1st"/>
        <w:spacing w:before="0" w:beforeAutospacing="0" w:after="0" w:afterAutospacing="0"/>
        <w:ind w:firstLine="567"/>
        <w:jc w:val="both"/>
      </w:pPr>
      <w:r w:rsidRPr="00BC504D">
        <w:t xml:space="preserve">Расходы фонда непредвиденных расходов в сумме </w:t>
      </w:r>
      <w:r>
        <w:t xml:space="preserve"> 310,0 </w:t>
      </w:r>
      <w:r w:rsidRPr="00BC504D">
        <w:t>тыс. р</w:t>
      </w:r>
      <w:r>
        <w:t xml:space="preserve">уб. подтверждены двумя </w:t>
      </w:r>
      <w:r w:rsidRPr="00BC504D">
        <w:t>отчетами главных распорядителей бюджетных средств,</w:t>
      </w:r>
      <w:r>
        <w:t xml:space="preserve"> </w:t>
      </w:r>
      <w:r w:rsidRPr="00BC504D">
        <w:t xml:space="preserve">что соответствует приложению № 7. </w:t>
      </w:r>
    </w:p>
    <w:p w:rsidR="00F62FB7" w:rsidRDefault="00F62FB7" w:rsidP="00F62FB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Расходы </w:t>
      </w:r>
      <w:r w:rsidRPr="00BC504D">
        <w:rPr>
          <w:rFonts w:ascii="Times New Roman" w:hAnsi="Times New Roman"/>
          <w:sz w:val="24"/>
          <w:szCs w:val="24"/>
        </w:rPr>
        <w:t xml:space="preserve"> резервного фонда по предупреждению, ликвидации чрезвычайных ситуаций </w:t>
      </w:r>
      <w:r>
        <w:rPr>
          <w:rFonts w:ascii="Times New Roman" w:hAnsi="Times New Roman"/>
          <w:sz w:val="24"/>
          <w:szCs w:val="24"/>
        </w:rPr>
        <w:t>в сумме 250,1</w:t>
      </w:r>
      <w:r w:rsidRPr="00BC504D">
        <w:rPr>
          <w:rFonts w:ascii="Times New Roman" w:hAnsi="Times New Roman"/>
          <w:sz w:val="24"/>
          <w:szCs w:val="24"/>
        </w:rPr>
        <w:t xml:space="preserve"> тыс. руб.,</w:t>
      </w:r>
      <w:r>
        <w:rPr>
          <w:rFonts w:ascii="Times New Roman" w:hAnsi="Times New Roman"/>
          <w:sz w:val="24"/>
          <w:szCs w:val="24"/>
        </w:rPr>
        <w:t xml:space="preserve"> подтверждены также двумя отчётами главных распорядителей бюджетных средств,</w:t>
      </w:r>
      <w:r w:rsidRPr="00BC504D">
        <w:rPr>
          <w:rFonts w:ascii="Times New Roman" w:hAnsi="Times New Roman"/>
          <w:sz w:val="24"/>
          <w:szCs w:val="24"/>
        </w:rPr>
        <w:t xml:space="preserve"> что также соответствует расходам, указанным в Отчете приложения № 7.</w:t>
      </w:r>
      <w:r>
        <w:rPr>
          <w:rFonts w:ascii="Times New Roman" w:hAnsi="Times New Roman"/>
          <w:sz w:val="24"/>
          <w:szCs w:val="24"/>
        </w:rPr>
        <w:t xml:space="preserve"> При их проверке нарушений и замечаний не установлено.</w:t>
      </w:r>
    </w:p>
    <w:p w:rsidR="00DE75C8" w:rsidRPr="00E5604D" w:rsidRDefault="00DE75C8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52FC" w:rsidRPr="00465A60" w:rsidRDefault="006A52FC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830">
        <w:rPr>
          <w:rFonts w:ascii="Times New Roman" w:hAnsi="Times New Roman"/>
          <w:sz w:val="24"/>
          <w:szCs w:val="24"/>
        </w:rPr>
        <w:t>В</w:t>
      </w:r>
      <w:r w:rsidRPr="00E5604D">
        <w:rPr>
          <w:rFonts w:ascii="Times New Roman" w:hAnsi="Times New Roman"/>
          <w:sz w:val="24"/>
          <w:szCs w:val="24"/>
        </w:rPr>
        <w:t xml:space="preserve"> соответствии с разделами 2 и 3 Отчета об исполнении консолидированного </w:t>
      </w:r>
      <w:r w:rsidRPr="00465A60">
        <w:rPr>
          <w:rFonts w:ascii="Times New Roman" w:hAnsi="Times New Roman"/>
          <w:sz w:val="24"/>
          <w:szCs w:val="24"/>
        </w:rPr>
        <w:t xml:space="preserve">бюджета Каргасокского района и приложением № 4 к проекту </w:t>
      </w:r>
      <w:r w:rsidRPr="00465A60">
        <w:rPr>
          <w:rFonts w:ascii="Times New Roman" w:hAnsi="Times New Roman" w:cs="Times New Roman"/>
          <w:sz w:val="24"/>
          <w:szCs w:val="24"/>
        </w:rPr>
        <w:t>решения Думы об исполнении бюджета за 20</w:t>
      </w:r>
      <w:r w:rsidR="00FC3ABE" w:rsidRPr="00465A60">
        <w:rPr>
          <w:rFonts w:ascii="Times New Roman" w:hAnsi="Times New Roman" w:cs="Times New Roman"/>
          <w:sz w:val="24"/>
          <w:szCs w:val="24"/>
        </w:rPr>
        <w:t>23</w:t>
      </w:r>
      <w:r w:rsidRPr="00465A60">
        <w:rPr>
          <w:rFonts w:ascii="Times New Roman" w:hAnsi="Times New Roman" w:cs="Times New Roman"/>
          <w:sz w:val="24"/>
          <w:szCs w:val="24"/>
        </w:rPr>
        <w:t xml:space="preserve"> год</w:t>
      </w:r>
      <w:r w:rsidRPr="00465A60">
        <w:rPr>
          <w:rFonts w:ascii="Times New Roman" w:hAnsi="Times New Roman"/>
          <w:sz w:val="24"/>
          <w:szCs w:val="24"/>
        </w:rPr>
        <w:t xml:space="preserve">  в бюджете предусматривался  дефицит в размере  </w:t>
      </w:r>
      <w:r w:rsidR="00FC3ABE" w:rsidRPr="00465A60">
        <w:rPr>
          <w:rFonts w:ascii="Times New Roman" w:hAnsi="Times New Roman"/>
          <w:sz w:val="24"/>
          <w:szCs w:val="24"/>
        </w:rPr>
        <w:t>97 506,4</w:t>
      </w:r>
      <w:r w:rsidRPr="00465A60">
        <w:rPr>
          <w:rFonts w:ascii="Times New Roman" w:hAnsi="Times New Roman"/>
          <w:sz w:val="24"/>
          <w:szCs w:val="24"/>
        </w:rPr>
        <w:t xml:space="preserve"> тыс. руб., а сложился в результате исполнения бюджета профицит в размере </w:t>
      </w:r>
      <w:r w:rsidR="00FC3ABE" w:rsidRPr="00465A60">
        <w:rPr>
          <w:rFonts w:ascii="Times New Roman" w:hAnsi="Times New Roman"/>
          <w:sz w:val="24"/>
          <w:szCs w:val="24"/>
        </w:rPr>
        <w:t>226 096,4</w:t>
      </w:r>
      <w:r w:rsidRPr="00465A60">
        <w:rPr>
          <w:rFonts w:ascii="Times New Roman" w:hAnsi="Times New Roman"/>
          <w:sz w:val="24"/>
          <w:szCs w:val="24"/>
        </w:rPr>
        <w:t xml:space="preserve"> тыс.  руб. Источниками сложившегося профицита явились: изменение остатков средств на счёте по</w:t>
      </w:r>
      <w:proofErr w:type="gramEnd"/>
      <w:r w:rsidRPr="00465A60">
        <w:rPr>
          <w:rFonts w:ascii="Times New Roman" w:hAnsi="Times New Roman"/>
          <w:sz w:val="24"/>
          <w:szCs w:val="24"/>
        </w:rPr>
        <w:t xml:space="preserve"> учёту средств бюджета в размере </w:t>
      </w:r>
      <w:r w:rsidR="00B57327" w:rsidRPr="00465A60">
        <w:rPr>
          <w:rFonts w:ascii="Times New Roman" w:hAnsi="Times New Roman"/>
          <w:sz w:val="24"/>
          <w:szCs w:val="24"/>
        </w:rPr>
        <w:t>(</w:t>
      </w:r>
      <w:r w:rsidR="004E21C1" w:rsidRPr="00465A60">
        <w:rPr>
          <w:rFonts w:ascii="Times New Roman" w:hAnsi="Times New Roman"/>
          <w:sz w:val="24"/>
          <w:szCs w:val="24"/>
        </w:rPr>
        <w:t>«</w:t>
      </w:r>
      <w:r w:rsidR="00B57327" w:rsidRPr="00465A60">
        <w:rPr>
          <w:rFonts w:ascii="Times New Roman" w:hAnsi="Times New Roman"/>
          <w:sz w:val="24"/>
          <w:szCs w:val="24"/>
        </w:rPr>
        <w:t>-</w:t>
      </w:r>
      <w:r w:rsidR="004E21C1" w:rsidRPr="00465A60">
        <w:rPr>
          <w:rFonts w:ascii="Times New Roman" w:hAnsi="Times New Roman"/>
          <w:sz w:val="24"/>
          <w:szCs w:val="24"/>
        </w:rPr>
        <w:t>»</w:t>
      </w:r>
      <w:r w:rsidR="00B57327" w:rsidRPr="00465A60">
        <w:rPr>
          <w:rFonts w:ascii="Times New Roman" w:hAnsi="Times New Roman"/>
          <w:sz w:val="24"/>
          <w:szCs w:val="24"/>
        </w:rPr>
        <w:t xml:space="preserve"> 172 996,4</w:t>
      </w:r>
      <w:r w:rsidRPr="00465A60">
        <w:rPr>
          <w:rFonts w:ascii="Times New Roman" w:hAnsi="Times New Roman"/>
          <w:sz w:val="24"/>
          <w:szCs w:val="24"/>
        </w:rPr>
        <w:t xml:space="preserve"> тыс. руб.) и разница между полученным и погашенным бюджетным кредитом в размере </w:t>
      </w:r>
      <w:r w:rsidR="00B57327" w:rsidRPr="00465A60">
        <w:rPr>
          <w:rFonts w:ascii="Times New Roman" w:hAnsi="Times New Roman"/>
          <w:sz w:val="24"/>
          <w:szCs w:val="24"/>
        </w:rPr>
        <w:t>(</w:t>
      </w:r>
      <w:r w:rsidR="004E21C1" w:rsidRPr="00465A60">
        <w:rPr>
          <w:rFonts w:ascii="Times New Roman" w:hAnsi="Times New Roman"/>
          <w:sz w:val="24"/>
          <w:szCs w:val="24"/>
        </w:rPr>
        <w:t xml:space="preserve">«-» </w:t>
      </w:r>
      <w:r w:rsidR="00B57327" w:rsidRPr="00465A60">
        <w:rPr>
          <w:rFonts w:ascii="Times New Roman" w:hAnsi="Times New Roman"/>
          <w:sz w:val="24"/>
          <w:szCs w:val="24"/>
        </w:rPr>
        <w:t>53</w:t>
      </w:r>
      <w:r w:rsidRPr="00465A60">
        <w:rPr>
          <w:rFonts w:ascii="Times New Roman" w:hAnsi="Times New Roman"/>
          <w:sz w:val="24"/>
          <w:szCs w:val="24"/>
        </w:rPr>
        <w:t> </w:t>
      </w:r>
      <w:r w:rsidR="00B57327" w:rsidRPr="00465A60">
        <w:rPr>
          <w:rFonts w:ascii="Times New Roman" w:hAnsi="Times New Roman"/>
          <w:sz w:val="24"/>
          <w:szCs w:val="24"/>
        </w:rPr>
        <w:t>1</w:t>
      </w:r>
      <w:r w:rsidRPr="00465A60">
        <w:rPr>
          <w:rFonts w:ascii="Times New Roman" w:hAnsi="Times New Roman"/>
          <w:sz w:val="24"/>
          <w:szCs w:val="24"/>
        </w:rPr>
        <w:t>00,0 тыс. руб.</w:t>
      </w:r>
      <w:r w:rsidR="00B57327" w:rsidRPr="00465A60">
        <w:rPr>
          <w:rFonts w:ascii="Times New Roman" w:hAnsi="Times New Roman"/>
          <w:sz w:val="24"/>
          <w:szCs w:val="24"/>
        </w:rPr>
        <w:t>)</w:t>
      </w:r>
      <w:r w:rsidRPr="00465A60">
        <w:rPr>
          <w:rFonts w:ascii="Times New Roman" w:hAnsi="Times New Roman"/>
          <w:sz w:val="24"/>
          <w:szCs w:val="24"/>
        </w:rPr>
        <w:t xml:space="preserve"> </w:t>
      </w:r>
    </w:p>
    <w:p w:rsidR="006A52FC" w:rsidRPr="00E5604D" w:rsidRDefault="006A52FC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60">
        <w:rPr>
          <w:rFonts w:ascii="Times New Roman" w:hAnsi="Times New Roman"/>
          <w:sz w:val="24"/>
          <w:szCs w:val="24"/>
        </w:rPr>
        <w:t>Остаток средств на счете районного бюджета на 1 января 202</w:t>
      </w:r>
      <w:r w:rsidR="00B57327" w:rsidRPr="00465A60">
        <w:rPr>
          <w:rFonts w:ascii="Times New Roman" w:hAnsi="Times New Roman"/>
          <w:sz w:val="24"/>
          <w:szCs w:val="24"/>
        </w:rPr>
        <w:t>4</w:t>
      </w:r>
      <w:r w:rsidRPr="00465A60">
        <w:rPr>
          <w:rFonts w:ascii="Times New Roman" w:hAnsi="Times New Roman"/>
          <w:sz w:val="24"/>
          <w:szCs w:val="24"/>
        </w:rPr>
        <w:t xml:space="preserve"> года составил </w:t>
      </w:r>
      <w:r w:rsidR="005754AF" w:rsidRPr="00465A60">
        <w:rPr>
          <w:rFonts w:ascii="Times New Roman" w:hAnsi="Times New Roman"/>
          <w:sz w:val="24"/>
          <w:szCs w:val="24"/>
        </w:rPr>
        <w:t>249 667,7</w:t>
      </w:r>
      <w:r w:rsidRPr="00465A60">
        <w:rPr>
          <w:rFonts w:ascii="Times New Roman" w:hAnsi="Times New Roman"/>
          <w:sz w:val="24"/>
          <w:szCs w:val="24"/>
        </w:rPr>
        <w:t xml:space="preserve"> тыс. руб. (в том числе нецелевого назначения –</w:t>
      </w:r>
      <w:r w:rsidR="005754AF" w:rsidRPr="00465A60">
        <w:rPr>
          <w:rFonts w:ascii="Times New Roman" w:hAnsi="Times New Roman"/>
          <w:sz w:val="24"/>
          <w:szCs w:val="24"/>
        </w:rPr>
        <w:t xml:space="preserve"> 230 503,9 </w:t>
      </w:r>
      <w:r w:rsidRPr="00465A60">
        <w:rPr>
          <w:rFonts w:ascii="Times New Roman" w:hAnsi="Times New Roman"/>
          <w:sz w:val="24"/>
          <w:szCs w:val="24"/>
        </w:rPr>
        <w:t>тыс. руб.), которые включены в расходную часть бюджета на 2</w:t>
      </w:r>
      <w:r w:rsidRPr="00E5604D">
        <w:rPr>
          <w:rFonts w:ascii="Times New Roman" w:hAnsi="Times New Roman"/>
          <w:sz w:val="24"/>
          <w:szCs w:val="24"/>
        </w:rPr>
        <w:t>02</w:t>
      </w:r>
      <w:r w:rsidR="00B57327">
        <w:rPr>
          <w:rFonts w:ascii="Times New Roman" w:hAnsi="Times New Roman"/>
          <w:sz w:val="24"/>
          <w:szCs w:val="24"/>
        </w:rPr>
        <w:t>4</w:t>
      </w:r>
      <w:r w:rsidRPr="00E5604D">
        <w:rPr>
          <w:rFonts w:ascii="Times New Roman" w:hAnsi="Times New Roman"/>
          <w:sz w:val="24"/>
          <w:szCs w:val="24"/>
        </w:rPr>
        <w:t xml:space="preserve"> год.</w:t>
      </w:r>
    </w:p>
    <w:p w:rsidR="006A52FC" w:rsidRPr="00E5604D" w:rsidRDefault="006A52FC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52FC" w:rsidRPr="00465A60" w:rsidRDefault="006A52FC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60">
        <w:rPr>
          <w:rFonts w:ascii="Times New Roman" w:hAnsi="Times New Roman"/>
          <w:sz w:val="24"/>
          <w:szCs w:val="24"/>
        </w:rPr>
        <w:t>В Пояснительной записке отражены основные моменты формирования и исполнения бюджета 20</w:t>
      </w:r>
      <w:r w:rsidR="00FC3ABE" w:rsidRPr="00465A60">
        <w:rPr>
          <w:rFonts w:ascii="Times New Roman" w:hAnsi="Times New Roman"/>
          <w:sz w:val="24"/>
          <w:szCs w:val="24"/>
        </w:rPr>
        <w:t>23</w:t>
      </w:r>
      <w:r w:rsidRPr="00465A60">
        <w:rPr>
          <w:rFonts w:ascii="Times New Roman" w:hAnsi="Times New Roman"/>
          <w:sz w:val="24"/>
          <w:szCs w:val="24"/>
        </w:rPr>
        <w:t xml:space="preserve"> года. Приведена характеристика основных показателей районного бюджета. Проанализированы доходы бюджета в разрезе видов</w:t>
      </w:r>
      <w:r w:rsidR="00FC3ABE" w:rsidRPr="00465A60">
        <w:rPr>
          <w:rFonts w:ascii="Times New Roman" w:hAnsi="Times New Roman"/>
          <w:sz w:val="24"/>
          <w:szCs w:val="24"/>
        </w:rPr>
        <w:t xml:space="preserve"> по сравнению с исполнением 2022 года и планом 2023</w:t>
      </w:r>
      <w:r w:rsidRPr="00465A60">
        <w:rPr>
          <w:rFonts w:ascii="Times New Roman" w:hAnsi="Times New Roman"/>
          <w:sz w:val="24"/>
          <w:szCs w:val="24"/>
        </w:rPr>
        <w:t xml:space="preserve"> года,  даны  объяснения увеличения или уменьшения, предст</w:t>
      </w:r>
      <w:r w:rsidR="00FC3ABE" w:rsidRPr="00465A60">
        <w:rPr>
          <w:rFonts w:ascii="Times New Roman" w:hAnsi="Times New Roman"/>
          <w:sz w:val="24"/>
          <w:szCs w:val="24"/>
        </w:rPr>
        <w:t>авлена структура доходов за 2023</w:t>
      </w:r>
      <w:r w:rsidRPr="00465A60">
        <w:rPr>
          <w:rFonts w:ascii="Times New Roman" w:hAnsi="Times New Roman"/>
          <w:sz w:val="24"/>
          <w:szCs w:val="24"/>
        </w:rPr>
        <w:t xml:space="preserve"> </w:t>
      </w:r>
      <w:r w:rsidR="00FC3ABE" w:rsidRPr="00465A60">
        <w:rPr>
          <w:rFonts w:ascii="Times New Roman" w:hAnsi="Times New Roman"/>
          <w:sz w:val="24"/>
          <w:szCs w:val="24"/>
        </w:rPr>
        <w:t>год в сравнении с 2022</w:t>
      </w:r>
      <w:r w:rsidRPr="00465A60">
        <w:rPr>
          <w:rFonts w:ascii="Times New Roman" w:hAnsi="Times New Roman"/>
          <w:sz w:val="24"/>
          <w:szCs w:val="24"/>
        </w:rPr>
        <w:t xml:space="preserve"> годом. В таком же формате проанализированы расходы районного бюджета. В отдельном подразделе пояснительной записки описано выполнение программы приватизации (продажи) муниципального имущес</w:t>
      </w:r>
      <w:r w:rsidR="00B57327" w:rsidRPr="00465A60">
        <w:rPr>
          <w:rFonts w:ascii="Times New Roman" w:hAnsi="Times New Roman"/>
          <w:sz w:val="24"/>
          <w:szCs w:val="24"/>
        </w:rPr>
        <w:t xml:space="preserve">тва Каргасокского района за 2023 год, где было указано - «фактически имущество не было продано, доходы в районный бюджет не поступили». </w:t>
      </w:r>
      <w:r w:rsidRPr="00465A60">
        <w:rPr>
          <w:rFonts w:ascii="Times New Roman" w:hAnsi="Times New Roman"/>
          <w:sz w:val="24"/>
          <w:szCs w:val="24"/>
        </w:rPr>
        <w:t>Информация из Пояснительной записки была использована при составлении Заключения.</w:t>
      </w:r>
    </w:p>
    <w:p w:rsidR="006A52FC" w:rsidRPr="00465A60" w:rsidRDefault="006A52FC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52FC" w:rsidRPr="00E5604D" w:rsidRDefault="006A52FC" w:rsidP="006A5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60">
        <w:rPr>
          <w:rFonts w:ascii="Times New Roman" w:hAnsi="Times New Roman"/>
          <w:sz w:val="24"/>
          <w:szCs w:val="24"/>
        </w:rPr>
        <w:t>По результатам внешней проверки Отчётов, Орган муниципального финансового контроля</w:t>
      </w:r>
      <w:r w:rsidRPr="00E5604D">
        <w:rPr>
          <w:rFonts w:ascii="Times New Roman" w:hAnsi="Times New Roman"/>
          <w:sz w:val="24"/>
          <w:szCs w:val="24"/>
        </w:rPr>
        <w:t xml:space="preserve"> подтверждает соответствие отчётности консолидированного бюджета, представленным Отчётам администраторов средств  районного бюджета. К представленной отчётности нет замечаний. Показатели проекта решения Думы соответствуют данным бюджетной отчётности. Предлагается принять решение об </w:t>
      </w:r>
      <w:r w:rsidRPr="00E5604D">
        <w:rPr>
          <w:rFonts w:ascii="Times New Roman" w:hAnsi="Times New Roman"/>
          <w:sz w:val="24"/>
          <w:szCs w:val="24"/>
        </w:rPr>
        <w:lastRenderedPageBreak/>
        <w:t>утверждении годового отчета об исполнении районного  бюджета за 20</w:t>
      </w:r>
      <w:r w:rsidR="00B57327">
        <w:rPr>
          <w:rFonts w:ascii="Times New Roman" w:hAnsi="Times New Roman"/>
          <w:sz w:val="24"/>
          <w:szCs w:val="24"/>
        </w:rPr>
        <w:t>23</w:t>
      </w:r>
      <w:r w:rsidRPr="00E5604D">
        <w:rPr>
          <w:rFonts w:ascii="Times New Roman" w:hAnsi="Times New Roman"/>
          <w:sz w:val="24"/>
          <w:szCs w:val="24"/>
        </w:rPr>
        <w:t xml:space="preserve"> финансовый год.</w:t>
      </w:r>
    </w:p>
    <w:p w:rsidR="00D0170E" w:rsidRDefault="00D0170E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2FC" w:rsidRDefault="006A52FC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C6E" w:rsidRDefault="006C2C6E" w:rsidP="004632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5A0A" w:rsidRDefault="008C5A0A" w:rsidP="007F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AD" w:rsidRDefault="007F44AD" w:rsidP="007F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Контрольного органа</w:t>
      </w:r>
    </w:p>
    <w:p w:rsidR="007F44AD" w:rsidRDefault="007F44AD" w:rsidP="007F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      ______________________/Ю.А.Машковцев/</w:t>
      </w:r>
    </w:p>
    <w:p w:rsidR="00854160" w:rsidRDefault="00854160" w:rsidP="00A95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  <w:r w:rsidR="0085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      _____________________ /С.В.Шичанин/</w:t>
      </w: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="0085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</w:p>
    <w:p w:rsidR="005C29B3" w:rsidRDefault="005C29B3" w:rsidP="0085416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Каргасокского района       _____________________/Е.В.Мусатова/</w:t>
      </w:r>
    </w:p>
    <w:sectPr w:rsidR="005C29B3" w:rsidSect="00AF43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3A" w:rsidRDefault="00B3763A" w:rsidP="00832800">
      <w:pPr>
        <w:spacing w:after="0" w:line="240" w:lineRule="auto"/>
      </w:pPr>
      <w:r>
        <w:separator/>
      </w:r>
    </w:p>
  </w:endnote>
  <w:endnote w:type="continuationSeparator" w:id="0">
    <w:p w:rsidR="00B3763A" w:rsidRDefault="00B3763A" w:rsidP="0083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3A" w:rsidRDefault="00B3763A" w:rsidP="00832800">
      <w:pPr>
        <w:spacing w:after="0" w:line="240" w:lineRule="auto"/>
      </w:pPr>
      <w:r>
        <w:separator/>
      </w:r>
    </w:p>
  </w:footnote>
  <w:footnote w:type="continuationSeparator" w:id="0">
    <w:p w:rsidR="00B3763A" w:rsidRDefault="00B3763A" w:rsidP="0083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6860"/>
      <w:docPartObj>
        <w:docPartGallery w:val="Page Numbers (Top of Page)"/>
        <w:docPartUnique/>
      </w:docPartObj>
    </w:sdtPr>
    <w:sdtEndPr/>
    <w:sdtContent>
      <w:p w:rsidR="00AF4378" w:rsidRDefault="00AF43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F9">
          <w:rPr>
            <w:noProof/>
          </w:rPr>
          <w:t>2</w:t>
        </w:r>
        <w:r>
          <w:fldChar w:fldCharType="end"/>
        </w:r>
      </w:p>
    </w:sdtContent>
  </w:sdt>
  <w:p w:rsidR="00AF4378" w:rsidRDefault="00AF4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89"/>
    <w:rsid w:val="00000E7E"/>
    <w:rsid w:val="00002D14"/>
    <w:rsid w:val="00005211"/>
    <w:rsid w:val="00011173"/>
    <w:rsid w:val="000132A3"/>
    <w:rsid w:val="000144FF"/>
    <w:rsid w:val="000154A0"/>
    <w:rsid w:val="000173C7"/>
    <w:rsid w:val="00025422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B51"/>
    <w:rsid w:val="00032C4D"/>
    <w:rsid w:val="00032F4C"/>
    <w:rsid w:val="0003368D"/>
    <w:rsid w:val="00033BC1"/>
    <w:rsid w:val="000341A3"/>
    <w:rsid w:val="00035971"/>
    <w:rsid w:val="00042A5B"/>
    <w:rsid w:val="00044A9A"/>
    <w:rsid w:val="00045AF0"/>
    <w:rsid w:val="00045D9A"/>
    <w:rsid w:val="00053671"/>
    <w:rsid w:val="000548CB"/>
    <w:rsid w:val="000569EA"/>
    <w:rsid w:val="00056D80"/>
    <w:rsid w:val="00056E94"/>
    <w:rsid w:val="0005707D"/>
    <w:rsid w:val="000576B0"/>
    <w:rsid w:val="00060088"/>
    <w:rsid w:val="00060F6D"/>
    <w:rsid w:val="000646FC"/>
    <w:rsid w:val="000648AB"/>
    <w:rsid w:val="00064A7C"/>
    <w:rsid w:val="000670A2"/>
    <w:rsid w:val="00067EFB"/>
    <w:rsid w:val="00071B50"/>
    <w:rsid w:val="00072B2F"/>
    <w:rsid w:val="000731E4"/>
    <w:rsid w:val="000737FD"/>
    <w:rsid w:val="0007566F"/>
    <w:rsid w:val="0007573D"/>
    <w:rsid w:val="000758DC"/>
    <w:rsid w:val="00082C93"/>
    <w:rsid w:val="0008424F"/>
    <w:rsid w:val="0008435F"/>
    <w:rsid w:val="00085415"/>
    <w:rsid w:val="000856C9"/>
    <w:rsid w:val="00087B0E"/>
    <w:rsid w:val="0009284D"/>
    <w:rsid w:val="00095E29"/>
    <w:rsid w:val="000963AA"/>
    <w:rsid w:val="000965CB"/>
    <w:rsid w:val="000A04B2"/>
    <w:rsid w:val="000A1F0B"/>
    <w:rsid w:val="000A2344"/>
    <w:rsid w:val="000A3957"/>
    <w:rsid w:val="000A5AA7"/>
    <w:rsid w:val="000A6050"/>
    <w:rsid w:val="000B02C8"/>
    <w:rsid w:val="000B179F"/>
    <w:rsid w:val="000B59A5"/>
    <w:rsid w:val="000B7989"/>
    <w:rsid w:val="000C0CF1"/>
    <w:rsid w:val="000C0F10"/>
    <w:rsid w:val="000C0F33"/>
    <w:rsid w:val="000C12DA"/>
    <w:rsid w:val="000C1F5C"/>
    <w:rsid w:val="000C341B"/>
    <w:rsid w:val="000C3CC8"/>
    <w:rsid w:val="000C42CA"/>
    <w:rsid w:val="000C5332"/>
    <w:rsid w:val="000D0DE6"/>
    <w:rsid w:val="000D170F"/>
    <w:rsid w:val="000D28A9"/>
    <w:rsid w:val="000D5DD0"/>
    <w:rsid w:val="000D6B85"/>
    <w:rsid w:val="000D6BEE"/>
    <w:rsid w:val="000E17EE"/>
    <w:rsid w:val="000E3236"/>
    <w:rsid w:val="000E470E"/>
    <w:rsid w:val="000E564C"/>
    <w:rsid w:val="000E590F"/>
    <w:rsid w:val="000E62DE"/>
    <w:rsid w:val="000E643A"/>
    <w:rsid w:val="000E7D4F"/>
    <w:rsid w:val="000F288E"/>
    <w:rsid w:val="000F2F4D"/>
    <w:rsid w:val="000F54A2"/>
    <w:rsid w:val="000F6170"/>
    <w:rsid w:val="000F6BE8"/>
    <w:rsid w:val="0010264E"/>
    <w:rsid w:val="0010311A"/>
    <w:rsid w:val="001063C1"/>
    <w:rsid w:val="00107667"/>
    <w:rsid w:val="001108FE"/>
    <w:rsid w:val="00110C05"/>
    <w:rsid w:val="00112093"/>
    <w:rsid w:val="001122DE"/>
    <w:rsid w:val="00114F5E"/>
    <w:rsid w:val="00121CA6"/>
    <w:rsid w:val="001241CB"/>
    <w:rsid w:val="00124614"/>
    <w:rsid w:val="00126DAA"/>
    <w:rsid w:val="00127085"/>
    <w:rsid w:val="001270C2"/>
    <w:rsid w:val="001305BA"/>
    <w:rsid w:val="00130FF6"/>
    <w:rsid w:val="001331DB"/>
    <w:rsid w:val="0013443E"/>
    <w:rsid w:val="00135332"/>
    <w:rsid w:val="00135E11"/>
    <w:rsid w:val="001360E3"/>
    <w:rsid w:val="0013616E"/>
    <w:rsid w:val="00136696"/>
    <w:rsid w:val="00136DDD"/>
    <w:rsid w:val="001376EE"/>
    <w:rsid w:val="00142E43"/>
    <w:rsid w:val="00143369"/>
    <w:rsid w:val="00143B6F"/>
    <w:rsid w:val="00144EDD"/>
    <w:rsid w:val="00147676"/>
    <w:rsid w:val="00147B60"/>
    <w:rsid w:val="00147EBC"/>
    <w:rsid w:val="001514C2"/>
    <w:rsid w:val="00153FFF"/>
    <w:rsid w:val="00154EBE"/>
    <w:rsid w:val="001559B0"/>
    <w:rsid w:val="001559BE"/>
    <w:rsid w:val="00157A7F"/>
    <w:rsid w:val="001604F3"/>
    <w:rsid w:val="001609DA"/>
    <w:rsid w:val="001624DE"/>
    <w:rsid w:val="00167A40"/>
    <w:rsid w:val="00170E44"/>
    <w:rsid w:val="0017526F"/>
    <w:rsid w:val="00175C2F"/>
    <w:rsid w:val="00175E76"/>
    <w:rsid w:val="001774DD"/>
    <w:rsid w:val="0018128E"/>
    <w:rsid w:val="00182403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A62C3"/>
    <w:rsid w:val="001A7905"/>
    <w:rsid w:val="001B0B0D"/>
    <w:rsid w:val="001B1EBF"/>
    <w:rsid w:val="001B28E9"/>
    <w:rsid w:val="001B30EA"/>
    <w:rsid w:val="001B3740"/>
    <w:rsid w:val="001B5614"/>
    <w:rsid w:val="001B56EF"/>
    <w:rsid w:val="001B69FB"/>
    <w:rsid w:val="001C02BA"/>
    <w:rsid w:val="001C0583"/>
    <w:rsid w:val="001C1303"/>
    <w:rsid w:val="001C7FB4"/>
    <w:rsid w:val="001D015C"/>
    <w:rsid w:val="001D1634"/>
    <w:rsid w:val="001D1FC5"/>
    <w:rsid w:val="001D20C8"/>
    <w:rsid w:val="001D2A77"/>
    <w:rsid w:val="001D398A"/>
    <w:rsid w:val="001D497D"/>
    <w:rsid w:val="001D4C38"/>
    <w:rsid w:val="001D74DB"/>
    <w:rsid w:val="001E0C2D"/>
    <w:rsid w:val="001E23C1"/>
    <w:rsid w:val="001E5C3F"/>
    <w:rsid w:val="001E67FB"/>
    <w:rsid w:val="001E7577"/>
    <w:rsid w:val="001F187D"/>
    <w:rsid w:val="001F2082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163C2"/>
    <w:rsid w:val="002212D2"/>
    <w:rsid w:val="00221B3C"/>
    <w:rsid w:val="00222469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4DAF"/>
    <w:rsid w:val="00255915"/>
    <w:rsid w:val="00257114"/>
    <w:rsid w:val="00260A8F"/>
    <w:rsid w:val="0026278C"/>
    <w:rsid w:val="00264DAA"/>
    <w:rsid w:val="00264EE7"/>
    <w:rsid w:val="00267B36"/>
    <w:rsid w:val="0027239A"/>
    <w:rsid w:val="0027299A"/>
    <w:rsid w:val="00273824"/>
    <w:rsid w:val="00274BB8"/>
    <w:rsid w:val="00275495"/>
    <w:rsid w:val="00275D70"/>
    <w:rsid w:val="0027660E"/>
    <w:rsid w:val="00276CD4"/>
    <w:rsid w:val="00276E20"/>
    <w:rsid w:val="00277BAB"/>
    <w:rsid w:val="002802F6"/>
    <w:rsid w:val="00281AD8"/>
    <w:rsid w:val="0028463C"/>
    <w:rsid w:val="00284AA0"/>
    <w:rsid w:val="00286A10"/>
    <w:rsid w:val="00287F0B"/>
    <w:rsid w:val="0029118C"/>
    <w:rsid w:val="00291B3A"/>
    <w:rsid w:val="0029225B"/>
    <w:rsid w:val="0029348B"/>
    <w:rsid w:val="00294BDB"/>
    <w:rsid w:val="002968FC"/>
    <w:rsid w:val="0029778A"/>
    <w:rsid w:val="00297BE9"/>
    <w:rsid w:val="002A026B"/>
    <w:rsid w:val="002A340C"/>
    <w:rsid w:val="002A387C"/>
    <w:rsid w:val="002A4282"/>
    <w:rsid w:val="002A5F56"/>
    <w:rsid w:val="002A6B3A"/>
    <w:rsid w:val="002A70BC"/>
    <w:rsid w:val="002B059A"/>
    <w:rsid w:val="002B1FD2"/>
    <w:rsid w:val="002B3100"/>
    <w:rsid w:val="002C0138"/>
    <w:rsid w:val="002C022F"/>
    <w:rsid w:val="002C0B2C"/>
    <w:rsid w:val="002C2358"/>
    <w:rsid w:val="002C36A9"/>
    <w:rsid w:val="002C5E67"/>
    <w:rsid w:val="002C7755"/>
    <w:rsid w:val="002D11A0"/>
    <w:rsid w:val="002D5714"/>
    <w:rsid w:val="002D571D"/>
    <w:rsid w:val="002E1BCC"/>
    <w:rsid w:val="002E5A26"/>
    <w:rsid w:val="002E5DFF"/>
    <w:rsid w:val="002E78F3"/>
    <w:rsid w:val="002F0A48"/>
    <w:rsid w:val="002F1C93"/>
    <w:rsid w:val="002F1DA7"/>
    <w:rsid w:val="002F2E62"/>
    <w:rsid w:val="002F46AE"/>
    <w:rsid w:val="002F4C46"/>
    <w:rsid w:val="002F5711"/>
    <w:rsid w:val="002F7705"/>
    <w:rsid w:val="002F7940"/>
    <w:rsid w:val="00304C9C"/>
    <w:rsid w:val="00304D76"/>
    <w:rsid w:val="00312ED7"/>
    <w:rsid w:val="003130BC"/>
    <w:rsid w:val="00313503"/>
    <w:rsid w:val="00314D7E"/>
    <w:rsid w:val="00316716"/>
    <w:rsid w:val="00316F4D"/>
    <w:rsid w:val="00322D30"/>
    <w:rsid w:val="00323434"/>
    <w:rsid w:val="00324C44"/>
    <w:rsid w:val="00326FC0"/>
    <w:rsid w:val="00326FFA"/>
    <w:rsid w:val="00334568"/>
    <w:rsid w:val="00335813"/>
    <w:rsid w:val="003418CC"/>
    <w:rsid w:val="00341CF5"/>
    <w:rsid w:val="003427A0"/>
    <w:rsid w:val="003472DD"/>
    <w:rsid w:val="00347484"/>
    <w:rsid w:val="00347792"/>
    <w:rsid w:val="00352A1D"/>
    <w:rsid w:val="00355AA2"/>
    <w:rsid w:val="00361034"/>
    <w:rsid w:val="0036118E"/>
    <w:rsid w:val="00362B04"/>
    <w:rsid w:val="00362BCB"/>
    <w:rsid w:val="00362D5E"/>
    <w:rsid w:val="00363DA7"/>
    <w:rsid w:val="0037477D"/>
    <w:rsid w:val="00375EE6"/>
    <w:rsid w:val="00376269"/>
    <w:rsid w:val="00380253"/>
    <w:rsid w:val="00382448"/>
    <w:rsid w:val="00382C04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7C7"/>
    <w:rsid w:val="003A6ED1"/>
    <w:rsid w:val="003A7629"/>
    <w:rsid w:val="003B061E"/>
    <w:rsid w:val="003B0B00"/>
    <w:rsid w:val="003B0D64"/>
    <w:rsid w:val="003B2502"/>
    <w:rsid w:val="003B2B86"/>
    <w:rsid w:val="003B33FB"/>
    <w:rsid w:val="003B4F97"/>
    <w:rsid w:val="003B6F56"/>
    <w:rsid w:val="003B722F"/>
    <w:rsid w:val="003B78E7"/>
    <w:rsid w:val="003C7387"/>
    <w:rsid w:val="003C7F54"/>
    <w:rsid w:val="003D0293"/>
    <w:rsid w:val="003D06A5"/>
    <w:rsid w:val="003D0989"/>
    <w:rsid w:val="003D1BEC"/>
    <w:rsid w:val="003D4520"/>
    <w:rsid w:val="003D631F"/>
    <w:rsid w:val="003D7033"/>
    <w:rsid w:val="003D76C1"/>
    <w:rsid w:val="003E1252"/>
    <w:rsid w:val="003E1442"/>
    <w:rsid w:val="003E1BDE"/>
    <w:rsid w:val="003E207F"/>
    <w:rsid w:val="003E3164"/>
    <w:rsid w:val="003E390B"/>
    <w:rsid w:val="003E4C17"/>
    <w:rsid w:val="003E5736"/>
    <w:rsid w:val="003E6B7C"/>
    <w:rsid w:val="003E7799"/>
    <w:rsid w:val="003E7BAE"/>
    <w:rsid w:val="003F430D"/>
    <w:rsid w:val="003F478A"/>
    <w:rsid w:val="003F5766"/>
    <w:rsid w:val="003F6950"/>
    <w:rsid w:val="003F70D5"/>
    <w:rsid w:val="003F74A1"/>
    <w:rsid w:val="00402A86"/>
    <w:rsid w:val="00402C9E"/>
    <w:rsid w:val="00402E9B"/>
    <w:rsid w:val="00404A3F"/>
    <w:rsid w:val="004053C0"/>
    <w:rsid w:val="00405787"/>
    <w:rsid w:val="004074DC"/>
    <w:rsid w:val="004111A0"/>
    <w:rsid w:val="00411F58"/>
    <w:rsid w:val="00412DF8"/>
    <w:rsid w:val="004144FB"/>
    <w:rsid w:val="00414F9C"/>
    <w:rsid w:val="004157DA"/>
    <w:rsid w:val="004179FB"/>
    <w:rsid w:val="0042225B"/>
    <w:rsid w:val="00427504"/>
    <w:rsid w:val="00427530"/>
    <w:rsid w:val="0042755E"/>
    <w:rsid w:val="004276AE"/>
    <w:rsid w:val="0043041F"/>
    <w:rsid w:val="004304B3"/>
    <w:rsid w:val="00430DB7"/>
    <w:rsid w:val="00431C0D"/>
    <w:rsid w:val="004324E3"/>
    <w:rsid w:val="00432B3D"/>
    <w:rsid w:val="0043324D"/>
    <w:rsid w:val="00433D2F"/>
    <w:rsid w:val="00435880"/>
    <w:rsid w:val="00435B24"/>
    <w:rsid w:val="004364A4"/>
    <w:rsid w:val="00436BF0"/>
    <w:rsid w:val="00441A32"/>
    <w:rsid w:val="00441E57"/>
    <w:rsid w:val="00441F18"/>
    <w:rsid w:val="0044243E"/>
    <w:rsid w:val="004433A9"/>
    <w:rsid w:val="00447470"/>
    <w:rsid w:val="00447B4F"/>
    <w:rsid w:val="0045302C"/>
    <w:rsid w:val="0045466B"/>
    <w:rsid w:val="0045497A"/>
    <w:rsid w:val="004562F2"/>
    <w:rsid w:val="004573ED"/>
    <w:rsid w:val="004576F9"/>
    <w:rsid w:val="00462011"/>
    <w:rsid w:val="0046329D"/>
    <w:rsid w:val="00465A6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052"/>
    <w:rsid w:val="0047759C"/>
    <w:rsid w:val="00477CD5"/>
    <w:rsid w:val="004815A6"/>
    <w:rsid w:val="004846CD"/>
    <w:rsid w:val="00485397"/>
    <w:rsid w:val="00485793"/>
    <w:rsid w:val="00486163"/>
    <w:rsid w:val="004862DE"/>
    <w:rsid w:val="004869ED"/>
    <w:rsid w:val="00490732"/>
    <w:rsid w:val="00491AD2"/>
    <w:rsid w:val="0049292D"/>
    <w:rsid w:val="00492AC5"/>
    <w:rsid w:val="00493328"/>
    <w:rsid w:val="00497F91"/>
    <w:rsid w:val="004A011C"/>
    <w:rsid w:val="004A2817"/>
    <w:rsid w:val="004A4AFF"/>
    <w:rsid w:val="004A6F1E"/>
    <w:rsid w:val="004B2154"/>
    <w:rsid w:val="004B3D0C"/>
    <w:rsid w:val="004B761E"/>
    <w:rsid w:val="004B7745"/>
    <w:rsid w:val="004B7931"/>
    <w:rsid w:val="004C0C3E"/>
    <w:rsid w:val="004C159C"/>
    <w:rsid w:val="004C5598"/>
    <w:rsid w:val="004C5DA7"/>
    <w:rsid w:val="004C6FD9"/>
    <w:rsid w:val="004D00C7"/>
    <w:rsid w:val="004D0226"/>
    <w:rsid w:val="004D3619"/>
    <w:rsid w:val="004D4115"/>
    <w:rsid w:val="004D422A"/>
    <w:rsid w:val="004D6D4A"/>
    <w:rsid w:val="004D72EF"/>
    <w:rsid w:val="004D73B3"/>
    <w:rsid w:val="004D7D77"/>
    <w:rsid w:val="004E21C1"/>
    <w:rsid w:val="004E4B58"/>
    <w:rsid w:val="004E4DC8"/>
    <w:rsid w:val="004E7EF0"/>
    <w:rsid w:val="004F1CD8"/>
    <w:rsid w:val="004F23D0"/>
    <w:rsid w:val="004F2AAE"/>
    <w:rsid w:val="004F3D6C"/>
    <w:rsid w:val="004F4FC4"/>
    <w:rsid w:val="004F5112"/>
    <w:rsid w:val="004F5600"/>
    <w:rsid w:val="004F6437"/>
    <w:rsid w:val="00500077"/>
    <w:rsid w:val="00500F00"/>
    <w:rsid w:val="00500F7F"/>
    <w:rsid w:val="00501689"/>
    <w:rsid w:val="00505EBC"/>
    <w:rsid w:val="005067EA"/>
    <w:rsid w:val="005101F8"/>
    <w:rsid w:val="00513A80"/>
    <w:rsid w:val="00515D96"/>
    <w:rsid w:val="005164C1"/>
    <w:rsid w:val="00520A6B"/>
    <w:rsid w:val="00520AD8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980"/>
    <w:rsid w:val="005319D6"/>
    <w:rsid w:val="00533567"/>
    <w:rsid w:val="00535554"/>
    <w:rsid w:val="00537EF1"/>
    <w:rsid w:val="005411BC"/>
    <w:rsid w:val="00544A78"/>
    <w:rsid w:val="00546669"/>
    <w:rsid w:val="0054760C"/>
    <w:rsid w:val="00554B3C"/>
    <w:rsid w:val="005575A0"/>
    <w:rsid w:val="005619A8"/>
    <w:rsid w:val="00563C66"/>
    <w:rsid w:val="00566B4A"/>
    <w:rsid w:val="00567A19"/>
    <w:rsid w:val="00571841"/>
    <w:rsid w:val="005754AF"/>
    <w:rsid w:val="005754E2"/>
    <w:rsid w:val="00575972"/>
    <w:rsid w:val="00576B82"/>
    <w:rsid w:val="00576FA9"/>
    <w:rsid w:val="00581146"/>
    <w:rsid w:val="0058131D"/>
    <w:rsid w:val="005822F6"/>
    <w:rsid w:val="005829B6"/>
    <w:rsid w:val="00582B22"/>
    <w:rsid w:val="00583563"/>
    <w:rsid w:val="00583AA4"/>
    <w:rsid w:val="0058464F"/>
    <w:rsid w:val="00586B0E"/>
    <w:rsid w:val="00591D1F"/>
    <w:rsid w:val="00592121"/>
    <w:rsid w:val="005946DA"/>
    <w:rsid w:val="005964E2"/>
    <w:rsid w:val="0059686B"/>
    <w:rsid w:val="00596C1C"/>
    <w:rsid w:val="005A0445"/>
    <w:rsid w:val="005A0C43"/>
    <w:rsid w:val="005A1BC7"/>
    <w:rsid w:val="005A1CA7"/>
    <w:rsid w:val="005A71F5"/>
    <w:rsid w:val="005B14F0"/>
    <w:rsid w:val="005B2183"/>
    <w:rsid w:val="005B2424"/>
    <w:rsid w:val="005B3B63"/>
    <w:rsid w:val="005B472E"/>
    <w:rsid w:val="005B4D9D"/>
    <w:rsid w:val="005B4E8F"/>
    <w:rsid w:val="005B6BF0"/>
    <w:rsid w:val="005C0961"/>
    <w:rsid w:val="005C29B3"/>
    <w:rsid w:val="005C450D"/>
    <w:rsid w:val="005C52ED"/>
    <w:rsid w:val="005C575F"/>
    <w:rsid w:val="005C59CE"/>
    <w:rsid w:val="005C5E18"/>
    <w:rsid w:val="005C717A"/>
    <w:rsid w:val="005C7B47"/>
    <w:rsid w:val="005D017D"/>
    <w:rsid w:val="005D21D3"/>
    <w:rsid w:val="005D33FD"/>
    <w:rsid w:val="005D3A5A"/>
    <w:rsid w:val="005D7018"/>
    <w:rsid w:val="005D7316"/>
    <w:rsid w:val="005D797F"/>
    <w:rsid w:val="005E0159"/>
    <w:rsid w:val="005E0EEE"/>
    <w:rsid w:val="005E2D51"/>
    <w:rsid w:val="005E5E54"/>
    <w:rsid w:val="005F32F8"/>
    <w:rsid w:val="005F459E"/>
    <w:rsid w:val="005F6B8E"/>
    <w:rsid w:val="006004BE"/>
    <w:rsid w:val="006006A2"/>
    <w:rsid w:val="0060123A"/>
    <w:rsid w:val="00601367"/>
    <w:rsid w:val="00605374"/>
    <w:rsid w:val="00606915"/>
    <w:rsid w:val="00610177"/>
    <w:rsid w:val="0061058C"/>
    <w:rsid w:val="00611B9C"/>
    <w:rsid w:val="00614EA1"/>
    <w:rsid w:val="0061740A"/>
    <w:rsid w:val="00617BDF"/>
    <w:rsid w:val="006200FA"/>
    <w:rsid w:val="00620159"/>
    <w:rsid w:val="0062272E"/>
    <w:rsid w:val="006248D7"/>
    <w:rsid w:val="00626CFB"/>
    <w:rsid w:val="00626ECD"/>
    <w:rsid w:val="0063064C"/>
    <w:rsid w:val="00630C7B"/>
    <w:rsid w:val="006317B9"/>
    <w:rsid w:val="0063366C"/>
    <w:rsid w:val="0063492D"/>
    <w:rsid w:val="006349B0"/>
    <w:rsid w:val="0064222E"/>
    <w:rsid w:val="00642356"/>
    <w:rsid w:val="00644F63"/>
    <w:rsid w:val="0064553C"/>
    <w:rsid w:val="00650181"/>
    <w:rsid w:val="00651024"/>
    <w:rsid w:val="00651685"/>
    <w:rsid w:val="00651ED4"/>
    <w:rsid w:val="00651ED7"/>
    <w:rsid w:val="006547B7"/>
    <w:rsid w:val="00654C8D"/>
    <w:rsid w:val="00655913"/>
    <w:rsid w:val="00661C51"/>
    <w:rsid w:val="00662E10"/>
    <w:rsid w:val="00663015"/>
    <w:rsid w:val="006633F2"/>
    <w:rsid w:val="0066389F"/>
    <w:rsid w:val="00663C97"/>
    <w:rsid w:val="0066415D"/>
    <w:rsid w:val="00665679"/>
    <w:rsid w:val="006659E5"/>
    <w:rsid w:val="006665A8"/>
    <w:rsid w:val="00666C86"/>
    <w:rsid w:val="00666F72"/>
    <w:rsid w:val="00667309"/>
    <w:rsid w:val="0067010E"/>
    <w:rsid w:val="0067012B"/>
    <w:rsid w:val="00670B2E"/>
    <w:rsid w:val="00671174"/>
    <w:rsid w:val="006717E7"/>
    <w:rsid w:val="006723EB"/>
    <w:rsid w:val="00672942"/>
    <w:rsid w:val="00673473"/>
    <w:rsid w:val="00673672"/>
    <w:rsid w:val="00674330"/>
    <w:rsid w:val="00676366"/>
    <w:rsid w:val="0067644F"/>
    <w:rsid w:val="006765E3"/>
    <w:rsid w:val="00676703"/>
    <w:rsid w:val="00681729"/>
    <w:rsid w:val="0068192B"/>
    <w:rsid w:val="006829ED"/>
    <w:rsid w:val="006842FB"/>
    <w:rsid w:val="006873E7"/>
    <w:rsid w:val="00690874"/>
    <w:rsid w:val="00692ABD"/>
    <w:rsid w:val="00692BB1"/>
    <w:rsid w:val="0069443C"/>
    <w:rsid w:val="00694798"/>
    <w:rsid w:val="00695567"/>
    <w:rsid w:val="006955CF"/>
    <w:rsid w:val="0069659E"/>
    <w:rsid w:val="00696A85"/>
    <w:rsid w:val="006A24EF"/>
    <w:rsid w:val="006A2C85"/>
    <w:rsid w:val="006A3F6B"/>
    <w:rsid w:val="006A44EB"/>
    <w:rsid w:val="006A4F53"/>
    <w:rsid w:val="006A52FC"/>
    <w:rsid w:val="006B01F0"/>
    <w:rsid w:val="006B12CB"/>
    <w:rsid w:val="006B16F6"/>
    <w:rsid w:val="006B2BB2"/>
    <w:rsid w:val="006B3398"/>
    <w:rsid w:val="006B3EED"/>
    <w:rsid w:val="006B49B0"/>
    <w:rsid w:val="006B5D35"/>
    <w:rsid w:val="006B6DC2"/>
    <w:rsid w:val="006B7080"/>
    <w:rsid w:val="006C09C0"/>
    <w:rsid w:val="006C261A"/>
    <w:rsid w:val="006C2C6E"/>
    <w:rsid w:val="006C6664"/>
    <w:rsid w:val="006C70D4"/>
    <w:rsid w:val="006C7A43"/>
    <w:rsid w:val="006D00F3"/>
    <w:rsid w:val="006D084D"/>
    <w:rsid w:val="006D30C6"/>
    <w:rsid w:val="006D41C6"/>
    <w:rsid w:val="006D5A5E"/>
    <w:rsid w:val="006D6047"/>
    <w:rsid w:val="006D674B"/>
    <w:rsid w:val="006E0E74"/>
    <w:rsid w:val="006E190F"/>
    <w:rsid w:val="006E225C"/>
    <w:rsid w:val="006E3755"/>
    <w:rsid w:val="006E5AFA"/>
    <w:rsid w:val="006E646B"/>
    <w:rsid w:val="006F19E3"/>
    <w:rsid w:val="006F22A8"/>
    <w:rsid w:val="006F36DD"/>
    <w:rsid w:val="006F41AE"/>
    <w:rsid w:val="006F7915"/>
    <w:rsid w:val="00700589"/>
    <w:rsid w:val="00702EC7"/>
    <w:rsid w:val="007035E2"/>
    <w:rsid w:val="0070443D"/>
    <w:rsid w:val="007049F6"/>
    <w:rsid w:val="007061EA"/>
    <w:rsid w:val="00714594"/>
    <w:rsid w:val="0071550E"/>
    <w:rsid w:val="00715FFC"/>
    <w:rsid w:val="00716344"/>
    <w:rsid w:val="00717975"/>
    <w:rsid w:val="00721E95"/>
    <w:rsid w:val="00724675"/>
    <w:rsid w:val="00725407"/>
    <w:rsid w:val="007254E2"/>
    <w:rsid w:val="00730323"/>
    <w:rsid w:val="007332F9"/>
    <w:rsid w:val="00736FA8"/>
    <w:rsid w:val="00740DE2"/>
    <w:rsid w:val="00741E66"/>
    <w:rsid w:val="00745328"/>
    <w:rsid w:val="00750282"/>
    <w:rsid w:val="00752270"/>
    <w:rsid w:val="00752AF8"/>
    <w:rsid w:val="00755DDC"/>
    <w:rsid w:val="00757554"/>
    <w:rsid w:val="00760053"/>
    <w:rsid w:val="0076378C"/>
    <w:rsid w:val="007640A6"/>
    <w:rsid w:val="0076597A"/>
    <w:rsid w:val="00766539"/>
    <w:rsid w:val="007668D5"/>
    <w:rsid w:val="007677FB"/>
    <w:rsid w:val="00767E19"/>
    <w:rsid w:val="0077466C"/>
    <w:rsid w:val="007815D0"/>
    <w:rsid w:val="00786D02"/>
    <w:rsid w:val="00786F37"/>
    <w:rsid w:val="007870A7"/>
    <w:rsid w:val="00791710"/>
    <w:rsid w:val="00793B24"/>
    <w:rsid w:val="00793EDB"/>
    <w:rsid w:val="00794BD4"/>
    <w:rsid w:val="00794FA1"/>
    <w:rsid w:val="00797402"/>
    <w:rsid w:val="007A4F0A"/>
    <w:rsid w:val="007A7698"/>
    <w:rsid w:val="007A7F31"/>
    <w:rsid w:val="007B0AB6"/>
    <w:rsid w:val="007B12C2"/>
    <w:rsid w:val="007B1409"/>
    <w:rsid w:val="007B3998"/>
    <w:rsid w:val="007B66A9"/>
    <w:rsid w:val="007C181F"/>
    <w:rsid w:val="007C4011"/>
    <w:rsid w:val="007C4EA7"/>
    <w:rsid w:val="007C5904"/>
    <w:rsid w:val="007C6ECD"/>
    <w:rsid w:val="007D1518"/>
    <w:rsid w:val="007D215F"/>
    <w:rsid w:val="007D2E2A"/>
    <w:rsid w:val="007D5847"/>
    <w:rsid w:val="007D5EE4"/>
    <w:rsid w:val="007E0CD8"/>
    <w:rsid w:val="007E1A59"/>
    <w:rsid w:val="007E2565"/>
    <w:rsid w:val="007E4590"/>
    <w:rsid w:val="007E594C"/>
    <w:rsid w:val="007F1C14"/>
    <w:rsid w:val="007F4466"/>
    <w:rsid w:val="007F44AD"/>
    <w:rsid w:val="007F660E"/>
    <w:rsid w:val="007F6830"/>
    <w:rsid w:val="007F7740"/>
    <w:rsid w:val="007F78D0"/>
    <w:rsid w:val="00802F05"/>
    <w:rsid w:val="00803807"/>
    <w:rsid w:val="00803BC6"/>
    <w:rsid w:val="00803CCF"/>
    <w:rsid w:val="008041B9"/>
    <w:rsid w:val="008070F4"/>
    <w:rsid w:val="008075E0"/>
    <w:rsid w:val="008116AB"/>
    <w:rsid w:val="00811B3E"/>
    <w:rsid w:val="008122B3"/>
    <w:rsid w:val="008130D1"/>
    <w:rsid w:val="00813522"/>
    <w:rsid w:val="00813C86"/>
    <w:rsid w:val="00814779"/>
    <w:rsid w:val="008148F1"/>
    <w:rsid w:val="00821397"/>
    <w:rsid w:val="00821767"/>
    <w:rsid w:val="00824A5B"/>
    <w:rsid w:val="00824BB1"/>
    <w:rsid w:val="00824E6A"/>
    <w:rsid w:val="00824E74"/>
    <w:rsid w:val="00830A09"/>
    <w:rsid w:val="00831242"/>
    <w:rsid w:val="00832800"/>
    <w:rsid w:val="00833812"/>
    <w:rsid w:val="00834312"/>
    <w:rsid w:val="00835161"/>
    <w:rsid w:val="00835DBE"/>
    <w:rsid w:val="00836E95"/>
    <w:rsid w:val="00837C20"/>
    <w:rsid w:val="00840F38"/>
    <w:rsid w:val="008423DA"/>
    <w:rsid w:val="00844C8C"/>
    <w:rsid w:val="00846595"/>
    <w:rsid w:val="00846E2A"/>
    <w:rsid w:val="0085006C"/>
    <w:rsid w:val="00851317"/>
    <w:rsid w:val="008529D2"/>
    <w:rsid w:val="00852FC3"/>
    <w:rsid w:val="00853D0C"/>
    <w:rsid w:val="00853F9E"/>
    <w:rsid w:val="00854160"/>
    <w:rsid w:val="008553A1"/>
    <w:rsid w:val="00855808"/>
    <w:rsid w:val="0086049F"/>
    <w:rsid w:val="00861D6E"/>
    <w:rsid w:val="00861F93"/>
    <w:rsid w:val="00862093"/>
    <w:rsid w:val="00863C2E"/>
    <w:rsid w:val="00863EBC"/>
    <w:rsid w:val="00864ED8"/>
    <w:rsid w:val="00866C45"/>
    <w:rsid w:val="00866DDB"/>
    <w:rsid w:val="00872DD4"/>
    <w:rsid w:val="00876B87"/>
    <w:rsid w:val="008815F5"/>
    <w:rsid w:val="00881A04"/>
    <w:rsid w:val="00883653"/>
    <w:rsid w:val="00890D46"/>
    <w:rsid w:val="008933E0"/>
    <w:rsid w:val="00894D11"/>
    <w:rsid w:val="00896045"/>
    <w:rsid w:val="00897AB4"/>
    <w:rsid w:val="008A00F7"/>
    <w:rsid w:val="008A1529"/>
    <w:rsid w:val="008A25FB"/>
    <w:rsid w:val="008A3C07"/>
    <w:rsid w:val="008A4D7B"/>
    <w:rsid w:val="008A7F6A"/>
    <w:rsid w:val="008B0E3C"/>
    <w:rsid w:val="008B3067"/>
    <w:rsid w:val="008B3987"/>
    <w:rsid w:val="008B4AFB"/>
    <w:rsid w:val="008B4F16"/>
    <w:rsid w:val="008B6025"/>
    <w:rsid w:val="008B740C"/>
    <w:rsid w:val="008C1761"/>
    <w:rsid w:val="008C27EB"/>
    <w:rsid w:val="008C3C7E"/>
    <w:rsid w:val="008C43F0"/>
    <w:rsid w:val="008C49A6"/>
    <w:rsid w:val="008C57AE"/>
    <w:rsid w:val="008C5A0A"/>
    <w:rsid w:val="008C64E2"/>
    <w:rsid w:val="008D0B4E"/>
    <w:rsid w:val="008D112C"/>
    <w:rsid w:val="008D5041"/>
    <w:rsid w:val="008D6FED"/>
    <w:rsid w:val="008E28F2"/>
    <w:rsid w:val="008E2A1B"/>
    <w:rsid w:val="008E2B7E"/>
    <w:rsid w:val="008E2CDD"/>
    <w:rsid w:val="008E307D"/>
    <w:rsid w:val="008E32E0"/>
    <w:rsid w:val="008E495A"/>
    <w:rsid w:val="008E4A49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4689"/>
    <w:rsid w:val="009049B1"/>
    <w:rsid w:val="00905848"/>
    <w:rsid w:val="00906FAD"/>
    <w:rsid w:val="0091085F"/>
    <w:rsid w:val="009111F8"/>
    <w:rsid w:val="00911217"/>
    <w:rsid w:val="00911EC4"/>
    <w:rsid w:val="00912610"/>
    <w:rsid w:val="00912632"/>
    <w:rsid w:val="009128C7"/>
    <w:rsid w:val="00912AB3"/>
    <w:rsid w:val="0091718A"/>
    <w:rsid w:val="00917CB2"/>
    <w:rsid w:val="00920037"/>
    <w:rsid w:val="009205A0"/>
    <w:rsid w:val="0092104F"/>
    <w:rsid w:val="00921B7C"/>
    <w:rsid w:val="009220E5"/>
    <w:rsid w:val="0092224D"/>
    <w:rsid w:val="00923109"/>
    <w:rsid w:val="00923887"/>
    <w:rsid w:val="00927D3E"/>
    <w:rsid w:val="00930993"/>
    <w:rsid w:val="00930DEF"/>
    <w:rsid w:val="00932BFE"/>
    <w:rsid w:val="00933333"/>
    <w:rsid w:val="00933386"/>
    <w:rsid w:val="00933E8E"/>
    <w:rsid w:val="0093476C"/>
    <w:rsid w:val="00934D67"/>
    <w:rsid w:val="00937581"/>
    <w:rsid w:val="00937BA0"/>
    <w:rsid w:val="0094010C"/>
    <w:rsid w:val="009440C1"/>
    <w:rsid w:val="00945338"/>
    <w:rsid w:val="00947966"/>
    <w:rsid w:val="009507F3"/>
    <w:rsid w:val="009511D7"/>
    <w:rsid w:val="00952313"/>
    <w:rsid w:val="00956C3F"/>
    <w:rsid w:val="009572B2"/>
    <w:rsid w:val="0096083F"/>
    <w:rsid w:val="0096106A"/>
    <w:rsid w:val="009633DA"/>
    <w:rsid w:val="00963929"/>
    <w:rsid w:val="00966F9A"/>
    <w:rsid w:val="00967A1E"/>
    <w:rsid w:val="009705AC"/>
    <w:rsid w:val="00972547"/>
    <w:rsid w:val="0097290E"/>
    <w:rsid w:val="00972AD1"/>
    <w:rsid w:val="00973880"/>
    <w:rsid w:val="00974323"/>
    <w:rsid w:val="009757D2"/>
    <w:rsid w:val="009758EC"/>
    <w:rsid w:val="00975C47"/>
    <w:rsid w:val="00975F7B"/>
    <w:rsid w:val="00976DD4"/>
    <w:rsid w:val="00987B5D"/>
    <w:rsid w:val="00987B8B"/>
    <w:rsid w:val="00990829"/>
    <w:rsid w:val="0099104F"/>
    <w:rsid w:val="00991ED4"/>
    <w:rsid w:val="00993349"/>
    <w:rsid w:val="00993588"/>
    <w:rsid w:val="00997FF3"/>
    <w:rsid w:val="009A26CD"/>
    <w:rsid w:val="009A3489"/>
    <w:rsid w:val="009A54A0"/>
    <w:rsid w:val="009A6D23"/>
    <w:rsid w:val="009A73BF"/>
    <w:rsid w:val="009B106F"/>
    <w:rsid w:val="009B2748"/>
    <w:rsid w:val="009B44D8"/>
    <w:rsid w:val="009B6076"/>
    <w:rsid w:val="009C03B5"/>
    <w:rsid w:val="009C0864"/>
    <w:rsid w:val="009C1D4E"/>
    <w:rsid w:val="009C2661"/>
    <w:rsid w:val="009C2BCD"/>
    <w:rsid w:val="009C62BF"/>
    <w:rsid w:val="009C72E8"/>
    <w:rsid w:val="009D0EB0"/>
    <w:rsid w:val="009D1270"/>
    <w:rsid w:val="009D27D4"/>
    <w:rsid w:val="009D44C1"/>
    <w:rsid w:val="009D4CDF"/>
    <w:rsid w:val="009D7582"/>
    <w:rsid w:val="009E1866"/>
    <w:rsid w:val="009E5DA5"/>
    <w:rsid w:val="009F1575"/>
    <w:rsid w:val="009F1CD1"/>
    <w:rsid w:val="009F2075"/>
    <w:rsid w:val="009F609D"/>
    <w:rsid w:val="009F7493"/>
    <w:rsid w:val="00A02583"/>
    <w:rsid w:val="00A02FB4"/>
    <w:rsid w:val="00A033EC"/>
    <w:rsid w:val="00A035EA"/>
    <w:rsid w:val="00A04E11"/>
    <w:rsid w:val="00A04FDB"/>
    <w:rsid w:val="00A064E4"/>
    <w:rsid w:val="00A065E1"/>
    <w:rsid w:val="00A06B0D"/>
    <w:rsid w:val="00A07568"/>
    <w:rsid w:val="00A079FA"/>
    <w:rsid w:val="00A12251"/>
    <w:rsid w:val="00A12BB7"/>
    <w:rsid w:val="00A14D00"/>
    <w:rsid w:val="00A1738F"/>
    <w:rsid w:val="00A174C5"/>
    <w:rsid w:val="00A205BB"/>
    <w:rsid w:val="00A2073B"/>
    <w:rsid w:val="00A21F16"/>
    <w:rsid w:val="00A23A29"/>
    <w:rsid w:val="00A23A89"/>
    <w:rsid w:val="00A23EB5"/>
    <w:rsid w:val="00A24079"/>
    <w:rsid w:val="00A24195"/>
    <w:rsid w:val="00A24DF7"/>
    <w:rsid w:val="00A256B5"/>
    <w:rsid w:val="00A30560"/>
    <w:rsid w:val="00A314D6"/>
    <w:rsid w:val="00A31769"/>
    <w:rsid w:val="00A31DEA"/>
    <w:rsid w:val="00A3224A"/>
    <w:rsid w:val="00A32E29"/>
    <w:rsid w:val="00A337A6"/>
    <w:rsid w:val="00A35423"/>
    <w:rsid w:val="00A356A5"/>
    <w:rsid w:val="00A360EE"/>
    <w:rsid w:val="00A37F5E"/>
    <w:rsid w:val="00A41AD1"/>
    <w:rsid w:val="00A41EE2"/>
    <w:rsid w:val="00A428D9"/>
    <w:rsid w:val="00A43D8C"/>
    <w:rsid w:val="00A44D9F"/>
    <w:rsid w:val="00A4632F"/>
    <w:rsid w:val="00A46A86"/>
    <w:rsid w:val="00A51CC5"/>
    <w:rsid w:val="00A529CA"/>
    <w:rsid w:val="00A53107"/>
    <w:rsid w:val="00A55290"/>
    <w:rsid w:val="00A5553A"/>
    <w:rsid w:val="00A55A97"/>
    <w:rsid w:val="00A60880"/>
    <w:rsid w:val="00A60FBE"/>
    <w:rsid w:val="00A61983"/>
    <w:rsid w:val="00A63295"/>
    <w:rsid w:val="00A63CE3"/>
    <w:rsid w:val="00A65EE6"/>
    <w:rsid w:val="00A66D37"/>
    <w:rsid w:val="00A67D01"/>
    <w:rsid w:val="00A70E54"/>
    <w:rsid w:val="00A729CF"/>
    <w:rsid w:val="00A74C3D"/>
    <w:rsid w:val="00A75120"/>
    <w:rsid w:val="00A75311"/>
    <w:rsid w:val="00A77BDF"/>
    <w:rsid w:val="00A839EA"/>
    <w:rsid w:val="00A841EC"/>
    <w:rsid w:val="00A858A2"/>
    <w:rsid w:val="00A862F7"/>
    <w:rsid w:val="00A86355"/>
    <w:rsid w:val="00A86AAB"/>
    <w:rsid w:val="00A86D4A"/>
    <w:rsid w:val="00A87314"/>
    <w:rsid w:val="00A876F6"/>
    <w:rsid w:val="00A90223"/>
    <w:rsid w:val="00A93B1A"/>
    <w:rsid w:val="00A95D30"/>
    <w:rsid w:val="00A97349"/>
    <w:rsid w:val="00A97847"/>
    <w:rsid w:val="00AA0F9B"/>
    <w:rsid w:val="00AA0FFC"/>
    <w:rsid w:val="00AA21D2"/>
    <w:rsid w:val="00AA3C9C"/>
    <w:rsid w:val="00AA43F6"/>
    <w:rsid w:val="00AA72BF"/>
    <w:rsid w:val="00AB03F8"/>
    <w:rsid w:val="00AB159F"/>
    <w:rsid w:val="00AB4EA2"/>
    <w:rsid w:val="00AB593A"/>
    <w:rsid w:val="00AB6FC7"/>
    <w:rsid w:val="00AC0895"/>
    <w:rsid w:val="00AC13F7"/>
    <w:rsid w:val="00AC1E35"/>
    <w:rsid w:val="00AC1FDF"/>
    <w:rsid w:val="00AC3B6D"/>
    <w:rsid w:val="00AC47F3"/>
    <w:rsid w:val="00AC610D"/>
    <w:rsid w:val="00AD4BCA"/>
    <w:rsid w:val="00AD5058"/>
    <w:rsid w:val="00AD754A"/>
    <w:rsid w:val="00AE0881"/>
    <w:rsid w:val="00AE3610"/>
    <w:rsid w:val="00AE3D33"/>
    <w:rsid w:val="00AE625E"/>
    <w:rsid w:val="00AE7014"/>
    <w:rsid w:val="00AE72CC"/>
    <w:rsid w:val="00AF0CC8"/>
    <w:rsid w:val="00AF2BD3"/>
    <w:rsid w:val="00AF32DA"/>
    <w:rsid w:val="00AF3DCD"/>
    <w:rsid w:val="00AF3FB5"/>
    <w:rsid w:val="00AF4378"/>
    <w:rsid w:val="00AF49B3"/>
    <w:rsid w:val="00AF5A20"/>
    <w:rsid w:val="00B00EC6"/>
    <w:rsid w:val="00B02228"/>
    <w:rsid w:val="00B0319C"/>
    <w:rsid w:val="00B03EB6"/>
    <w:rsid w:val="00B05D87"/>
    <w:rsid w:val="00B10632"/>
    <w:rsid w:val="00B10DCD"/>
    <w:rsid w:val="00B116E6"/>
    <w:rsid w:val="00B170AF"/>
    <w:rsid w:val="00B21A01"/>
    <w:rsid w:val="00B21B4C"/>
    <w:rsid w:val="00B2284E"/>
    <w:rsid w:val="00B24EDC"/>
    <w:rsid w:val="00B25A22"/>
    <w:rsid w:val="00B3048B"/>
    <w:rsid w:val="00B30C56"/>
    <w:rsid w:val="00B3100A"/>
    <w:rsid w:val="00B321D9"/>
    <w:rsid w:val="00B33052"/>
    <w:rsid w:val="00B331AD"/>
    <w:rsid w:val="00B33261"/>
    <w:rsid w:val="00B34E27"/>
    <w:rsid w:val="00B36EA7"/>
    <w:rsid w:val="00B37597"/>
    <w:rsid w:val="00B3763A"/>
    <w:rsid w:val="00B37687"/>
    <w:rsid w:val="00B4069A"/>
    <w:rsid w:val="00B40E4A"/>
    <w:rsid w:val="00B42AA0"/>
    <w:rsid w:val="00B447C1"/>
    <w:rsid w:val="00B4608C"/>
    <w:rsid w:val="00B47407"/>
    <w:rsid w:val="00B50557"/>
    <w:rsid w:val="00B50FA4"/>
    <w:rsid w:val="00B520B4"/>
    <w:rsid w:val="00B53F52"/>
    <w:rsid w:val="00B541DC"/>
    <w:rsid w:val="00B57283"/>
    <w:rsid w:val="00B57327"/>
    <w:rsid w:val="00B6054C"/>
    <w:rsid w:val="00B6111B"/>
    <w:rsid w:val="00B628B9"/>
    <w:rsid w:val="00B62AB5"/>
    <w:rsid w:val="00B658F5"/>
    <w:rsid w:val="00B71293"/>
    <w:rsid w:val="00B71A85"/>
    <w:rsid w:val="00B71BCC"/>
    <w:rsid w:val="00B722AD"/>
    <w:rsid w:val="00B763C6"/>
    <w:rsid w:val="00B76E86"/>
    <w:rsid w:val="00B80A0F"/>
    <w:rsid w:val="00B81CAC"/>
    <w:rsid w:val="00B82522"/>
    <w:rsid w:val="00B82E15"/>
    <w:rsid w:val="00B8334F"/>
    <w:rsid w:val="00B836DF"/>
    <w:rsid w:val="00B85EC8"/>
    <w:rsid w:val="00B86266"/>
    <w:rsid w:val="00B8654D"/>
    <w:rsid w:val="00B8750E"/>
    <w:rsid w:val="00B87FBD"/>
    <w:rsid w:val="00B92141"/>
    <w:rsid w:val="00B95CFE"/>
    <w:rsid w:val="00B964BE"/>
    <w:rsid w:val="00BA32A9"/>
    <w:rsid w:val="00BA3D5A"/>
    <w:rsid w:val="00BA4229"/>
    <w:rsid w:val="00BA679B"/>
    <w:rsid w:val="00BB02A6"/>
    <w:rsid w:val="00BB171F"/>
    <w:rsid w:val="00BB3643"/>
    <w:rsid w:val="00BC355D"/>
    <w:rsid w:val="00BC44EB"/>
    <w:rsid w:val="00BC4609"/>
    <w:rsid w:val="00BC504D"/>
    <w:rsid w:val="00BC55C6"/>
    <w:rsid w:val="00BC59EC"/>
    <w:rsid w:val="00BC5E33"/>
    <w:rsid w:val="00BC64E4"/>
    <w:rsid w:val="00BC7379"/>
    <w:rsid w:val="00BD0A23"/>
    <w:rsid w:val="00BD1408"/>
    <w:rsid w:val="00BD41BA"/>
    <w:rsid w:val="00BD45AA"/>
    <w:rsid w:val="00BD6438"/>
    <w:rsid w:val="00BE0568"/>
    <w:rsid w:val="00BE1F13"/>
    <w:rsid w:val="00BE34B7"/>
    <w:rsid w:val="00BE37A8"/>
    <w:rsid w:val="00BE4754"/>
    <w:rsid w:val="00BF1F20"/>
    <w:rsid w:val="00BF28A9"/>
    <w:rsid w:val="00BF2B3A"/>
    <w:rsid w:val="00BF4A4A"/>
    <w:rsid w:val="00BF5A0D"/>
    <w:rsid w:val="00BF5B98"/>
    <w:rsid w:val="00BF7574"/>
    <w:rsid w:val="00C00046"/>
    <w:rsid w:val="00C00B81"/>
    <w:rsid w:val="00C0312A"/>
    <w:rsid w:val="00C0389C"/>
    <w:rsid w:val="00C04450"/>
    <w:rsid w:val="00C05973"/>
    <w:rsid w:val="00C06C25"/>
    <w:rsid w:val="00C0799F"/>
    <w:rsid w:val="00C07E91"/>
    <w:rsid w:val="00C12857"/>
    <w:rsid w:val="00C12D4C"/>
    <w:rsid w:val="00C13414"/>
    <w:rsid w:val="00C14EA4"/>
    <w:rsid w:val="00C15184"/>
    <w:rsid w:val="00C15B16"/>
    <w:rsid w:val="00C15E0A"/>
    <w:rsid w:val="00C20B66"/>
    <w:rsid w:val="00C23082"/>
    <w:rsid w:val="00C2658B"/>
    <w:rsid w:val="00C272F2"/>
    <w:rsid w:val="00C276A2"/>
    <w:rsid w:val="00C34090"/>
    <w:rsid w:val="00C347E9"/>
    <w:rsid w:val="00C34888"/>
    <w:rsid w:val="00C34CC9"/>
    <w:rsid w:val="00C3566E"/>
    <w:rsid w:val="00C36406"/>
    <w:rsid w:val="00C36854"/>
    <w:rsid w:val="00C37FB1"/>
    <w:rsid w:val="00C403FE"/>
    <w:rsid w:val="00C40A2A"/>
    <w:rsid w:val="00C42891"/>
    <w:rsid w:val="00C4471D"/>
    <w:rsid w:val="00C45CB9"/>
    <w:rsid w:val="00C4627B"/>
    <w:rsid w:val="00C468F3"/>
    <w:rsid w:val="00C52DB9"/>
    <w:rsid w:val="00C53913"/>
    <w:rsid w:val="00C548B8"/>
    <w:rsid w:val="00C54B64"/>
    <w:rsid w:val="00C55D91"/>
    <w:rsid w:val="00C56308"/>
    <w:rsid w:val="00C5696F"/>
    <w:rsid w:val="00C60F89"/>
    <w:rsid w:val="00C63626"/>
    <w:rsid w:val="00C6445B"/>
    <w:rsid w:val="00C66966"/>
    <w:rsid w:val="00C678A3"/>
    <w:rsid w:val="00C71E71"/>
    <w:rsid w:val="00C71EB9"/>
    <w:rsid w:val="00C73A88"/>
    <w:rsid w:val="00C77EA6"/>
    <w:rsid w:val="00C843CE"/>
    <w:rsid w:val="00C86142"/>
    <w:rsid w:val="00C868D4"/>
    <w:rsid w:val="00C87964"/>
    <w:rsid w:val="00C90718"/>
    <w:rsid w:val="00C91CCA"/>
    <w:rsid w:val="00C954B2"/>
    <w:rsid w:val="00C95C93"/>
    <w:rsid w:val="00C95EB0"/>
    <w:rsid w:val="00C97D90"/>
    <w:rsid w:val="00CA0682"/>
    <w:rsid w:val="00CA0FD3"/>
    <w:rsid w:val="00CA12E2"/>
    <w:rsid w:val="00CA4CA4"/>
    <w:rsid w:val="00CB308B"/>
    <w:rsid w:val="00CB369D"/>
    <w:rsid w:val="00CB3BED"/>
    <w:rsid w:val="00CB453E"/>
    <w:rsid w:val="00CB497E"/>
    <w:rsid w:val="00CB4A65"/>
    <w:rsid w:val="00CB4ADA"/>
    <w:rsid w:val="00CB5FD5"/>
    <w:rsid w:val="00CC0019"/>
    <w:rsid w:val="00CC066D"/>
    <w:rsid w:val="00CC36E7"/>
    <w:rsid w:val="00CC6C59"/>
    <w:rsid w:val="00CC7A76"/>
    <w:rsid w:val="00CD00C3"/>
    <w:rsid w:val="00CD194B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229C"/>
    <w:rsid w:val="00CF3834"/>
    <w:rsid w:val="00CF5669"/>
    <w:rsid w:val="00CF5AFE"/>
    <w:rsid w:val="00CF5CC7"/>
    <w:rsid w:val="00D0170E"/>
    <w:rsid w:val="00D01942"/>
    <w:rsid w:val="00D037CB"/>
    <w:rsid w:val="00D03C81"/>
    <w:rsid w:val="00D03DB5"/>
    <w:rsid w:val="00D06036"/>
    <w:rsid w:val="00D0627A"/>
    <w:rsid w:val="00D077C6"/>
    <w:rsid w:val="00D111B7"/>
    <w:rsid w:val="00D126C5"/>
    <w:rsid w:val="00D1338A"/>
    <w:rsid w:val="00D13E90"/>
    <w:rsid w:val="00D16713"/>
    <w:rsid w:val="00D17543"/>
    <w:rsid w:val="00D20828"/>
    <w:rsid w:val="00D20D54"/>
    <w:rsid w:val="00D25153"/>
    <w:rsid w:val="00D25293"/>
    <w:rsid w:val="00D25626"/>
    <w:rsid w:val="00D26EFB"/>
    <w:rsid w:val="00D2716F"/>
    <w:rsid w:val="00D31547"/>
    <w:rsid w:val="00D32885"/>
    <w:rsid w:val="00D346D6"/>
    <w:rsid w:val="00D34D8C"/>
    <w:rsid w:val="00D352B9"/>
    <w:rsid w:val="00D35F24"/>
    <w:rsid w:val="00D44668"/>
    <w:rsid w:val="00D44BC7"/>
    <w:rsid w:val="00D44C07"/>
    <w:rsid w:val="00D459FD"/>
    <w:rsid w:val="00D47040"/>
    <w:rsid w:val="00D4782C"/>
    <w:rsid w:val="00D506B8"/>
    <w:rsid w:val="00D52077"/>
    <w:rsid w:val="00D531AD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65994"/>
    <w:rsid w:val="00D66CA5"/>
    <w:rsid w:val="00D704B0"/>
    <w:rsid w:val="00D7152F"/>
    <w:rsid w:val="00D718A8"/>
    <w:rsid w:val="00D723A6"/>
    <w:rsid w:val="00D73A9E"/>
    <w:rsid w:val="00D74ADB"/>
    <w:rsid w:val="00D74D13"/>
    <w:rsid w:val="00D772FE"/>
    <w:rsid w:val="00D80451"/>
    <w:rsid w:val="00D81795"/>
    <w:rsid w:val="00D83DFD"/>
    <w:rsid w:val="00D83ED5"/>
    <w:rsid w:val="00D84724"/>
    <w:rsid w:val="00D84AAA"/>
    <w:rsid w:val="00D85B4D"/>
    <w:rsid w:val="00D87124"/>
    <w:rsid w:val="00D95D9B"/>
    <w:rsid w:val="00D96C53"/>
    <w:rsid w:val="00D97797"/>
    <w:rsid w:val="00D97E68"/>
    <w:rsid w:val="00DA2053"/>
    <w:rsid w:val="00DA2881"/>
    <w:rsid w:val="00DA4E63"/>
    <w:rsid w:val="00DB29D4"/>
    <w:rsid w:val="00DB3526"/>
    <w:rsid w:val="00DB3C1F"/>
    <w:rsid w:val="00DC1FD7"/>
    <w:rsid w:val="00DC427D"/>
    <w:rsid w:val="00DC7DFC"/>
    <w:rsid w:val="00DD0C24"/>
    <w:rsid w:val="00DD1727"/>
    <w:rsid w:val="00DD2757"/>
    <w:rsid w:val="00DD51F5"/>
    <w:rsid w:val="00DD7C73"/>
    <w:rsid w:val="00DE0D0D"/>
    <w:rsid w:val="00DE1220"/>
    <w:rsid w:val="00DE1812"/>
    <w:rsid w:val="00DE1A97"/>
    <w:rsid w:val="00DE2C0E"/>
    <w:rsid w:val="00DE75C8"/>
    <w:rsid w:val="00DE7FAF"/>
    <w:rsid w:val="00DF38C7"/>
    <w:rsid w:val="00DF6A17"/>
    <w:rsid w:val="00E00D8E"/>
    <w:rsid w:val="00E021EC"/>
    <w:rsid w:val="00E024BE"/>
    <w:rsid w:val="00E03231"/>
    <w:rsid w:val="00E0699C"/>
    <w:rsid w:val="00E06B7F"/>
    <w:rsid w:val="00E06FBB"/>
    <w:rsid w:val="00E11CE6"/>
    <w:rsid w:val="00E11DF4"/>
    <w:rsid w:val="00E12730"/>
    <w:rsid w:val="00E133A8"/>
    <w:rsid w:val="00E13468"/>
    <w:rsid w:val="00E207AB"/>
    <w:rsid w:val="00E22ECA"/>
    <w:rsid w:val="00E23AEC"/>
    <w:rsid w:val="00E30E6B"/>
    <w:rsid w:val="00E3272C"/>
    <w:rsid w:val="00E3525B"/>
    <w:rsid w:val="00E4136E"/>
    <w:rsid w:val="00E41BA3"/>
    <w:rsid w:val="00E42962"/>
    <w:rsid w:val="00E429DB"/>
    <w:rsid w:val="00E43675"/>
    <w:rsid w:val="00E43858"/>
    <w:rsid w:val="00E4451D"/>
    <w:rsid w:val="00E44F96"/>
    <w:rsid w:val="00E453B6"/>
    <w:rsid w:val="00E47086"/>
    <w:rsid w:val="00E47BC9"/>
    <w:rsid w:val="00E47CB5"/>
    <w:rsid w:val="00E52164"/>
    <w:rsid w:val="00E52228"/>
    <w:rsid w:val="00E5375F"/>
    <w:rsid w:val="00E562E5"/>
    <w:rsid w:val="00E577D6"/>
    <w:rsid w:val="00E60394"/>
    <w:rsid w:val="00E61B41"/>
    <w:rsid w:val="00E639B0"/>
    <w:rsid w:val="00E63B21"/>
    <w:rsid w:val="00E651BB"/>
    <w:rsid w:val="00E65404"/>
    <w:rsid w:val="00E65576"/>
    <w:rsid w:val="00E72CA3"/>
    <w:rsid w:val="00E7487C"/>
    <w:rsid w:val="00E75066"/>
    <w:rsid w:val="00E758DE"/>
    <w:rsid w:val="00E758EE"/>
    <w:rsid w:val="00E7626F"/>
    <w:rsid w:val="00E76695"/>
    <w:rsid w:val="00E80327"/>
    <w:rsid w:val="00E83C06"/>
    <w:rsid w:val="00E83CE4"/>
    <w:rsid w:val="00E857B5"/>
    <w:rsid w:val="00E86912"/>
    <w:rsid w:val="00E86B06"/>
    <w:rsid w:val="00E90EE3"/>
    <w:rsid w:val="00E96CEC"/>
    <w:rsid w:val="00E97118"/>
    <w:rsid w:val="00EA30B4"/>
    <w:rsid w:val="00EA3BB3"/>
    <w:rsid w:val="00EA3C00"/>
    <w:rsid w:val="00EA3C29"/>
    <w:rsid w:val="00EA3F43"/>
    <w:rsid w:val="00EA6CA5"/>
    <w:rsid w:val="00EA6F02"/>
    <w:rsid w:val="00EA72B7"/>
    <w:rsid w:val="00EB1A73"/>
    <w:rsid w:val="00EB1ECD"/>
    <w:rsid w:val="00EB2E57"/>
    <w:rsid w:val="00EB3209"/>
    <w:rsid w:val="00EB3A23"/>
    <w:rsid w:val="00EB55ED"/>
    <w:rsid w:val="00EB77E5"/>
    <w:rsid w:val="00EB79E9"/>
    <w:rsid w:val="00EB7FB7"/>
    <w:rsid w:val="00EC08B8"/>
    <w:rsid w:val="00EC37F2"/>
    <w:rsid w:val="00EC4FD6"/>
    <w:rsid w:val="00EC5801"/>
    <w:rsid w:val="00EC5F13"/>
    <w:rsid w:val="00ED0ABA"/>
    <w:rsid w:val="00ED14C8"/>
    <w:rsid w:val="00ED1AD0"/>
    <w:rsid w:val="00ED2016"/>
    <w:rsid w:val="00ED642A"/>
    <w:rsid w:val="00ED6F79"/>
    <w:rsid w:val="00ED7121"/>
    <w:rsid w:val="00EE0E0B"/>
    <w:rsid w:val="00EE1D39"/>
    <w:rsid w:val="00EE2191"/>
    <w:rsid w:val="00EE2297"/>
    <w:rsid w:val="00EE51C3"/>
    <w:rsid w:val="00EE6BF3"/>
    <w:rsid w:val="00EF1006"/>
    <w:rsid w:val="00EF3C76"/>
    <w:rsid w:val="00EF5C78"/>
    <w:rsid w:val="00EF6C1D"/>
    <w:rsid w:val="00EF6EE7"/>
    <w:rsid w:val="00EF7C11"/>
    <w:rsid w:val="00F00845"/>
    <w:rsid w:val="00F01DB6"/>
    <w:rsid w:val="00F027AA"/>
    <w:rsid w:val="00F02FE8"/>
    <w:rsid w:val="00F03607"/>
    <w:rsid w:val="00F06C25"/>
    <w:rsid w:val="00F07F18"/>
    <w:rsid w:val="00F10D8B"/>
    <w:rsid w:val="00F11489"/>
    <w:rsid w:val="00F117CA"/>
    <w:rsid w:val="00F17183"/>
    <w:rsid w:val="00F2024F"/>
    <w:rsid w:val="00F20625"/>
    <w:rsid w:val="00F23FD1"/>
    <w:rsid w:val="00F24BFE"/>
    <w:rsid w:val="00F2557C"/>
    <w:rsid w:val="00F27BE7"/>
    <w:rsid w:val="00F27FB3"/>
    <w:rsid w:val="00F31D6A"/>
    <w:rsid w:val="00F34269"/>
    <w:rsid w:val="00F37207"/>
    <w:rsid w:val="00F40EF6"/>
    <w:rsid w:val="00F41043"/>
    <w:rsid w:val="00F42477"/>
    <w:rsid w:val="00F431B4"/>
    <w:rsid w:val="00F43D12"/>
    <w:rsid w:val="00F454AA"/>
    <w:rsid w:val="00F46CD6"/>
    <w:rsid w:val="00F474C7"/>
    <w:rsid w:val="00F47859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4E6"/>
    <w:rsid w:val="00F617F9"/>
    <w:rsid w:val="00F618C3"/>
    <w:rsid w:val="00F622BD"/>
    <w:rsid w:val="00F62FB7"/>
    <w:rsid w:val="00F640EF"/>
    <w:rsid w:val="00F644B5"/>
    <w:rsid w:val="00F6464F"/>
    <w:rsid w:val="00F64993"/>
    <w:rsid w:val="00F73374"/>
    <w:rsid w:val="00F73524"/>
    <w:rsid w:val="00F73A1B"/>
    <w:rsid w:val="00F761AA"/>
    <w:rsid w:val="00F812E1"/>
    <w:rsid w:val="00F81A41"/>
    <w:rsid w:val="00F828D4"/>
    <w:rsid w:val="00F86477"/>
    <w:rsid w:val="00F86AB3"/>
    <w:rsid w:val="00F90117"/>
    <w:rsid w:val="00F9089E"/>
    <w:rsid w:val="00F90B9A"/>
    <w:rsid w:val="00F91FD7"/>
    <w:rsid w:val="00F93446"/>
    <w:rsid w:val="00F93AD6"/>
    <w:rsid w:val="00F93D56"/>
    <w:rsid w:val="00F9507A"/>
    <w:rsid w:val="00F962E6"/>
    <w:rsid w:val="00F96309"/>
    <w:rsid w:val="00F9704D"/>
    <w:rsid w:val="00F977F4"/>
    <w:rsid w:val="00FA0672"/>
    <w:rsid w:val="00FA11A2"/>
    <w:rsid w:val="00FA12B8"/>
    <w:rsid w:val="00FA14B8"/>
    <w:rsid w:val="00FA1B46"/>
    <w:rsid w:val="00FA2B12"/>
    <w:rsid w:val="00FA42A6"/>
    <w:rsid w:val="00FA73D6"/>
    <w:rsid w:val="00FB3468"/>
    <w:rsid w:val="00FB3839"/>
    <w:rsid w:val="00FB3AF5"/>
    <w:rsid w:val="00FB5E1F"/>
    <w:rsid w:val="00FB6C38"/>
    <w:rsid w:val="00FC06D2"/>
    <w:rsid w:val="00FC2325"/>
    <w:rsid w:val="00FC26A8"/>
    <w:rsid w:val="00FC2CD1"/>
    <w:rsid w:val="00FC3ABE"/>
    <w:rsid w:val="00FC600B"/>
    <w:rsid w:val="00FD183A"/>
    <w:rsid w:val="00FD515E"/>
    <w:rsid w:val="00FE0422"/>
    <w:rsid w:val="00FE20FA"/>
    <w:rsid w:val="00FE44E2"/>
    <w:rsid w:val="00FE6D4C"/>
    <w:rsid w:val="00FE70DB"/>
    <w:rsid w:val="00FE72CD"/>
    <w:rsid w:val="00FF16AF"/>
    <w:rsid w:val="00FF18EE"/>
    <w:rsid w:val="00FF2DB7"/>
    <w:rsid w:val="00FF3C05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80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80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C0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C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6A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80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80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C0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C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6A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9B26-B3F1-4814-92C2-E4BA8F6E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Mytsak</cp:lastModifiedBy>
  <cp:revision>42</cp:revision>
  <cp:lastPrinted>2024-04-15T08:38:00Z</cp:lastPrinted>
  <dcterms:created xsi:type="dcterms:W3CDTF">2024-04-05T08:01:00Z</dcterms:created>
  <dcterms:modified xsi:type="dcterms:W3CDTF">2024-04-18T04:33:00Z</dcterms:modified>
</cp:coreProperties>
</file>