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03028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028" w:rsidRDefault="00203028">
            <w:pPr>
              <w:pStyle w:val="ConsPlusNormal"/>
            </w:pPr>
            <w:r>
              <w:t>7 мая 2012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028" w:rsidRDefault="00203028">
            <w:pPr>
              <w:pStyle w:val="ConsPlusNormal"/>
              <w:jc w:val="right"/>
            </w:pPr>
            <w:r>
              <w:t>N 601</w:t>
            </w:r>
          </w:p>
        </w:tc>
      </w:tr>
    </w:tbl>
    <w:p w:rsidR="00203028" w:rsidRDefault="00203028" w:rsidP="00203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028" w:rsidRDefault="00203028" w:rsidP="00203028">
      <w:pPr>
        <w:pStyle w:val="ConsPlusNormal"/>
        <w:ind w:firstLine="540"/>
        <w:jc w:val="both"/>
        <w:outlineLvl w:val="0"/>
      </w:pP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ОБ ОСНОВНЫХ НАПРАВЛЕНИЯХ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СОВЕРШЕНСТВОВАНИЯ СИСТЕМЫ ГОСУДАРСТВЕННОГО УПРАВЛЕНИЯ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(ИЗВЛЕЧЕНИЕ)</w:t>
      </w:r>
    </w:p>
    <w:p w:rsidR="00203028" w:rsidRDefault="00203028" w:rsidP="00203028">
      <w:pPr>
        <w:pStyle w:val="ConsPlusNormal"/>
        <w:ind w:firstLine="540"/>
        <w:jc w:val="both"/>
      </w:pPr>
    </w:p>
    <w:p w:rsidR="00203028" w:rsidRDefault="00203028" w:rsidP="00203028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203028" w:rsidRDefault="00203028" w:rsidP="00203028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203028" w:rsidRDefault="00203028" w:rsidP="0020302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203028" w:rsidRDefault="00203028" w:rsidP="00203028">
      <w:pPr>
        <w:pStyle w:val="ConsPlusNormal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203028" w:rsidRDefault="00203028" w:rsidP="00203028">
      <w:pPr>
        <w:pStyle w:val="ConsPlusNormal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4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203028" w:rsidRDefault="00203028" w:rsidP="00203028">
      <w:pPr>
        <w:pStyle w:val="ConsPlusNormal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203028" w:rsidRDefault="00203028" w:rsidP="00203028">
      <w:pPr>
        <w:pStyle w:val="ConsPlusNormal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203028" w:rsidRDefault="00203028" w:rsidP="00203028">
      <w:pPr>
        <w:pStyle w:val="ConsPlusNormal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203028" w:rsidRDefault="00203028" w:rsidP="00203028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203028" w:rsidRDefault="00203028" w:rsidP="00203028">
      <w:pPr>
        <w:pStyle w:val="ConsPlusNormal"/>
        <w:ind w:firstLine="540"/>
        <w:jc w:val="both"/>
      </w:pPr>
    </w:p>
    <w:p w:rsidR="00203028" w:rsidRDefault="00203028" w:rsidP="00203028">
      <w:pPr>
        <w:pStyle w:val="ConsPlusNormal"/>
        <w:jc w:val="right"/>
      </w:pPr>
      <w:r>
        <w:t>Президент</w:t>
      </w:r>
    </w:p>
    <w:p w:rsidR="00203028" w:rsidRDefault="00203028" w:rsidP="00203028">
      <w:pPr>
        <w:pStyle w:val="ConsPlusNormal"/>
        <w:jc w:val="right"/>
      </w:pPr>
      <w:r>
        <w:t>Российской Федерации</w:t>
      </w:r>
    </w:p>
    <w:p w:rsidR="00203028" w:rsidRDefault="00203028" w:rsidP="00203028">
      <w:pPr>
        <w:pStyle w:val="ConsPlusNormal"/>
        <w:jc w:val="right"/>
      </w:pPr>
      <w:r>
        <w:t>В.ПУТИН</w:t>
      </w:r>
    </w:p>
    <w:p w:rsidR="00203028" w:rsidRDefault="00203028" w:rsidP="00203028">
      <w:pPr>
        <w:pStyle w:val="ConsPlusNormal"/>
      </w:pPr>
      <w:r>
        <w:t>Москва, Кремль</w:t>
      </w:r>
    </w:p>
    <w:p w:rsidR="00203028" w:rsidRDefault="00203028" w:rsidP="00203028">
      <w:pPr>
        <w:pStyle w:val="ConsPlusNormal"/>
      </w:pPr>
      <w:r>
        <w:t>7 мая 2012 года</w:t>
      </w:r>
    </w:p>
    <w:p w:rsidR="00203028" w:rsidRDefault="00203028" w:rsidP="00203028">
      <w:pPr>
        <w:pStyle w:val="ConsPlusNormal"/>
      </w:pPr>
      <w:r>
        <w:t>N 601</w:t>
      </w:r>
    </w:p>
    <w:p w:rsidR="00203028" w:rsidRDefault="00203028" w:rsidP="00203028">
      <w:pPr>
        <w:pStyle w:val="ConsPlusNormal"/>
        <w:ind w:firstLine="540"/>
        <w:jc w:val="both"/>
      </w:pPr>
    </w:p>
    <w:p w:rsidR="00203028" w:rsidRDefault="00203028" w:rsidP="00203028">
      <w:pPr>
        <w:pStyle w:val="ConsPlusNormal"/>
        <w:ind w:firstLine="540"/>
        <w:jc w:val="both"/>
      </w:pPr>
    </w:p>
    <w:p w:rsidR="00B8580D" w:rsidRDefault="00203028"/>
    <w:sectPr w:rsidR="00B8580D" w:rsidSect="00E3178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3028"/>
    <w:rsid w:val="00203028"/>
    <w:rsid w:val="00674074"/>
    <w:rsid w:val="00A5100E"/>
    <w:rsid w:val="00D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10A3CEA7CD7FA9EB250A18DC322E1D7321F7DA2671AA2675609D76FB66E11219202F47B511C7A3i2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2015-05-12T02:52:00Z</dcterms:created>
  <dcterms:modified xsi:type="dcterms:W3CDTF">2015-05-12T02:56:00Z</dcterms:modified>
</cp:coreProperties>
</file>