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8" w:rsidRPr="00704FEF" w:rsidRDefault="00162E58" w:rsidP="00162E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-291465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E58" w:rsidRDefault="00162E58" w:rsidP="00162E58">
      <w:pPr>
        <w:pStyle w:val="2"/>
        <w:jc w:val="center"/>
        <w:rPr>
          <w:sz w:val="24"/>
        </w:rPr>
      </w:pPr>
    </w:p>
    <w:p w:rsidR="009608D4" w:rsidRPr="009608D4" w:rsidRDefault="009608D4" w:rsidP="009608D4"/>
    <w:p w:rsidR="00162E58" w:rsidRPr="00C4081E" w:rsidRDefault="00162E58" w:rsidP="00162E58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162E58" w:rsidRPr="009608D4" w:rsidRDefault="00162E58" w:rsidP="00162E58">
      <w:pPr>
        <w:pStyle w:val="2"/>
        <w:jc w:val="center"/>
        <w:rPr>
          <w:szCs w:val="28"/>
        </w:rPr>
      </w:pPr>
      <w:r w:rsidRPr="009608D4">
        <w:rPr>
          <w:szCs w:val="28"/>
        </w:rPr>
        <w:t>ТОМСКАЯ ОБЛАСТЬ</w:t>
      </w:r>
    </w:p>
    <w:p w:rsidR="00162E58" w:rsidRPr="00C4081E" w:rsidRDefault="00162E58" w:rsidP="00162E58">
      <w:pPr>
        <w:pStyle w:val="2"/>
        <w:jc w:val="center"/>
        <w:rPr>
          <w:szCs w:val="28"/>
        </w:rPr>
      </w:pP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  <w:r w:rsidRPr="009608D4">
        <w:rPr>
          <w:b/>
          <w:szCs w:val="28"/>
        </w:rPr>
        <w:t>ДУМА КАРГАСОКСКОГО РАЙОНА</w:t>
      </w:r>
    </w:p>
    <w:p w:rsidR="00162E58" w:rsidRPr="009608D4" w:rsidRDefault="00162E58" w:rsidP="00162E58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162E58" w:rsidRPr="009608D4" w:rsidTr="00FA5CA3">
        <w:tc>
          <w:tcPr>
            <w:tcW w:w="9747" w:type="dxa"/>
            <w:gridSpan w:val="4"/>
          </w:tcPr>
          <w:p w:rsidR="00162E58" w:rsidRPr="009608D4" w:rsidRDefault="00162E58" w:rsidP="00FA5CA3">
            <w:pPr>
              <w:pStyle w:val="3"/>
              <w:jc w:val="center"/>
              <w:rPr>
                <w:b/>
                <w:szCs w:val="28"/>
              </w:rPr>
            </w:pPr>
            <w:r w:rsidRPr="009608D4">
              <w:rPr>
                <w:b/>
                <w:szCs w:val="28"/>
              </w:rPr>
              <w:t>РЕШЕНИЕ</w:t>
            </w:r>
          </w:p>
          <w:p w:rsidR="00162E58" w:rsidRPr="00BA6066" w:rsidRDefault="00162E58" w:rsidP="00FA5CA3">
            <w:pPr>
              <w:jc w:val="center"/>
              <w:rPr>
                <w:sz w:val="26"/>
                <w:szCs w:val="26"/>
              </w:rPr>
            </w:pPr>
          </w:p>
          <w:p w:rsidR="00162E58" w:rsidRPr="009608D4" w:rsidRDefault="00162E58" w:rsidP="00FA5C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1890" w:type="dxa"/>
          </w:tcPr>
          <w:p w:rsidR="00162E58" w:rsidRPr="001A6DF7" w:rsidRDefault="00454409" w:rsidP="00FA5CA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608D4">
              <w:rPr>
                <w:sz w:val="26"/>
                <w:szCs w:val="26"/>
              </w:rPr>
              <w:t>.10</w:t>
            </w:r>
            <w:r w:rsidR="00162E58" w:rsidRPr="001A6DF7">
              <w:rPr>
                <w:sz w:val="26"/>
                <w:szCs w:val="26"/>
              </w:rPr>
              <w:t>.201</w:t>
            </w:r>
            <w:r w:rsidR="00162E58">
              <w:rPr>
                <w:sz w:val="26"/>
                <w:szCs w:val="26"/>
              </w:rPr>
              <w:t>9</w:t>
            </w:r>
          </w:p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№ </w:t>
            </w:r>
            <w:r w:rsidR="00E25024">
              <w:rPr>
                <w:sz w:val="26"/>
                <w:szCs w:val="26"/>
              </w:rPr>
              <w:t>264</w:t>
            </w:r>
          </w:p>
        </w:tc>
      </w:tr>
      <w:tr w:rsidR="00162E58" w:rsidRPr="001A6DF7" w:rsidTr="00FA5CA3">
        <w:tc>
          <w:tcPr>
            <w:tcW w:w="8032" w:type="dxa"/>
            <w:gridSpan w:val="3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162E58" w:rsidRPr="001A6DF7" w:rsidTr="00FA5CA3">
        <w:tc>
          <w:tcPr>
            <w:tcW w:w="5211" w:type="dxa"/>
            <w:gridSpan w:val="2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162E58" w:rsidRPr="001A6DF7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E1A64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EE1A64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162E58" w:rsidRPr="00EE1A64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62E58" w:rsidRPr="00E25024" w:rsidRDefault="00162E58" w:rsidP="00162E58">
      <w:pPr>
        <w:pStyle w:val="3"/>
        <w:ind w:firstLine="709"/>
        <w:rPr>
          <w:b/>
          <w:sz w:val="26"/>
          <w:szCs w:val="26"/>
        </w:rPr>
      </w:pPr>
      <w:r w:rsidRPr="00E25024">
        <w:rPr>
          <w:b/>
          <w:sz w:val="26"/>
          <w:szCs w:val="26"/>
        </w:rPr>
        <w:t>Дума Каргасокского района РЕШИЛА:</w:t>
      </w:r>
    </w:p>
    <w:p w:rsidR="00162E58" w:rsidRPr="00EE1A64" w:rsidRDefault="00162E58" w:rsidP="00162E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E58" w:rsidRPr="000445A3" w:rsidRDefault="00162E58" w:rsidP="00162E58">
      <w:pPr>
        <w:pStyle w:val="2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 апреля 2013 года №195 «О принятии Устава муниципального образования «Каргасокский район» (далее по тексту - Устав):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а) пункт 16 части 1 статьи 9 Устава дополнить </w:t>
      </w:r>
      <w:r w:rsidRPr="000445A3">
        <w:rPr>
          <w:sz w:val="26"/>
          <w:szCs w:val="26"/>
          <w:lang w:eastAsia="en-US"/>
        </w:rPr>
        <w:t>словами «, выдача градостроительного плана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б) в пункте 40 части 1 статьи 9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в) пункт 5 части 1 статьи 10 Устава признать утратившим силу;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г) часть 8 статьи 29 Устава изложить в новой редакции: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«8. </w:t>
      </w:r>
      <w:r w:rsidRPr="000445A3">
        <w:rPr>
          <w:sz w:val="26"/>
          <w:szCs w:val="26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445A3">
        <w:rPr>
          <w:sz w:val="26"/>
          <w:szCs w:val="26"/>
          <w:lang w:eastAsia="en-US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0445A3">
        <w:rPr>
          <w:sz w:val="26"/>
          <w:szCs w:val="26"/>
          <w:lang w:eastAsia="en-US"/>
        </w:rPr>
        <w:t xml:space="preserve"> </w:t>
      </w:r>
      <w:proofErr w:type="gramStart"/>
      <w:r w:rsidRPr="000445A3">
        <w:rPr>
          <w:sz w:val="26"/>
          <w:szCs w:val="26"/>
          <w:lang w:eastAsia="en-US"/>
        </w:rPr>
        <w:t xml:space="preserve">2013 года № 79-ФЗ «О запрете отдельным категориям лиц </w:t>
      </w:r>
      <w:r w:rsidRPr="000445A3">
        <w:rPr>
          <w:sz w:val="26"/>
          <w:szCs w:val="26"/>
          <w:lang w:eastAsia="en-US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Федерации.</w:t>
      </w:r>
      <w:r w:rsidRPr="000445A3">
        <w:rPr>
          <w:sz w:val="26"/>
          <w:szCs w:val="26"/>
        </w:rPr>
        <w:t>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д</w:t>
      </w:r>
      <w:proofErr w:type="spellEnd"/>
      <w:r w:rsidRPr="000445A3">
        <w:rPr>
          <w:sz w:val="26"/>
          <w:szCs w:val="26"/>
        </w:rPr>
        <w:t>) статью 29 Устава дополнить частями 8.1 и 8.2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>«8.</w:t>
      </w:r>
      <w:r w:rsidRPr="000445A3">
        <w:rPr>
          <w:sz w:val="26"/>
          <w:szCs w:val="26"/>
          <w:lang w:eastAsia="en-US"/>
        </w:rPr>
        <w:t xml:space="preserve">1. </w:t>
      </w:r>
      <w:proofErr w:type="gramStart"/>
      <w:r w:rsidRPr="000445A3">
        <w:rPr>
          <w:sz w:val="26"/>
          <w:szCs w:val="26"/>
          <w:lang w:eastAsia="en-US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1) предупреждение;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2) освобождение депутата, члена выборного органа местного самоуправления от должности в Думе Каргасокского района, выборном органе местного самоуправления с лишением права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4) запрет занимать должности в Думе Каргасокского района, выборном органе местного самоуправления до прекращения срока его полномочий;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  <w:lang w:eastAsia="en-US"/>
        </w:rPr>
        <w:t>8.2.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8.1 настоящей статьи, определяется муниципальным правовым актом в соответствии с законом Томской области</w:t>
      </w:r>
      <w:proofErr w:type="gramStart"/>
      <w:r w:rsidRPr="000445A3">
        <w:rPr>
          <w:sz w:val="26"/>
          <w:szCs w:val="26"/>
          <w:lang w:eastAsia="en-US"/>
        </w:rPr>
        <w:t>.»;</w:t>
      </w:r>
      <w:proofErr w:type="gramEnd"/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45A3">
        <w:rPr>
          <w:sz w:val="26"/>
          <w:szCs w:val="26"/>
        </w:rPr>
        <w:t xml:space="preserve">е) пункт 11.1 части 2 статьи 30 Устава дополнить </w:t>
      </w:r>
      <w:r w:rsidRPr="000445A3">
        <w:rPr>
          <w:sz w:val="26"/>
          <w:szCs w:val="26"/>
          <w:lang w:eastAsia="en-US"/>
        </w:rPr>
        <w:t>словами «, выдает градостроительный план земельного участка, расположенного на межселенной территории»;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ж) в пункте 45</w:t>
      </w:r>
      <w:r w:rsidR="00A366C5">
        <w:rPr>
          <w:sz w:val="26"/>
          <w:szCs w:val="26"/>
        </w:rPr>
        <w:t>.4</w:t>
      </w:r>
      <w:r w:rsidRPr="000445A3">
        <w:rPr>
          <w:sz w:val="26"/>
          <w:szCs w:val="26"/>
        </w:rPr>
        <w:t xml:space="preserve"> части 2 статьи 30 Устава слова «О государственном кадастре недвижимости» заменить словами «О кадастровой деятельности»;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45A3">
        <w:rPr>
          <w:sz w:val="26"/>
          <w:szCs w:val="26"/>
        </w:rPr>
        <w:t>з</w:t>
      </w:r>
      <w:proofErr w:type="spellEnd"/>
      <w:r w:rsidRPr="000445A3">
        <w:rPr>
          <w:sz w:val="26"/>
          <w:szCs w:val="26"/>
        </w:rPr>
        <w:t>) часть 1 статьи 42 Устава дополнить абзацем третьим следующего содержания:</w:t>
      </w:r>
    </w:p>
    <w:p w:rsidR="00162E58" w:rsidRPr="000445A3" w:rsidRDefault="00162E58" w:rsidP="00162E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муниципального образования «Каргасокский район» является портал Минюста России «Нормативные правовые акты в Российской Федерации» (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//</w:t>
      </w:r>
      <w:proofErr w:type="spellStart"/>
      <w:r w:rsidRPr="000445A3">
        <w:rPr>
          <w:sz w:val="26"/>
          <w:szCs w:val="26"/>
          <w:lang w:val="en-US"/>
        </w:rPr>
        <w:t>pravo</w:t>
      </w:r>
      <w:proofErr w:type="spellEnd"/>
      <w:r w:rsidRPr="000445A3">
        <w:rPr>
          <w:sz w:val="26"/>
          <w:szCs w:val="26"/>
        </w:rPr>
        <w:t>-</w:t>
      </w:r>
      <w:proofErr w:type="spellStart"/>
      <w:r w:rsidRPr="000445A3">
        <w:rPr>
          <w:sz w:val="26"/>
          <w:szCs w:val="26"/>
          <w:lang w:val="en-US"/>
        </w:rPr>
        <w:t>minjust</w:t>
      </w:r>
      <w:proofErr w:type="spellEnd"/>
      <w:r w:rsidRPr="000445A3">
        <w:rPr>
          <w:sz w:val="26"/>
          <w:szCs w:val="26"/>
        </w:rPr>
        <w:t>.</w:t>
      </w:r>
      <w:proofErr w:type="spellStart"/>
      <w:r w:rsidRPr="000445A3">
        <w:rPr>
          <w:sz w:val="26"/>
          <w:szCs w:val="26"/>
          <w:lang w:val="en-US"/>
        </w:rPr>
        <w:t>ru</w:t>
      </w:r>
      <w:proofErr w:type="spellEnd"/>
      <w:r w:rsidRPr="000445A3">
        <w:rPr>
          <w:sz w:val="26"/>
          <w:szCs w:val="26"/>
        </w:rPr>
        <w:t xml:space="preserve">, </w:t>
      </w:r>
      <w:r w:rsidRPr="000445A3">
        <w:rPr>
          <w:sz w:val="26"/>
          <w:szCs w:val="26"/>
          <w:lang w:val="en-US"/>
        </w:rPr>
        <w:t>http</w:t>
      </w:r>
      <w:r w:rsidRPr="000445A3">
        <w:rPr>
          <w:sz w:val="26"/>
          <w:szCs w:val="26"/>
        </w:rPr>
        <w:t>:</w:t>
      </w:r>
      <w:proofErr w:type="spellStart"/>
      <w:r w:rsidRPr="000445A3">
        <w:rPr>
          <w:sz w:val="26"/>
          <w:szCs w:val="26"/>
        </w:rPr>
        <w:t>право-минюст</w:t>
      </w:r>
      <w:proofErr w:type="gramStart"/>
      <w:r w:rsidRPr="000445A3">
        <w:rPr>
          <w:sz w:val="26"/>
          <w:szCs w:val="26"/>
        </w:rPr>
        <w:t>.р</w:t>
      </w:r>
      <w:proofErr w:type="gramEnd"/>
      <w:r w:rsidRPr="000445A3">
        <w:rPr>
          <w:sz w:val="26"/>
          <w:szCs w:val="26"/>
        </w:rPr>
        <w:t>ф</w:t>
      </w:r>
      <w:proofErr w:type="spellEnd"/>
      <w:r w:rsidRPr="000445A3">
        <w:rPr>
          <w:sz w:val="26"/>
          <w:szCs w:val="26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0445A3">
        <w:rPr>
          <w:sz w:val="26"/>
          <w:szCs w:val="26"/>
        </w:rPr>
        <w:t>.».</w:t>
      </w:r>
      <w:proofErr w:type="gramEnd"/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lastRenderedPageBreak/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162E58" w:rsidRPr="000445A3" w:rsidRDefault="00162E58" w:rsidP="00162E58">
      <w:pPr>
        <w:ind w:firstLine="709"/>
        <w:jc w:val="both"/>
        <w:rPr>
          <w:sz w:val="26"/>
          <w:szCs w:val="26"/>
        </w:rPr>
      </w:pPr>
      <w:r w:rsidRPr="000445A3">
        <w:rPr>
          <w:sz w:val="26"/>
          <w:szCs w:val="26"/>
        </w:rPr>
        <w:t xml:space="preserve">4. </w:t>
      </w:r>
      <w:proofErr w:type="gramStart"/>
      <w:r w:rsidRPr="000445A3">
        <w:rPr>
          <w:sz w:val="26"/>
          <w:szCs w:val="26"/>
        </w:rPr>
        <w:t>Контроль за</w:t>
      </w:r>
      <w:proofErr w:type="gramEnd"/>
      <w:r w:rsidRPr="000445A3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162E58" w:rsidRDefault="00162E58" w:rsidP="00162E58">
      <w:pPr>
        <w:ind w:firstLine="709"/>
        <w:jc w:val="both"/>
        <w:rPr>
          <w:sz w:val="26"/>
          <w:szCs w:val="26"/>
        </w:rPr>
      </w:pPr>
    </w:p>
    <w:p w:rsidR="00162E58" w:rsidRPr="001A6DF7" w:rsidRDefault="00162E58" w:rsidP="00162E5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162E58" w:rsidRPr="001A6DF7" w:rsidTr="00FA5CA3">
        <w:trPr>
          <w:trHeight w:val="429"/>
        </w:trPr>
        <w:tc>
          <w:tcPr>
            <w:tcW w:w="3787" w:type="dxa"/>
            <w:vAlign w:val="center"/>
          </w:tcPr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162E58" w:rsidRPr="001A6DF7" w:rsidRDefault="00162E58" w:rsidP="00FA5CA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162E58" w:rsidRDefault="00162E58" w:rsidP="00162E58">
      <w:pPr>
        <w:pStyle w:val="3"/>
        <w:ind w:firstLine="709"/>
        <w:rPr>
          <w:sz w:val="26"/>
          <w:szCs w:val="26"/>
        </w:rPr>
      </w:pPr>
    </w:p>
    <w:p w:rsidR="00162E58" w:rsidRDefault="00162E58" w:rsidP="00162E58">
      <w:pPr>
        <w:rPr>
          <w:b/>
          <w:bCs/>
        </w:rPr>
      </w:pPr>
    </w:p>
    <w:p w:rsidR="009A465B" w:rsidRDefault="009A465B"/>
    <w:sectPr w:rsidR="009A465B" w:rsidSect="002A6D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01" w:rsidRDefault="00F65E01" w:rsidP="003B408E">
      <w:r>
        <w:separator/>
      </w:r>
    </w:p>
  </w:endnote>
  <w:endnote w:type="continuationSeparator" w:id="1">
    <w:p w:rsidR="00F65E01" w:rsidRDefault="00F65E01" w:rsidP="003B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01" w:rsidRDefault="00F65E01" w:rsidP="003B408E">
      <w:r>
        <w:separator/>
      </w:r>
    </w:p>
  </w:footnote>
  <w:footnote w:type="continuationSeparator" w:id="1">
    <w:p w:rsidR="00F65E01" w:rsidRDefault="00F65E01" w:rsidP="003B4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CC" w:rsidRDefault="000A24A7">
    <w:pPr>
      <w:pStyle w:val="a4"/>
      <w:jc w:val="center"/>
    </w:pPr>
    <w:r>
      <w:fldChar w:fldCharType="begin"/>
    </w:r>
    <w:r w:rsidR="00162E58">
      <w:instrText xml:space="preserve"> PAGE   \* MERGEFORMAT </w:instrText>
    </w:r>
    <w:r>
      <w:fldChar w:fldCharType="separate"/>
    </w:r>
    <w:r w:rsidR="00811A90">
      <w:rPr>
        <w:noProof/>
      </w:rPr>
      <w:t>2</w:t>
    </w:r>
    <w:r>
      <w:fldChar w:fldCharType="end"/>
    </w:r>
  </w:p>
  <w:p w:rsidR="00A616CC" w:rsidRDefault="00811A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E58"/>
    <w:rsid w:val="000A24A7"/>
    <w:rsid w:val="00162E58"/>
    <w:rsid w:val="001B0AA5"/>
    <w:rsid w:val="001C1C1B"/>
    <w:rsid w:val="00276E6F"/>
    <w:rsid w:val="003B408E"/>
    <w:rsid w:val="00454409"/>
    <w:rsid w:val="00583324"/>
    <w:rsid w:val="006F504E"/>
    <w:rsid w:val="00811A90"/>
    <w:rsid w:val="009608D4"/>
    <w:rsid w:val="009A465B"/>
    <w:rsid w:val="00A366C5"/>
    <w:rsid w:val="00AE3645"/>
    <w:rsid w:val="00B66D30"/>
    <w:rsid w:val="00BA6066"/>
    <w:rsid w:val="00D45854"/>
    <w:rsid w:val="00DE03CA"/>
    <w:rsid w:val="00E25024"/>
    <w:rsid w:val="00F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6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62E5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62E5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62E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62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cp:lastPrinted>2019-10-23T08:08:00Z</cp:lastPrinted>
  <dcterms:created xsi:type="dcterms:W3CDTF">2019-11-13T10:36:00Z</dcterms:created>
  <dcterms:modified xsi:type="dcterms:W3CDTF">2019-11-13T10:36:00Z</dcterms:modified>
</cp:coreProperties>
</file>