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6BE" w:rsidRDefault="00D246BE" w:rsidP="00171F62">
      <w:pPr>
        <w:pStyle w:val="Style2"/>
        <w:widowControl/>
        <w:spacing w:before="14"/>
        <w:ind w:right="-1"/>
        <w:rPr>
          <w:rStyle w:val="FontStyle14"/>
        </w:rPr>
      </w:pPr>
      <w:proofErr w:type="spellStart"/>
      <w:r>
        <w:rPr>
          <w:rStyle w:val="FontStyle14"/>
        </w:rPr>
        <w:t>каргасокская</w:t>
      </w:r>
      <w:proofErr w:type="spellEnd"/>
      <w:r>
        <w:rPr>
          <w:rStyle w:val="FontStyle14"/>
        </w:rPr>
        <w:t xml:space="preserve"> районная дума </w:t>
      </w:r>
    </w:p>
    <w:p w:rsidR="00D246BE" w:rsidRDefault="00D246BE" w:rsidP="00171F62">
      <w:pPr>
        <w:pStyle w:val="Style2"/>
        <w:widowControl/>
        <w:spacing w:before="14"/>
        <w:ind w:right="-1"/>
        <w:rPr>
          <w:rStyle w:val="FontStyle14"/>
        </w:rPr>
      </w:pPr>
      <w:r>
        <w:rPr>
          <w:rStyle w:val="FontStyle14"/>
        </w:rPr>
        <w:t>решение</w:t>
      </w:r>
    </w:p>
    <w:p w:rsidR="00D246BE" w:rsidRDefault="00D246BE" w:rsidP="00171F62">
      <w:pPr>
        <w:pStyle w:val="Style2"/>
        <w:widowControl/>
        <w:spacing w:before="14"/>
        <w:ind w:right="-1"/>
        <w:rPr>
          <w:rStyle w:val="FontStyle14"/>
        </w:rPr>
      </w:pPr>
    </w:p>
    <w:p w:rsidR="00D246BE" w:rsidRDefault="00D246BE" w:rsidP="00171F62">
      <w:pPr>
        <w:pStyle w:val="Style3"/>
        <w:widowControl/>
        <w:spacing w:line="240" w:lineRule="auto"/>
        <w:ind w:firstLine="0"/>
        <w:jc w:val="center"/>
        <w:rPr>
          <w:rStyle w:val="FontStyle14"/>
        </w:rPr>
      </w:pPr>
      <w:r>
        <w:rPr>
          <w:rStyle w:val="FontStyle14"/>
        </w:rPr>
        <w:t xml:space="preserve">«о введении системы налогообложения в виде </w:t>
      </w:r>
    </w:p>
    <w:p w:rsidR="00D246BE" w:rsidRDefault="00D246BE" w:rsidP="00171F62">
      <w:pPr>
        <w:pStyle w:val="Style3"/>
        <w:widowControl/>
        <w:spacing w:line="240" w:lineRule="auto"/>
        <w:ind w:firstLine="0"/>
        <w:jc w:val="center"/>
        <w:rPr>
          <w:rStyle w:val="FontStyle14"/>
        </w:rPr>
      </w:pPr>
      <w:r>
        <w:rPr>
          <w:rStyle w:val="FontStyle14"/>
        </w:rPr>
        <w:t>единого налога на вмененный доход для отдельных</w:t>
      </w:r>
    </w:p>
    <w:p w:rsidR="00D246BE" w:rsidRDefault="00D246BE" w:rsidP="00171F62">
      <w:pPr>
        <w:pStyle w:val="Style2"/>
        <w:widowControl/>
        <w:spacing w:line="240" w:lineRule="auto"/>
        <w:rPr>
          <w:rStyle w:val="FontStyle14"/>
        </w:rPr>
      </w:pPr>
      <w:r>
        <w:rPr>
          <w:rStyle w:val="FontStyle14"/>
        </w:rPr>
        <w:t>видов деятельности»</w:t>
      </w:r>
    </w:p>
    <w:p w:rsidR="00D246BE" w:rsidRPr="005A19D9" w:rsidRDefault="00D246BE" w:rsidP="00171F62">
      <w:pPr>
        <w:pStyle w:val="Style2"/>
        <w:widowControl/>
        <w:spacing w:line="240" w:lineRule="auto"/>
        <w:rPr>
          <w:rStyle w:val="FontStyle14"/>
          <w:sz w:val="20"/>
          <w:szCs w:val="20"/>
        </w:rPr>
      </w:pPr>
    </w:p>
    <w:p w:rsidR="00D246BE" w:rsidRDefault="00D246BE" w:rsidP="005A19D9">
      <w:pPr>
        <w:spacing w:after="0" w:line="240" w:lineRule="auto"/>
        <w:jc w:val="center"/>
        <w:rPr>
          <w:rStyle w:val="FontStyle19"/>
          <w:b/>
          <w:bCs/>
          <w:sz w:val="20"/>
          <w:szCs w:val="20"/>
          <w:lang w:eastAsia="ru-RU"/>
        </w:rPr>
      </w:pPr>
      <w:r>
        <w:rPr>
          <w:rStyle w:val="FontStyle19"/>
          <w:b/>
          <w:bCs/>
          <w:sz w:val="20"/>
          <w:szCs w:val="20"/>
          <w:lang w:eastAsia="ru-RU"/>
        </w:rPr>
        <w:t>в ред.</w:t>
      </w:r>
      <w:r w:rsidRPr="00CA65B3">
        <w:rPr>
          <w:rStyle w:val="FontStyle19"/>
          <w:b/>
          <w:bCs/>
          <w:sz w:val="20"/>
          <w:szCs w:val="20"/>
          <w:lang w:eastAsia="ru-RU"/>
        </w:rPr>
        <w:t xml:space="preserve"> решений</w:t>
      </w:r>
      <w:r w:rsidR="00C079AA">
        <w:rPr>
          <w:rStyle w:val="FontStyle19"/>
          <w:b/>
          <w:bCs/>
          <w:sz w:val="20"/>
          <w:szCs w:val="20"/>
          <w:lang w:eastAsia="ru-RU"/>
        </w:rPr>
        <w:t xml:space="preserve"> Думы Каргасокского района</w:t>
      </w:r>
      <w:r>
        <w:rPr>
          <w:rStyle w:val="FontStyle19"/>
          <w:b/>
          <w:bCs/>
          <w:sz w:val="20"/>
          <w:szCs w:val="20"/>
          <w:lang w:eastAsia="ru-RU"/>
        </w:rPr>
        <w:t xml:space="preserve"> от 16.05.2006 №93,</w:t>
      </w:r>
    </w:p>
    <w:p w:rsidR="00D246BE" w:rsidRDefault="00D246BE" w:rsidP="005A19D9">
      <w:pPr>
        <w:spacing w:after="0" w:line="240" w:lineRule="auto"/>
        <w:jc w:val="center"/>
        <w:rPr>
          <w:rStyle w:val="FontStyle19"/>
          <w:b/>
          <w:bCs/>
          <w:sz w:val="20"/>
          <w:szCs w:val="20"/>
          <w:lang w:eastAsia="ru-RU"/>
        </w:rPr>
      </w:pPr>
      <w:r>
        <w:rPr>
          <w:rStyle w:val="FontStyle19"/>
          <w:b/>
          <w:bCs/>
          <w:sz w:val="20"/>
          <w:szCs w:val="20"/>
          <w:lang w:eastAsia="ru-RU"/>
        </w:rPr>
        <w:t>от 20.12.2007 №307, от 14.10.2008 №431, от 17.02.2009 №463,</w:t>
      </w:r>
    </w:p>
    <w:p w:rsidR="00C079AA" w:rsidRDefault="00D246BE" w:rsidP="005A19D9">
      <w:pPr>
        <w:spacing w:after="0" w:line="240" w:lineRule="auto"/>
        <w:jc w:val="center"/>
        <w:rPr>
          <w:rStyle w:val="FontStyle19"/>
          <w:b/>
          <w:bCs/>
          <w:sz w:val="20"/>
          <w:szCs w:val="20"/>
          <w:lang w:eastAsia="ru-RU"/>
        </w:rPr>
      </w:pPr>
      <w:r>
        <w:rPr>
          <w:rStyle w:val="FontStyle19"/>
          <w:b/>
          <w:bCs/>
          <w:sz w:val="20"/>
          <w:szCs w:val="20"/>
          <w:lang w:eastAsia="ru-RU"/>
        </w:rPr>
        <w:t>от 07.04.2009 №481, от 21.04.2011 №57, от 19.02.2013 № 187</w:t>
      </w:r>
      <w:r w:rsidR="00C079AA">
        <w:rPr>
          <w:rStyle w:val="FontStyle19"/>
          <w:b/>
          <w:bCs/>
          <w:sz w:val="20"/>
          <w:szCs w:val="20"/>
          <w:lang w:eastAsia="ru-RU"/>
        </w:rPr>
        <w:t>,</w:t>
      </w:r>
    </w:p>
    <w:p w:rsidR="00D246BE" w:rsidRDefault="00C079AA" w:rsidP="005A19D9">
      <w:pPr>
        <w:spacing w:after="0" w:line="240" w:lineRule="auto"/>
        <w:jc w:val="center"/>
        <w:rPr>
          <w:rStyle w:val="FontStyle19"/>
          <w:b/>
          <w:bCs/>
          <w:sz w:val="20"/>
          <w:szCs w:val="20"/>
          <w:lang w:eastAsia="ru-RU"/>
        </w:rPr>
      </w:pPr>
      <w:r>
        <w:rPr>
          <w:rStyle w:val="FontStyle19"/>
          <w:b/>
          <w:bCs/>
          <w:sz w:val="20"/>
          <w:szCs w:val="20"/>
          <w:lang w:eastAsia="ru-RU"/>
        </w:rPr>
        <w:t>от 14.06.2017 № 113</w:t>
      </w:r>
    </w:p>
    <w:p w:rsidR="00D246BE" w:rsidRPr="00CA65B3" w:rsidRDefault="00D246BE" w:rsidP="005A19D9">
      <w:pPr>
        <w:spacing w:after="0" w:line="240" w:lineRule="auto"/>
        <w:jc w:val="center"/>
        <w:rPr>
          <w:rStyle w:val="FontStyle19"/>
          <w:b/>
          <w:bCs/>
          <w:sz w:val="20"/>
          <w:szCs w:val="20"/>
          <w:lang w:eastAsia="ru-RU"/>
        </w:rPr>
      </w:pPr>
    </w:p>
    <w:p w:rsidR="00D246BE" w:rsidRPr="00CA65B3" w:rsidRDefault="00D246BE" w:rsidP="00171F62">
      <w:pPr>
        <w:spacing w:after="0" w:line="240" w:lineRule="auto"/>
        <w:rPr>
          <w:rFonts w:ascii="Times New Roman" w:hAnsi="Times New Roman" w:cs="Times New Roman"/>
        </w:rPr>
      </w:pPr>
      <w:r w:rsidRPr="00CA65B3">
        <w:rPr>
          <w:rFonts w:ascii="Times New Roman" w:hAnsi="Times New Roman" w:cs="Times New Roman"/>
        </w:rPr>
        <w:t>20.09.2005 г.                                                                                                                                     № 533</w:t>
      </w:r>
    </w:p>
    <w:p w:rsidR="00D246BE" w:rsidRDefault="00D246BE" w:rsidP="00171F62">
      <w:pPr>
        <w:spacing w:after="0" w:line="240" w:lineRule="auto"/>
      </w:pPr>
    </w:p>
    <w:p w:rsidR="00D246BE" w:rsidRPr="00CA65B3" w:rsidRDefault="00D246BE" w:rsidP="00171F62">
      <w:pPr>
        <w:pStyle w:val="Style6"/>
        <w:widowControl/>
        <w:spacing w:before="168" w:line="278" w:lineRule="exact"/>
        <w:rPr>
          <w:rStyle w:val="FontStyle19"/>
          <w:sz w:val="24"/>
          <w:szCs w:val="24"/>
        </w:rPr>
      </w:pPr>
      <w:r w:rsidRPr="00CA65B3">
        <w:rPr>
          <w:rStyle w:val="FontStyle19"/>
          <w:sz w:val="24"/>
          <w:szCs w:val="24"/>
        </w:rPr>
        <w:t>В соответствии с Федеральным законом от 6 октября 2003г. №131-Ф3 «Об общих принципах организации местного самоуправления в Российской Федерации», главой 26.3 «Система налогообложения в виде единого налога на вмененный доход для отдельных видов деятельности» Налогового кодекса Российской Федерации</w:t>
      </w:r>
    </w:p>
    <w:p w:rsidR="00D246BE" w:rsidRPr="00CA65B3" w:rsidRDefault="00D246BE" w:rsidP="00171F62">
      <w:pPr>
        <w:pStyle w:val="Style6"/>
        <w:widowControl/>
        <w:spacing w:before="168" w:line="278" w:lineRule="exact"/>
        <w:rPr>
          <w:rStyle w:val="FontStyle19"/>
          <w:sz w:val="24"/>
          <w:szCs w:val="24"/>
        </w:rPr>
      </w:pPr>
    </w:p>
    <w:p w:rsidR="00D246BE" w:rsidRPr="00CA65B3" w:rsidRDefault="00D246BE" w:rsidP="0089480F">
      <w:pPr>
        <w:pStyle w:val="Style7"/>
        <w:widowControl/>
        <w:jc w:val="center"/>
        <w:rPr>
          <w:rStyle w:val="FontStyle19"/>
          <w:sz w:val="24"/>
          <w:szCs w:val="24"/>
        </w:rPr>
      </w:pPr>
      <w:proofErr w:type="spellStart"/>
      <w:r w:rsidRPr="00CA65B3">
        <w:rPr>
          <w:rStyle w:val="FontStyle19"/>
          <w:sz w:val="24"/>
          <w:szCs w:val="24"/>
        </w:rPr>
        <w:t>Каргасокская</w:t>
      </w:r>
      <w:proofErr w:type="spellEnd"/>
      <w:r w:rsidRPr="00CA65B3">
        <w:rPr>
          <w:rStyle w:val="FontStyle19"/>
          <w:sz w:val="24"/>
          <w:szCs w:val="24"/>
        </w:rPr>
        <w:t xml:space="preserve"> районная Дума решила:</w:t>
      </w:r>
    </w:p>
    <w:p w:rsidR="00D246BE" w:rsidRPr="00CA65B3" w:rsidRDefault="00D246BE" w:rsidP="0089480F">
      <w:pPr>
        <w:pStyle w:val="Style7"/>
        <w:widowControl/>
        <w:ind w:firstLine="709"/>
        <w:jc w:val="both"/>
        <w:rPr>
          <w:rStyle w:val="FontStyle19"/>
          <w:sz w:val="24"/>
          <w:szCs w:val="24"/>
        </w:rPr>
      </w:pPr>
    </w:p>
    <w:p w:rsidR="00D246BE" w:rsidRPr="00CA65B3" w:rsidRDefault="00D246BE" w:rsidP="0089480F">
      <w:pPr>
        <w:pStyle w:val="Style8"/>
        <w:widowControl/>
        <w:spacing w:line="240" w:lineRule="auto"/>
        <w:ind w:firstLine="709"/>
        <w:jc w:val="both"/>
        <w:rPr>
          <w:rStyle w:val="FontStyle19"/>
          <w:sz w:val="24"/>
          <w:szCs w:val="24"/>
        </w:rPr>
      </w:pPr>
      <w:r w:rsidRPr="00CA65B3">
        <w:rPr>
          <w:rStyle w:val="FontStyle19"/>
          <w:sz w:val="24"/>
          <w:szCs w:val="24"/>
        </w:rPr>
        <w:t>1. Ввести с 1 января 2006г. в действие систему налогообложения в виде единого налога на вмененный доход для отдельных видов деятельности (далее - единый налог) на территории Муниципального образования «Каргасокский район».</w:t>
      </w:r>
    </w:p>
    <w:p w:rsidR="00D246BE" w:rsidRPr="00CA65B3" w:rsidRDefault="00D246BE" w:rsidP="0089480F">
      <w:pPr>
        <w:pStyle w:val="Style6"/>
        <w:widowControl/>
        <w:spacing w:line="240" w:lineRule="auto"/>
        <w:ind w:firstLine="709"/>
        <w:rPr>
          <w:rStyle w:val="FontStyle19"/>
          <w:sz w:val="24"/>
          <w:szCs w:val="24"/>
        </w:rPr>
      </w:pPr>
      <w:r w:rsidRPr="00CA65B3">
        <w:rPr>
          <w:rStyle w:val="FontStyle19"/>
          <w:sz w:val="24"/>
          <w:szCs w:val="24"/>
        </w:rPr>
        <w:t>Единый налог взимается на основании и в соответствии с главой 26.3 Налогового кодекса Российской Федерации с учетом особенностей, предусмотренных настоящим решением.</w:t>
      </w:r>
    </w:p>
    <w:p w:rsidR="00D246BE" w:rsidRPr="00CA65B3" w:rsidRDefault="00D246BE" w:rsidP="0089480F">
      <w:pPr>
        <w:pStyle w:val="Style8"/>
        <w:widowControl/>
        <w:tabs>
          <w:tab w:val="left" w:pos="1080"/>
        </w:tabs>
        <w:spacing w:line="240" w:lineRule="auto"/>
        <w:ind w:firstLine="709"/>
        <w:jc w:val="both"/>
        <w:rPr>
          <w:rStyle w:val="FontStyle19"/>
          <w:sz w:val="24"/>
          <w:szCs w:val="24"/>
        </w:rPr>
      </w:pPr>
      <w:r w:rsidRPr="00CA65B3">
        <w:rPr>
          <w:rStyle w:val="FontStyle19"/>
          <w:sz w:val="24"/>
          <w:szCs w:val="24"/>
        </w:rPr>
        <w:t>Система налогообложения в виде единого налога на вмененный доход для отдельных видов деятельности на территории Каргасокского района применяется наряду с общей системой и иными режимами налогообложения предусмотренными законодательством Российской Федерации о налогах и сборах.</w:t>
      </w:r>
    </w:p>
    <w:p w:rsidR="00D246BE" w:rsidRPr="00CA65B3" w:rsidRDefault="00D246BE" w:rsidP="0089480F">
      <w:pPr>
        <w:pStyle w:val="Style10"/>
        <w:widowControl/>
        <w:numPr>
          <w:ilvl w:val="0"/>
          <w:numId w:val="1"/>
        </w:numPr>
        <w:tabs>
          <w:tab w:val="left" w:pos="2030"/>
        </w:tabs>
        <w:spacing w:line="240" w:lineRule="auto"/>
        <w:ind w:firstLine="709"/>
        <w:rPr>
          <w:rStyle w:val="FontStyle19"/>
          <w:sz w:val="24"/>
          <w:szCs w:val="24"/>
        </w:rPr>
      </w:pPr>
      <w:r w:rsidRPr="00CA65B3">
        <w:rPr>
          <w:rStyle w:val="FontStyle19"/>
          <w:sz w:val="24"/>
          <w:szCs w:val="24"/>
        </w:rPr>
        <w:t>Налогоплательщиками признаются организации и индивидуальные предприниматели, осуществляющие на территории Каргасокского района предпринимательскую деятельность, облагаемую единым налогом. Виды деятельности, в отношении которых применяется система налогообложения в виде единого налога на вмененный доход, определены пунктом 2 статьи 346.26 Налогового кодекса Российской Федерации.</w:t>
      </w:r>
    </w:p>
    <w:p w:rsidR="00D246BE" w:rsidRPr="00CA65B3" w:rsidRDefault="00D246BE" w:rsidP="0089480F">
      <w:pPr>
        <w:pStyle w:val="Style10"/>
        <w:widowControl/>
        <w:numPr>
          <w:ilvl w:val="0"/>
          <w:numId w:val="1"/>
        </w:numPr>
        <w:tabs>
          <w:tab w:val="left" w:pos="2030"/>
        </w:tabs>
        <w:spacing w:line="240" w:lineRule="auto"/>
        <w:ind w:firstLine="709"/>
        <w:rPr>
          <w:rStyle w:val="FontStyle19"/>
          <w:sz w:val="24"/>
          <w:szCs w:val="24"/>
        </w:rPr>
      </w:pPr>
      <w:r w:rsidRPr="00CA65B3">
        <w:rPr>
          <w:rStyle w:val="FontStyle19"/>
          <w:sz w:val="24"/>
          <w:szCs w:val="24"/>
        </w:rPr>
        <w:t>Для исчисления суммы единого налога в зависимости от вида предпринимательской деятельности используются физические показатели и базовая доходность в месяц по видам деятельности, определенные статьей 346.29 Налогового кодекса Российской Федерации</w:t>
      </w:r>
    </w:p>
    <w:p w:rsidR="00D246BE" w:rsidRPr="00CA65B3" w:rsidRDefault="00D246BE" w:rsidP="0089480F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D246BE" w:rsidRPr="00CA65B3" w:rsidRDefault="00D246BE" w:rsidP="0089480F">
      <w:pPr>
        <w:pStyle w:val="Style10"/>
        <w:widowControl/>
        <w:numPr>
          <w:ilvl w:val="0"/>
          <w:numId w:val="2"/>
        </w:numPr>
        <w:tabs>
          <w:tab w:val="left" w:pos="1738"/>
        </w:tabs>
        <w:spacing w:line="240" w:lineRule="auto"/>
        <w:ind w:firstLine="709"/>
        <w:rPr>
          <w:rStyle w:val="FontStyle19"/>
          <w:sz w:val="24"/>
          <w:szCs w:val="24"/>
        </w:rPr>
      </w:pPr>
      <w:r w:rsidRPr="00CA65B3">
        <w:rPr>
          <w:rStyle w:val="FontStyle19"/>
          <w:sz w:val="24"/>
          <w:szCs w:val="24"/>
        </w:rPr>
        <w:t>Установить значения корректирующего коэффициента К2 согласно Приложению.</w:t>
      </w:r>
    </w:p>
    <w:p w:rsidR="00D246BE" w:rsidRPr="00CA65B3" w:rsidRDefault="00D246BE" w:rsidP="0089480F">
      <w:pPr>
        <w:pStyle w:val="Style10"/>
        <w:widowControl/>
        <w:numPr>
          <w:ilvl w:val="0"/>
          <w:numId w:val="2"/>
        </w:numPr>
        <w:tabs>
          <w:tab w:val="left" w:pos="1738"/>
        </w:tabs>
        <w:spacing w:line="240" w:lineRule="auto"/>
        <w:ind w:firstLine="709"/>
        <w:rPr>
          <w:rStyle w:val="FontStyle19"/>
          <w:sz w:val="24"/>
          <w:szCs w:val="24"/>
        </w:rPr>
      </w:pPr>
      <w:r w:rsidRPr="00CA65B3">
        <w:rPr>
          <w:rStyle w:val="FontStyle19"/>
          <w:sz w:val="24"/>
          <w:szCs w:val="24"/>
        </w:rPr>
        <w:t>Порядок уплаты  и сроки уплаты единого налога определить в соответствии со статьей 346.32 Налогового кодекса Российской Федерации.</w:t>
      </w:r>
    </w:p>
    <w:p w:rsidR="00D246BE" w:rsidRPr="00CA65B3" w:rsidRDefault="00D246BE" w:rsidP="0089480F">
      <w:pPr>
        <w:pStyle w:val="Style10"/>
        <w:widowControl/>
        <w:numPr>
          <w:ilvl w:val="0"/>
          <w:numId w:val="2"/>
        </w:numPr>
        <w:tabs>
          <w:tab w:val="left" w:pos="1738"/>
        </w:tabs>
        <w:spacing w:line="240" w:lineRule="auto"/>
        <w:ind w:firstLine="709"/>
        <w:rPr>
          <w:rStyle w:val="FontStyle19"/>
          <w:sz w:val="24"/>
          <w:szCs w:val="24"/>
        </w:rPr>
      </w:pPr>
      <w:r w:rsidRPr="00CA65B3">
        <w:rPr>
          <w:rStyle w:val="FontStyle19"/>
          <w:sz w:val="24"/>
          <w:szCs w:val="24"/>
        </w:rPr>
        <w:t>Настоящее решение опубликовать в газете «Северная правда».</w:t>
      </w:r>
    </w:p>
    <w:p w:rsidR="00D246BE" w:rsidRPr="00CA65B3" w:rsidRDefault="00D246BE" w:rsidP="0089480F">
      <w:pPr>
        <w:pStyle w:val="Style10"/>
        <w:widowControl/>
        <w:numPr>
          <w:ilvl w:val="0"/>
          <w:numId w:val="2"/>
        </w:numPr>
        <w:tabs>
          <w:tab w:val="left" w:pos="1738"/>
        </w:tabs>
        <w:spacing w:line="240" w:lineRule="auto"/>
        <w:ind w:firstLine="709"/>
        <w:rPr>
          <w:rStyle w:val="FontStyle19"/>
          <w:sz w:val="24"/>
          <w:szCs w:val="24"/>
        </w:rPr>
      </w:pPr>
      <w:r w:rsidRPr="00CA65B3">
        <w:rPr>
          <w:rStyle w:val="FontStyle19"/>
          <w:sz w:val="24"/>
          <w:szCs w:val="24"/>
        </w:rPr>
        <w:t>Настоящее решение вступает в силу с 1 января 2006 года, но не ранее чем по истечении одного месяца со дня его официального опубликования.</w:t>
      </w:r>
    </w:p>
    <w:p w:rsidR="00D246BE" w:rsidRPr="00CA65B3" w:rsidRDefault="00D246BE" w:rsidP="0089480F">
      <w:pPr>
        <w:pStyle w:val="Style7"/>
        <w:widowControl/>
        <w:spacing w:before="43"/>
        <w:rPr>
          <w:rStyle w:val="FontStyle19"/>
          <w:sz w:val="24"/>
          <w:szCs w:val="24"/>
        </w:rPr>
      </w:pPr>
    </w:p>
    <w:p w:rsidR="00D246BE" w:rsidRPr="00CA65B3" w:rsidRDefault="00D246BE" w:rsidP="0089480F">
      <w:pPr>
        <w:pStyle w:val="Style7"/>
        <w:widowControl/>
        <w:spacing w:before="43"/>
        <w:rPr>
          <w:rStyle w:val="FontStyle19"/>
          <w:sz w:val="24"/>
          <w:szCs w:val="24"/>
        </w:rPr>
      </w:pPr>
    </w:p>
    <w:p w:rsidR="00D246BE" w:rsidRPr="00CA65B3" w:rsidRDefault="00D246BE" w:rsidP="0089480F">
      <w:pPr>
        <w:pStyle w:val="Style7"/>
        <w:widowControl/>
        <w:spacing w:before="43"/>
        <w:rPr>
          <w:rStyle w:val="FontStyle19"/>
          <w:sz w:val="24"/>
          <w:szCs w:val="24"/>
        </w:rPr>
      </w:pPr>
    </w:p>
    <w:p w:rsidR="00D246BE" w:rsidRPr="00CA65B3" w:rsidRDefault="00D246BE" w:rsidP="0089480F">
      <w:pPr>
        <w:pStyle w:val="Style7"/>
        <w:widowControl/>
        <w:spacing w:before="43"/>
        <w:rPr>
          <w:rStyle w:val="FontStyle19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3190"/>
        <w:gridCol w:w="3190"/>
        <w:gridCol w:w="3191"/>
      </w:tblGrid>
      <w:tr w:rsidR="00D246BE" w:rsidRPr="0068639C">
        <w:tc>
          <w:tcPr>
            <w:tcW w:w="3190" w:type="dxa"/>
          </w:tcPr>
          <w:p w:rsidR="00D246BE" w:rsidRPr="0068639C" w:rsidRDefault="00D246BE" w:rsidP="0068639C">
            <w:pPr>
              <w:spacing w:after="0" w:line="240" w:lineRule="auto"/>
              <w:rPr>
                <w:rStyle w:val="FontStyle19"/>
                <w:sz w:val="24"/>
                <w:szCs w:val="24"/>
                <w:lang w:eastAsia="ru-RU"/>
              </w:rPr>
            </w:pPr>
            <w:r w:rsidRPr="0068639C">
              <w:rPr>
                <w:rStyle w:val="FontStyle19"/>
                <w:sz w:val="24"/>
                <w:szCs w:val="24"/>
                <w:lang w:eastAsia="ru-RU"/>
              </w:rPr>
              <w:t>Председатель Думы</w:t>
            </w:r>
          </w:p>
        </w:tc>
        <w:tc>
          <w:tcPr>
            <w:tcW w:w="3190" w:type="dxa"/>
          </w:tcPr>
          <w:p w:rsidR="00D246BE" w:rsidRPr="0068639C" w:rsidRDefault="00D246BE" w:rsidP="0068639C">
            <w:pPr>
              <w:spacing w:after="0" w:line="240" w:lineRule="auto"/>
              <w:jc w:val="center"/>
              <w:rPr>
                <w:rStyle w:val="FontStyle19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246BE" w:rsidRPr="0068639C" w:rsidRDefault="00D246BE" w:rsidP="0068639C">
            <w:pPr>
              <w:spacing w:after="0" w:line="240" w:lineRule="auto"/>
              <w:jc w:val="right"/>
              <w:rPr>
                <w:rStyle w:val="FontStyle19"/>
                <w:sz w:val="24"/>
                <w:szCs w:val="24"/>
                <w:lang w:eastAsia="ru-RU"/>
              </w:rPr>
            </w:pPr>
            <w:r w:rsidRPr="0068639C">
              <w:rPr>
                <w:rStyle w:val="FontStyle19"/>
                <w:sz w:val="24"/>
                <w:szCs w:val="24"/>
                <w:lang w:eastAsia="ru-RU"/>
              </w:rPr>
              <w:t xml:space="preserve">В.И. </w:t>
            </w:r>
            <w:proofErr w:type="spellStart"/>
            <w:r w:rsidRPr="0068639C">
              <w:rPr>
                <w:rStyle w:val="FontStyle19"/>
                <w:sz w:val="24"/>
                <w:szCs w:val="24"/>
                <w:lang w:eastAsia="ru-RU"/>
              </w:rPr>
              <w:t>Поздеев</w:t>
            </w:r>
            <w:proofErr w:type="spellEnd"/>
          </w:p>
        </w:tc>
      </w:tr>
      <w:tr w:rsidR="00D246BE" w:rsidRPr="0068639C">
        <w:tc>
          <w:tcPr>
            <w:tcW w:w="3190" w:type="dxa"/>
          </w:tcPr>
          <w:p w:rsidR="00D246BE" w:rsidRPr="0068639C" w:rsidRDefault="00D246BE" w:rsidP="0068639C">
            <w:pPr>
              <w:spacing w:after="0" w:line="240" w:lineRule="auto"/>
              <w:rPr>
                <w:rStyle w:val="FontStyle19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246BE" w:rsidRPr="0068639C" w:rsidRDefault="00D246BE" w:rsidP="0068639C">
            <w:pPr>
              <w:spacing w:after="0" w:line="240" w:lineRule="auto"/>
              <w:jc w:val="center"/>
              <w:rPr>
                <w:rStyle w:val="FontStyle19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246BE" w:rsidRPr="0068639C" w:rsidRDefault="00D246BE" w:rsidP="0068639C">
            <w:pPr>
              <w:spacing w:after="0" w:line="240" w:lineRule="auto"/>
              <w:jc w:val="right"/>
              <w:rPr>
                <w:rStyle w:val="FontStyle19"/>
                <w:sz w:val="24"/>
                <w:szCs w:val="24"/>
                <w:lang w:eastAsia="ru-RU"/>
              </w:rPr>
            </w:pPr>
          </w:p>
        </w:tc>
      </w:tr>
      <w:tr w:rsidR="00D246BE" w:rsidRPr="0068639C">
        <w:tc>
          <w:tcPr>
            <w:tcW w:w="3190" w:type="dxa"/>
          </w:tcPr>
          <w:p w:rsidR="00D246BE" w:rsidRPr="0068639C" w:rsidRDefault="00D246BE" w:rsidP="0068639C">
            <w:pPr>
              <w:spacing w:after="0" w:line="240" w:lineRule="auto"/>
              <w:rPr>
                <w:rStyle w:val="FontStyle19"/>
                <w:sz w:val="24"/>
                <w:szCs w:val="24"/>
                <w:lang w:eastAsia="ru-RU"/>
              </w:rPr>
            </w:pPr>
            <w:r w:rsidRPr="0068639C">
              <w:rPr>
                <w:rStyle w:val="FontStyle19"/>
                <w:sz w:val="24"/>
                <w:szCs w:val="24"/>
                <w:lang w:eastAsia="ru-RU"/>
              </w:rPr>
              <w:t>УТВЕРЖДАЮ</w:t>
            </w:r>
          </w:p>
        </w:tc>
        <w:tc>
          <w:tcPr>
            <w:tcW w:w="3190" w:type="dxa"/>
          </w:tcPr>
          <w:p w:rsidR="00D246BE" w:rsidRPr="0068639C" w:rsidRDefault="00D246BE" w:rsidP="0068639C">
            <w:pPr>
              <w:spacing w:after="0" w:line="240" w:lineRule="auto"/>
              <w:jc w:val="center"/>
              <w:rPr>
                <w:rStyle w:val="FontStyle19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246BE" w:rsidRPr="0068639C" w:rsidRDefault="00D246BE" w:rsidP="0068639C">
            <w:pPr>
              <w:spacing w:after="0" w:line="240" w:lineRule="auto"/>
              <w:jc w:val="right"/>
              <w:rPr>
                <w:rStyle w:val="FontStyle19"/>
                <w:sz w:val="24"/>
                <w:szCs w:val="24"/>
                <w:lang w:eastAsia="ru-RU"/>
              </w:rPr>
            </w:pPr>
          </w:p>
        </w:tc>
      </w:tr>
      <w:tr w:rsidR="00D246BE" w:rsidRPr="0068639C">
        <w:tc>
          <w:tcPr>
            <w:tcW w:w="3190" w:type="dxa"/>
          </w:tcPr>
          <w:p w:rsidR="00D246BE" w:rsidRPr="0068639C" w:rsidRDefault="00D246BE" w:rsidP="0068639C">
            <w:pPr>
              <w:spacing w:after="0" w:line="240" w:lineRule="auto"/>
              <w:rPr>
                <w:rStyle w:val="FontStyle19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D246BE" w:rsidRPr="0068639C" w:rsidRDefault="00D246BE" w:rsidP="0068639C">
            <w:pPr>
              <w:spacing w:after="0" w:line="240" w:lineRule="auto"/>
              <w:jc w:val="center"/>
              <w:rPr>
                <w:rStyle w:val="FontStyle19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246BE" w:rsidRPr="0068639C" w:rsidRDefault="00D246BE" w:rsidP="0068639C">
            <w:pPr>
              <w:spacing w:after="0" w:line="240" w:lineRule="auto"/>
              <w:jc w:val="right"/>
              <w:rPr>
                <w:rStyle w:val="FontStyle19"/>
                <w:sz w:val="24"/>
                <w:szCs w:val="24"/>
                <w:lang w:eastAsia="ru-RU"/>
              </w:rPr>
            </w:pPr>
          </w:p>
        </w:tc>
      </w:tr>
      <w:tr w:rsidR="00D246BE" w:rsidRPr="0068639C">
        <w:tc>
          <w:tcPr>
            <w:tcW w:w="3190" w:type="dxa"/>
          </w:tcPr>
          <w:p w:rsidR="00D246BE" w:rsidRPr="0068639C" w:rsidRDefault="00D246BE" w:rsidP="0068639C">
            <w:pPr>
              <w:spacing w:after="0" w:line="240" w:lineRule="auto"/>
              <w:rPr>
                <w:rStyle w:val="FontStyle19"/>
                <w:sz w:val="24"/>
                <w:szCs w:val="24"/>
                <w:lang w:eastAsia="ru-RU"/>
              </w:rPr>
            </w:pPr>
            <w:r w:rsidRPr="0068639C">
              <w:rPr>
                <w:rStyle w:val="FontStyle19"/>
                <w:sz w:val="24"/>
                <w:szCs w:val="24"/>
                <w:lang w:eastAsia="ru-RU"/>
              </w:rPr>
              <w:t>Глава администрации</w:t>
            </w:r>
          </w:p>
        </w:tc>
        <w:tc>
          <w:tcPr>
            <w:tcW w:w="3190" w:type="dxa"/>
          </w:tcPr>
          <w:p w:rsidR="00D246BE" w:rsidRPr="0068639C" w:rsidRDefault="00D246BE" w:rsidP="0068639C">
            <w:pPr>
              <w:spacing w:after="0" w:line="240" w:lineRule="auto"/>
              <w:jc w:val="center"/>
              <w:rPr>
                <w:rStyle w:val="FontStyle19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D246BE" w:rsidRPr="0068639C" w:rsidRDefault="00D246BE" w:rsidP="0068639C">
            <w:pPr>
              <w:spacing w:after="0" w:line="240" w:lineRule="auto"/>
              <w:jc w:val="right"/>
              <w:rPr>
                <w:rStyle w:val="FontStyle19"/>
                <w:sz w:val="24"/>
                <w:szCs w:val="24"/>
                <w:lang w:eastAsia="ru-RU"/>
              </w:rPr>
            </w:pPr>
            <w:r w:rsidRPr="0068639C">
              <w:rPr>
                <w:rStyle w:val="FontStyle19"/>
                <w:sz w:val="24"/>
                <w:szCs w:val="24"/>
                <w:lang w:eastAsia="ru-RU"/>
              </w:rPr>
              <w:t>А.М. Рожков</w:t>
            </w:r>
          </w:p>
        </w:tc>
      </w:tr>
    </w:tbl>
    <w:p w:rsidR="00D246BE" w:rsidRPr="00CA65B3" w:rsidRDefault="00D246BE" w:rsidP="0089480F">
      <w:pPr>
        <w:spacing w:after="0" w:line="240" w:lineRule="auto"/>
        <w:jc w:val="center"/>
        <w:rPr>
          <w:sz w:val="24"/>
          <w:szCs w:val="24"/>
        </w:rPr>
      </w:pPr>
    </w:p>
    <w:p w:rsidR="00D246BE" w:rsidRDefault="00D246BE" w:rsidP="0089480F">
      <w:pPr>
        <w:spacing w:after="0" w:line="240" w:lineRule="auto"/>
        <w:jc w:val="center"/>
      </w:pPr>
    </w:p>
    <w:p w:rsidR="00D246BE" w:rsidRDefault="00D246BE">
      <w:r>
        <w:br w:type="page"/>
      </w:r>
    </w:p>
    <w:p w:rsidR="00D246BE" w:rsidRDefault="00D246BE" w:rsidP="0089480F">
      <w:pPr>
        <w:spacing w:after="0" w:line="240" w:lineRule="auto"/>
        <w:jc w:val="center"/>
        <w:sectPr w:rsidR="00D246BE" w:rsidSect="00B36D7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46BE" w:rsidRPr="0089480F" w:rsidRDefault="00D246BE" w:rsidP="008948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80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246BE" w:rsidRPr="0089480F" w:rsidRDefault="00D246BE" w:rsidP="008948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9480F">
        <w:rPr>
          <w:rFonts w:ascii="Times New Roman" w:hAnsi="Times New Roman" w:cs="Times New Roman"/>
          <w:sz w:val="24"/>
          <w:szCs w:val="24"/>
        </w:rPr>
        <w:t xml:space="preserve">К решению Думы Каргасокского района </w:t>
      </w:r>
    </w:p>
    <w:p w:rsidR="00D246BE" w:rsidRPr="0089480F" w:rsidRDefault="00D246BE" w:rsidP="008948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79A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C079A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C079A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№ 1</w:t>
      </w:r>
      <w:r w:rsidR="00C079AA">
        <w:rPr>
          <w:rFonts w:ascii="Times New Roman" w:hAnsi="Times New Roman" w:cs="Times New Roman"/>
          <w:sz w:val="24"/>
          <w:szCs w:val="24"/>
        </w:rPr>
        <w:t>13</w:t>
      </w:r>
    </w:p>
    <w:p w:rsidR="00D246BE" w:rsidRPr="0089480F" w:rsidRDefault="00D246BE" w:rsidP="008948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80F">
        <w:rPr>
          <w:rFonts w:ascii="Times New Roman" w:hAnsi="Times New Roman" w:cs="Times New Roman"/>
          <w:b/>
          <w:bCs/>
          <w:sz w:val="24"/>
          <w:szCs w:val="24"/>
        </w:rPr>
        <w:t>Корректирующие коэффициенты базовой доходности К</w:t>
      </w:r>
      <w:r w:rsidRPr="0089480F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2 </w:t>
      </w:r>
    </w:p>
    <w:p w:rsidR="00D246BE" w:rsidRPr="0089480F" w:rsidRDefault="00D246BE" w:rsidP="008948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80F">
        <w:rPr>
          <w:rFonts w:ascii="Times New Roman" w:hAnsi="Times New Roman" w:cs="Times New Roman"/>
          <w:b/>
          <w:bCs/>
          <w:sz w:val="24"/>
          <w:szCs w:val="24"/>
        </w:rPr>
        <w:t>при взимании единого налога на вмененный доход</w:t>
      </w:r>
    </w:p>
    <w:p w:rsidR="00D246BE" w:rsidRPr="0089480F" w:rsidRDefault="00D246BE" w:rsidP="008948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80F">
        <w:rPr>
          <w:rFonts w:ascii="Times New Roman" w:hAnsi="Times New Roman" w:cs="Times New Roman"/>
          <w:b/>
          <w:bCs/>
          <w:sz w:val="24"/>
          <w:szCs w:val="24"/>
        </w:rPr>
        <w:t>для отдельных видов деятельности предприятий и организаций</w:t>
      </w:r>
    </w:p>
    <w:p w:rsidR="00D246BE" w:rsidRPr="0089480F" w:rsidRDefault="00D246BE" w:rsidP="008948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480F">
        <w:rPr>
          <w:rFonts w:ascii="Times New Roman" w:hAnsi="Times New Roman" w:cs="Times New Roman"/>
          <w:b/>
          <w:bCs/>
          <w:sz w:val="24"/>
          <w:szCs w:val="24"/>
        </w:rPr>
        <w:t>Каргасокского района</w:t>
      </w:r>
    </w:p>
    <w:p w:rsidR="00D246BE" w:rsidRPr="0089480F" w:rsidRDefault="00D246BE" w:rsidP="008948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3811"/>
        <w:gridCol w:w="2835"/>
        <w:gridCol w:w="1418"/>
        <w:gridCol w:w="1927"/>
        <w:gridCol w:w="1609"/>
        <w:gridCol w:w="1417"/>
        <w:gridCol w:w="1701"/>
      </w:tblGrid>
      <w:tr w:rsidR="00D246BE" w:rsidRPr="0068639C" w:rsidTr="00C079AA">
        <w:trPr>
          <w:trHeight w:val="825"/>
        </w:trPr>
        <w:tc>
          <w:tcPr>
            <w:tcW w:w="514" w:type="dxa"/>
            <w:vMerge w:val="restart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OLE_LINK1"/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11" w:type="dxa"/>
            <w:vMerge w:val="restart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Вид деятельности</w:t>
            </w:r>
          </w:p>
        </w:tc>
        <w:tc>
          <w:tcPr>
            <w:tcW w:w="2835" w:type="dxa"/>
            <w:vMerge w:val="restart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Физический показатель</w:t>
            </w:r>
          </w:p>
        </w:tc>
        <w:tc>
          <w:tcPr>
            <w:tcW w:w="1418" w:type="dxa"/>
            <w:vMerge w:val="restart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Базовая доходность в месяц, руб.</w:t>
            </w:r>
          </w:p>
        </w:tc>
        <w:tc>
          <w:tcPr>
            <w:tcW w:w="6654" w:type="dxa"/>
            <w:gridSpan w:val="4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Значения корректирующего коэффициента К</w:t>
            </w: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vertAlign w:val="subscript"/>
              </w:rPr>
              <w:t xml:space="preserve">2 </w:t>
            </w: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 зависимости от:</w:t>
            </w:r>
          </w:p>
        </w:tc>
      </w:tr>
      <w:tr w:rsidR="00D246BE" w:rsidRPr="0068639C" w:rsidTr="00C079AA">
        <w:trPr>
          <w:trHeight w:val="510"/>
        </w:trPr>
        <w:tc>
          <w:tcPr>
            <w:tcW w:w="514" w:type="dxa"/>
            <w:vMerge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vMerge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53" w:type="dxa"/>
            <w:gridSpan w:val="3"/>
            <w:vAlign w:val="center"/>
          </w:tcPr>
          <w:p w:rsidR="00D246BE" w:rsidRPr="0068639C" w:rsidRDefault="00D246BE" w:rsidP="005A1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территориальности (А)</w:t>
            </w:r>
          </w:p>
        </w:tc>
        <w:tc>
          <w:tcPr>
            <w:tcW w:w="1701" w:type="dxa"/>
            <w:vMerge w:val="restart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ассортимента реализуемой продукции </w:t>
            </w:r>
          </w:p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(В)</w:t>
            </w:r>
          </w:p>
        </w:tc>
      </w:tr>
      <w:tr w:rsidR="00D246BE" w:rsidRPr="0068639C" w:rsidTr="00C079AA">
        <w:trPr>
          <w:trHeight w:val="1275"/>
        </w:trPr>
        <w:tc>
          <w:tcPr>
            <w:tcW w:w="514" w:type="dxa"/>
            <w:vMerge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vMerge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с. Каргасок, </w:t>
            </w:r>
          </w:p>
          <w:p w:rsidR="00D246BE" w:rsidRPr="0068639C" w:rsidRDefault="00D246BE" w:rsidP="005A1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п.Геологический, п.Нефтяников</w:t>
            </w:r>
          </w:p>
        </w:tc>
        <w:tc>
          <w:tcPr>
            <w:tcW w:w="1609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с. Средний </w:t>
            </w:r>
            <w:proofErr w:type="spellStart"/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Васюган</w:t>
            </w:r>
            <w:proofErr w:type="spellEnd"/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</w:p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с. Новый </w:t>
            </w:r>
            <w:proofErr w:type="spellStart"/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Васюган</w:t>
            </w:r>
            <w:proofErr w:type="spellEnd"/>
          </w:p>
        </w:tc>
        <w:tc>
          <w:tcPr>
            <w:tcW w:w="141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Остальные населенные пункты</w:t>
            </w:r>
          </w:p>
        </w:tc>
        <w:tc>
          <w:tcPr>
            <w:tcW w:w="1701" w:type="dxa"/>
            <w:vMerge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9AA" w:rsidRPr="0068639C" w:rsidTr="00C079AA">
        <w:trPr>
          <w:trHeight w:val="1005"/>
        </w:trPr>
        <w:tc>
          <w:tcPr>
            <w:tcW w:w="514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11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 бытовых услуг</w:t>
            </w:r>
          </w:p>
        </w:tc>
        <w:tc>
          <w:tcPr>
            <w:tcW w:w="2835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418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</w:t>
            </w:r>
          </w:p>
        </w:tc>
        <w:tc>
          <w:tcPr>
            <w:tcW w:w="1927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609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079AA" w:rsidRPr="0068639C" w:rsidTr="00C079AA">
        <w:trPr>
          <w:trHeight w:val="648"/>
        </w:trPr>
        <w:tc>
          <w:tcPr>
            <w:tcW w:w="514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1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Style w:val="FontStyle16"/>
                <w:sz w:val="20"/>
                <w:szCs w:val="20"/>
              </w:rPr>
            </w:pPr>
            <w:r w:rsidRPr="00C079AA">
              <w:rPr>
                <w:rStyle w:val="FontStyle16"/>
                <w:sz w:val="20"/>
                <w:szCs w:val="20"/>
              </w:rPr>
              <w:t xml:space="preserve">Ремонт компьютеров и периферийного компьютерного оборудования </w:t>
            </w:r>
          </w:p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Style w:val="FontStyle16"/>
                <w:sz w:val="20"/>
                <w:szCs w:val="20"/>
              </w:rPr>
              <w:t>Ремонт коммуникационного оборудования</w:t>
            </w:r>
          </w:p>
        </w:tc>
        <w:tc>
          <w:tcPr>
            <w:tcW w:w="2835" w:type="dxa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418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</w:t>
            </w:r>
          </w:p>
        </w:tc>
        <w:tc>
          <w:tcPr>
            <w:tcW w:w="1927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609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079AA" w:rsidRPr="0068639C" w:rsidTr="00C079AA">
        <w:trPr>
          <w:trHeight w:val="270"/>
        </w:trPr>
        <w:tc>
          <w:tcPr>
            <w:tcW w:w="514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1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Style w:val="FontStyle16"/>
                <w:sz w:val="20"/>
                <w:szCs w:val="20"/>
              </w:rPr>
            </w:pPr>
            <w:r w:rsidRPr="00C079AA">
              <w:rPr>
                <w:rStyle w:val="FontStyle16"/>
                <w:sz w:val="20"/>
                <w:szCs w:val="20"/>
              </w:rPr>
              <w:t>Ремонт электронной бытовой техники</w:t>
            </w:r>
          </w:p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Style w:val="FontStyle16"/>
                <w:sz w:val="20"/>
                <w:szCs w:val="20"/>
              </w:rPr>
            </w:pPr>
            <w:r w:rsidRPr="00C079AA">
              <w:rPr>
                <w:rStyle w:val="FontStyle16"/>
                <w:sz w:val="20"/>
                <w:szCs w:val="20"/>
              </w:rPr>
              <w:t>Ремонт бытовых приборов, домашнего и садового инвентаря</w:t>
            </w:r>
          </w:p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Style w:val="FontStyle16"/>
                <w:sz w:val="20"/>
                <w:szCs w:val="20"/>
              </w:rPr>
            </w:pPr>
            <w:r w:rsidRPr="00C079AA">
              <w:rPr>
                <w:rStyle w:val="FontStyle16"/>
                <w:sz w:val="20"/>
                <w:szCs w:val="20"/>
              </w:rPr>
              <w:t>Ремонт</w:t>
            </w:r>
            <w:bookmarkStart w:id="1" w:name="_GoBack"/>
            <w:bookmarkEnd w:id="1"/>
            <w:r w:rsidRPr="00C079AA">
              <w:rPr>
                <w:rStyle w:val="FontStyle16"/>
                <w:sz w:val="20"/>
                <w:szCs w:val="20"/>
              </w:rPr>
              <w:t xml:space="preserve"> бытовых осветительных приборов</w:t>
            </w:r>
          </w:p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Style w:val="FontStyle16"/>
                <w:sz w:val="20"/>
                <w:szCs w:val="20"/>
              </w:rPr>
            </w:pPr>
            <w:r w:rsidRPr="00C079AA">
              <w:rPr>
                <w:rStyle w:val="FontStyle16"/>
                <w:sz w:val="20"/>
                <w:szCs w:val="20"/>
              </w:rPr>
              <w:t>Ремонт прочих бытовых изделий и предметов личного  пользования, не вошедших в другие группировки</w:t>
            </w:r>
          </w:p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Style w:val="FontStyle16"/>
                <w:sz w:val="20"/>
                <w:szCs w:val="20"/>
              </w:rPr>
            </w:pPr>
            <w:r w:rsidRPr="00C079AA">
              <w:rPr>
                <w:rStyle w:val="FontStyle16"/>
                <w:sz w:val="20"/>
                <w:szCs w:val="20"/>
              </w:rPr>
              <w:t xml:space="preserve"> Ремонт спортивного и туристского </w:t>
            </w:r>
            <w:r w:rsidRPr="00C079AA">
              <w:rPr>
                <w:rStyle w:val="FontStyle16"/>
                <w:sz w:val="20"/>
                <w:szCs w:val="20"/>
              </w:rPr>
              <w:lastRenderedPageBreak/>
              <w:t>оборудования</w:t>
            </w:r>
          </w:p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Style w:val="FontStyle16"/>
                <w:sz w:val="20"/>
                <w:szCs w:val="20"/>
              </w:rPr>
            </w:pPr>
            <w:r w:rsidRPr="00C079AA">
              <w:rPr>
                <w:rStyle w:val="FontStyle16"/>
                <w:sz w:val="20"/>
                <w:szCs w:val="20"/>
              </w:rPr>
              <w:t>Ремонт металлической галантереи, ключей, номерных знаков, указателей улиц</w:t>
            </w:r>
          </w:p>
        </w:tc>
        <w:tc>
          <w:tcPr>
            <w:tcW w:w="2835" w:type="dxa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Количество работников, включая индивидуального предпринимателя</w:t>
            </w:r>
          </w:p>
        </w:tc>
        <w:tc>
          <w:tcPr>
            <w:tcW w:w="1418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</w:t>
            </w:r>
          </w:p>
        </w:tc>
        <w:tc>
          <w:tcPr>
            <w:tcW w:w="1927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609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079AA" w:rsidRPr="0068639C" w:rsidTr="00C079AA">
        <w:trPr>
          <w:trHeight w:val="270"/>
        </w:trPr>
        <w:tc>
          <w:tcPr>
            <w:tcW w:w="514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11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Style w:val="FontStyle16"/>
                <w:sz w:val="20"/>
                <w:szCs w:val="20"/>
              </w:rPr>
            </w:pPr>
            <w:r w:rsidRPr="00C079AA">
              <w:rPr>
                <w:rStyle w:val="FontStyle16"/>
                <w:sz w:val="20"/>
                <w:szCs w:val="20"/>
              </w:rPr>
              <w:t>Ремонт часов и ювелирных изделий</w:t>
            </w:r>
          </w:p>
        </w:tc>
        <w:tc>
          <w:tcPr>
            <w:tcW w:w="2835" w:type="dxa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418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</w:t>
            </w:r>
          </w:p>
        </w:tc>
        <w:tc>
          <w:tcPr>
            <w:tcW w:w="1927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609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417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701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079AA" w:rsidRPr="0068639C" w:rsidTr="00C079AA">
        <w:trPr>
          <w:trHeight w:val="270"/>
        </w:trPr>
        <w:tc>
          <w:tcPr>
            <w:tcW w:w="514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1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Style w:val="FontStyle16"/>
                <w:sz w:val="20"/>
                <w:szCs w:val="20"/>
              </w:rPr>
            </w:pPr>
            <w:r w:rsidRPr="00C079AA">
              <w:rPr>
                <w:rStyle w:val="FontStyle16"/>
                <w:sz w:val="20"/>
                <w:szCs w:val="20"/>
              </w:rPr>
              <w:t>Пошив и вязание прочей верхней одежды по индивидуальному заказу населения</w:t>
            </w:r>
          </w:p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Style w:val="FontStyle16"/>
                <w:sz w:val="20"/>
                <w:szCs w:val="20"/>
              </w:rPr>
            </w:pPr>
            <w:r w:rsidRPr="00C079AA">
              <w:rPr>
                <w:rStyle w:val="FontStyle16"/>
                <w:sz w:val="20"/>
                <w:szCs w:val="20"/>
              </w:rPr>
              <w:t>Пошив нательного белья по индивидуальному заказу населения Пошив и вязание прочей одежды и аксессуаров одежды, головных уборов по индивидуальному заказу населения Изготовление вязаных и трикотажных чулочно-носочных изделий по индивидуальному заказу населения Изготовление прочих вязаных и трикотажных изделий, не включенных в другие группировки по индивидуальному заказу населения Ремонт одежды и текстильных изделий</w:t>
            </w:r>
          </w:p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Style w:val="FontStyle16"/>
                <w:sz w:val="20"/>
                <w:szCs w:val="20"/>
              </w:rPr>
            </w:pPr>
            <w:r w:rsidRPr="00C079AA">
              <w:rPr>
                <w:rStyle w:val="FontStyle16"/>
                <w:sz w:val="20"/>
                <w:szCs w:val="20"/>
              </w:rPr>
              <w:t>Ремонт трикотажных изделий Пошив готовых текстильных изделий по индивидуальному заказу населения, кроме одежды</w:t>
            </w:r>
          </w:p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Style w:val="FontStyle16"/>
                <w:sz w:val="20"/>
                <w:szCs w:val="20"/>
              </w:rPr>
            </w:pPr>
            <w:r w:rsidRPr="00C079AA">
              <w:rPr>
                <w:rStyle w:val="FontStyle16"/>
                <w:sz w:val="20"/>
                <w:szCs w:val="20"/>
              </w:rPr>
              <w:t>Пошив производственной одежды по индивидуальному заказу населения Изготовление прочих текстильных изделий по индивидуальному заказу населения, не включенных в другие группировки</w:t>
            </w:r>
          </w:p>
        </w:tc>
        <w:tc>
          <w:tcPr>
            <w:tcW w:w="2835" w:type="dxa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418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</w:t>
            </w:r>
          </w:p>
        </w:tc>
        <w:tc>
          <w:tcPr>
            <w:tcW w:w="1927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609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417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701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079AA" w:rsidRPr="0068639C" w:rsidTr="00C079AA">
        <w:trPr>
          <w:trHeight w:val="270"/>
        </w:trPr>
        <w:tc>
          <w:tcPr>
            <w:tcW w:w="514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1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Style w:val="FontStyle16"/>
                <w:sz w:val="20"/>
                <w:szCs w:val="20"/>
              </w:rPr>
            </w:pPr>
            <w:r w:rsidRPr="00C079AA">
              <w:rPr>
                <w:rStyle w:val="FontStyle16"/>
                <w:sz w:val="20"/>
                <w:szCs w:val="20"/>
              </w:rPr>
              <w:t>Ремонт обуви и прочих изделий из кожи</w:t>
            </w:r>
          </w:p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Style w:val="FontStyle16"/>
                <w:sz w:val="20"/>
                <w:szCs w:val="20"/>
              </w:rPr>
            </w:pPr>
            <w:r w:rsidRPr="00C079AA">
              <w:rPr>
                <w:rStyle w:val="FontStyle16"/>
                <w:sz w:val="20"/>
                <w:szCs w:val="20"/>
              </w:rPr>
              <w:t>Пошив обуви и различных дополнений к обуви по индивидуальному заказу населения</w:t>
            </w:r>
          </w:p>
        </w:tc>
        <w:tc>
          <w:tcPr>
            <w:tcW w:w="2835" w:type="dxa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418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</w:t>
            </w:r>
          </w:p>
        </w:tc>
        <w:tc>
          <w:tcPr>
            <w:tcW w:w="1927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609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079AA" w:rsidRPr="0068639C" w:rsidTr="00C079AA">
        <w:trPr>
          <w:trHeight w:val="270"/>
        </w:trPr>
        <w:tc>
          <w:tcPr>
            <w:tcW w:w="514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1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Style w:val="FontStyle16"/>
                <w:sz w:val="20"/>
                <w:szCs w:val="20"/>
              </w:rPr>
            </w:pPr>
            <w:r w:rsidRPr="00C079AA">
              <w:rPr>
                <w:rStyle w:val="FontStyle16"/>
                <w:sz w:val="20"/>
                <w:szCs w:val="20"/>
              </w:rPr>
              <w:t>Пошив одежды из кожи по индивидуальному заказу населения</w:t>
            </w:r>
          </w:p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Style w:val="FontStyle16"/>
                <w:sz w:val="20"/>
                <w:szCs w:val="20"/>
              </w:rPr>
            </w:pPr>
            <w:r w:rsidRPr="00C079AA">
              <w:rPr>
                <w:rStyle w:val="FontStyle16"/>
                <w:sz w:val="20"/>
                <w:szCs w:val="20"/>
              </w:rPr>
              <w:lastRenderedPageBreak/>
              <w:t>Пошив меховых изделий по индивидуальному заказу населения</w:t>
            </w:r>
          </w:p>
        </w:tc>
        <w:tc>
          <w:tcPr>
            <w:tcW w:w="2835" w:type="dxa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Количество работников, включая индивидуального </w:t>
            </w: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</w:t>
            </w:r>
          </w:p>
        </w:tc>
        <w:tc>
          <w:tcPr>
            <w:tcW w:w="1418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7 500</w:t>
            </w:r>
          </w:p>
        </w:tc>
        <w:tc>
          <w:tcPr>
            <w:tcW w:w="1927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609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417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701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079AA" w:rsidRPr="0068639C" w:rsidTr="00C079AA">
        <w:trPr>
          <w:trHeight w:val="270"/>
        </w:trPr>
        <w:tc>
          <w:tcPr>
            <w:tcW w:w="514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Style w:val="FontStyle16"/>
                <w:sz w:val="20"/>
                <w:szCs w:val="20"/>
              </w:rPr>
            </w:pPr>
            <w:r w:rsidRPr="00C079AA">
              <w:rPr>
                <w:rStyle w:val="FontStyle16"/>
                <w:sz w:val="20"/>
                <w:szCs w:val="20"/>
              </w:rPr>
              <w:t>Ремонт мебели и предметов домашнего обихода</w:t>
            </w:r>
          </w:p>
        </w:tc>
        <w:tc>
          <w:tcPr>
            <w:tcW w:w="2835" w:type="dxa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418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</w:t>
            </w:r>
          </w:p>
        </w:tc>
        <w:tc>
          <w:tcPr>
            <w:tcW w:w="1927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609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079AA" w:rsidRPr="0068639C" w:rsidTr="00C079AA">
        <w:trPr>
          <w:trHeight w:val="270"/>
        </w:trPr>
        <w:tc>
          <w:tcPr>
            <w:tcW w:w="514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1" w:type="dxa"/>
            <w:vAlign w:val="center"/>
          </w:tcPr>
          <w:p w:rsidR="00C079AA" w:rsidRPr="00C079AA" w:rsidRDefault="00C079AA" w:rsidP="00C07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079AA">
              <w:rPr>
                <w:rFonts w:ascii="Times New Roman" w:eastAsiaTheme="minorHAnsi" w:hAnsi="Times New Roman" w:cs="Times New Roman"/>
                <w:sz w:val="20"/>
                <w:szCs w:val="20"/>
              </w:rPr>
              <w:t>услуги по изготовлению и печатание визитных карточек и пригласительных билетов на семейные торжества</w:t>
            </w:r>
          </w:p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079AA" w:rsidRPr="00C079AA" w:rsidRDefault="00C079AA" w:rsidP="00C07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079AA">
              <w:rPr>
                <w:rFonts w:ascii="Times New Roman" w:eastAsiaTheme="minorHAnsi" w:hAnsi="Times New Roman" w:cs="Times New Roman"/>
                <w:sz w:val="20"/>
                <w:szCs w:val="20"/>
              </w:rPr>
              <w:t>Услуги по изготовлению в павильоне черно-белых и цветных фотоснимков для документов</w:t>
            </w:r>
          </w:p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079AA" w:rsidRPr="00C079AA" w:rsidRDefault="00C079AA" w:rsidP="00C07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079AA">
              <w:rPr>
                <w:rFonts w:ascii="Times New Roman" w:eastAsiaTheme="minorHAnsi" w:hAnsi="Times New Roman" w:cs="Times New Roman"/>
                <w:sz w:val="20"/>
                <w:szCs w:val="20"/>
              </w:rPr>
              <w:t>Услуги по изготовлению в павильоне черно-белых и цветных художественных, в том числе комбинированных, фотоснимков</w:t>
            </w:r>
          </w:p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079AA" w:rsidRPr="00C079AA" w:rsidRDefault="00C079AA" w:rsidP="00C07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079AA">
              <w:rPr>
                <w:rFonts w:ascii="Times New Roman" w:eastAsiaTheme="minorHAnsi" w:hAnsi="Times New Roman" w:cs="Times New Roman"/>
                <w:sz w:val="20"/>
                <w:szCs w:val="20"/>
              </w:rPr>
              <w:t>Услуги по изготовлению вне павильона черно-белых и цветных фотоснимков для документов</w:t>
            </w:r>
          </w:p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079AA" w:rsidRPr="00C079AA" w:rsidRDefault="00C079AA" w:rsidP="00C07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079AA">
              <w:rPr>
                <w:rFonts w:ascii="Times New Roman" w:eastAsiaTheme="minorHAnsi" w:hAnsi="Times New Roman" w:cs="Times New Roman"/>
                <w:sz w:val="20"/>
                <w:szCs w:val="20"/>
              </w:rPr>
              <w:t>Услуги по изготовлению малоформатных фотоснимков в фотоавтоматах</w:t>
            </w:r>
          </w:p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079AA" w:rsidRPr="00C079AA" w:rsidRDefault="00C079AA" w:rsidP="00C07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079AA">
              <w:rPr>
                <w:rFonts w:ascii="Times New Roman" w:eastAsiaTheme="minorHAnsi" w:hAnsi="Times New Roman" w:cs="Times New Roman"/>
                <w:sz w:val="20"/>
                <w:szCs w:val="20"/>
              </w:rPr>
              <w:t>Услуги по изготовлению портретов с негатива или фотоснимка заказчика</w:t>
            </w:r>
          </w:p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079AA" w:rsidRPr="00C079AA" w:rsidRDefault="00C079AA" w:rsidP="00C07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079AA">
              <w:rPr>
                <w:rFonts w:ascii="Times New Roman" w:eastAsiaTheme="minorHAnsi" w:hAnsi="Times New Roman" w:cs="Times New Roman"/>
                <w:sz w:val="20"/>
                <w:szCs w:val="20"/>
              </w:rPr>
              <w:t>Услуги по изготовлению вне павильона черно-белых и цветных художественных фотоснимков</w:t>
            </w:r>
          </w:p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079AA" w:rsidRPr="00C079AA" w:rsidRDefault="00C079AA" w:rsidP="00C07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079AA">
              <w:rPr>
                <w:rFonts w:ascii="Times New Roman" w:eastAsiaTheme="minorHAnsi" w:hAnsi="Times New Roman" w:cs="Times New Roman"/>
                <w:sz w:val="20"/>
                <w:szCs w:val="20"/>
              </w:rPr>
              <w:t>Прочие услуги в области портретной фотографии</w:t>
            </w:r>
          </w:p>
          <w:p w:rsidR="00C079AA" w:rsidRPr="00C079AA" w:rsidRDefault="00C079AA" w:rsidP="00C07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079AA" w:rsidRPr="00C079AA" w:rsidRDefault="00C079AA" w:rsidP="00C07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079AA">
              <w:rPr>
                <w:rFonts w:ascii="Times New Roman" w:eastAsiaTheme="minorHAnsi" w:hAnsi="Times New Roman" w:cs="Times New Roman"/>
                <w:sz w:val="20"/>
                <w:szCs w:val="20"/>
              </w:rPr>
              <w:t>Услуги по обработке фотоматериалов</w:t>
            </w:r>
          </w:p>
          <w:p w:rsidR="00C079AA" w:rsidRPr="00C079AA" w:rsidRDefault="00C079AA" w:rsidP="00C07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079AA" w:rsidRPr="00C079AA" w:rsidRDefault="00C079AA" w:rsidP="00C07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079AA">
              <w:rPr>
                <w:rFonts w:ascii="Times New Roman" w:eastAsiaTheme="minorHAnsi" w:hAnsi="Times New Roman" w:cs="Times New Roman"/>
                <w:sz w:val="20"/>
                <w:szCs w:val="20"/>
              </w:rPr>
              <w:t>Услуги по восстановлению и ретушированию фотографий</w:t>
            </w:r>
          </w:p>
          <w:p w:rsidR="00C079AA" w:rsidRPr="00C079AA" w:rsidRDefault="00C079AA" w:rsidP="00C07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  <w:p w:rsidR="00C079AA" w:rsidRPr="00C079AA" w:rsidRDefault="00C079AA" w:rsidP="00C07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trike/>
                <w:sz w:val="20"/>
                <w:szCs w:val="20"/>
              </w:rPr>
            </w:pPr>
            <w:r w:rsidRPr="00C079AA">
              <w:rPr>
                <w:rFonts w:ascii="Times New Roman" w:eastAsiaTheme="minorHAnsi" w:hAnsi="Times New Roman" w:cs="Times New Roman"/>
                <w:sz w:val="20"/>
                <w:szCs w:val="20"/>
              </w:rPr>
              <w:lastRenderedPageBreak/>
              <w:t>Услуги в области фотографии прочие, не включенные в другие группировки</w:t>
            </w:r>
          </w:p>
        </w:tc>
        <w:tc>
          <w:tcPr>
            <w:tcW w:w="2835" w:type="dxa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Количество работников, включая индивидуального предпринимателя</w:t>
            </w:r>
          </w:p>
        </w:tc>
        <w:tc>
          <w:tcPr>
            <w:tcW w:w="1418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</w:t>
            </w:r>
          </w:p>
        </w:tc>
        <w:tc>
          <w:tcPr>
            <w:tcW w:w="1927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609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417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701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079AA" w:rsidRPr="0068639C" w:rsidTr="00C079AA">
        <w:trPr>
          <w:trHeight w:val="270"/>
        </w:trPr>
        <w:tc>
          <w:tcPr>
            <w:tcW w:w="514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vAlign w:val="center"/>
          </w:tcPr>
          <w:p w:rsidR="00C079AA" w:rsidRPr="00C079AA" w:rsidRDefault="00C079AA" w:rsidP="00C079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079AA">
              <w:rPr>
                <w:rFonts w:ascii="Times New Roman" w:eastAsiaTheme="minorHAnsi" w:hAnsi="Times New Roman" w:cs="Times New Roman"/>
                <w:sz w:val="20"/>
                <w:szCs w:val="20"/>
              </w:rPr>
              <w:t>Услуги в области фото- и видеосъемки событий</w:t>
            </w:r>
          </w:p>
          <w:p w:rsidR="00C079AA" w:rsidRPr="00C079AA" w:rsidRDefault="00C079AA" w:rsidP="00C07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18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</w:t>
            </w:r>
          </w:p>
        </w:tc>
        <w:tc>
          <w:tcPr>
            <w:tcW w:w="1927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609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417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701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79AA" w:rsidRPr="0068639C" w:rsidTr="00C079AA">
        <w:trPr>
          <w:trHeight w:val="270"/>
        </w:trPr>
        <w:tc>
          <w:tcPr>
            <w:tcW w:w="514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1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Style w:val="FontStyle16"/>
                <w:sz w:val="20"/>
                <w:szCs w:val="20"/>
              </w:rPr>
            </w:pPr>
            <w:r w:rsidRPr="00C079AA">
              <w:rPr>
                <w:rStyle w:val="FontStyle16"/>
                <w:sz w:val="20"/>
                <w:szCs w:val="20"/>
              </w:rPr>
              <w:t>Прокат  видеокассет  и аудиокассет, грампластинок, компакт-дисков (CD), цифровых видеодисков (DVD)</w:t>
            </w:r>
          </w:p>
        </w:tc>
        <w:tc>
          <w:tcPr>
            <w:tcW w:w="2835" w:type="dxa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418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</w:t>
            </w:r>
          </w:p>
        </w:tc>
        <w:tc>
          <w:tcPr>
            <w:tcW w:w="1927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609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417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701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079AA" w:rsidRPr="0068639C" w:rsidTr="00C079AA">
        <w:trPr>
          <w:trHeight w:val="270"/>
        </w:trPr>
        <w:tc>
          <w:tcPr>
            <w:tcW w:w="514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1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Style w:val="FontStyle16"/>
                <w:sz w:val="20"/>
                <w:szCs w:val="20"/>
              </w:rPr>
            </w:pPr>
            <w:r w:rsidRPr="00C079AA">
              <w:rPr>
                <w:rStyle w:val="FontStyle16"/>
                <w:sz w:val="20"/>
                <w:szCs w:val="20"/>
              </w:rPr>
              <w:t>Стирка и химическая чистка текстильных и меховых изделий</w:t>
            </w:r>
          </w:p>
        </w:tc>
        <w:tc>
          <w:tcPr>
            <w:tcW w:w="2835" w:type="dxa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418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</w:t>
            </w:r>
          </w:p>
        </w:tc>
        <w:tc>
          <w:tcPr>
            <w:tcW w:w="1927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609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417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701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079AA" w:rsidRPr="0068639C" w:rsidTr="00C079AA">
        <w:trPr>
          <w:trHeight w:val="270"/>
        </w:trPr>
        <w:tc>
          <w:tcPr>
            <w:tcW w:w="514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1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Style w:val="FontStyle16"/>
                <w:sz w:val="20"/>
                <w:szCs w:val="20"/>
              </w:rPr>
            </w:pPr>
            <w:r w:rsidRPr="00C079AA">
              <w:rPr>
                <w:rStyle w:val="FontStyle16"/>
                <w:sz w:val="20"/>
                <w:szCs w:val="20"/>
              </w:rPr>
              <w:t>Предоставление парикмахерских услуг</w:t>
            </w:r>
          </w:p>
        </w:tc>
        <w:tc>
          <w:tcPr>
            <w:tcW w:w="2835" w:type="dxa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418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</w:t>
            </w:r>
          </w:p>
        </w:tc>
        <w:tc>
          <w:tcPr>
            <w:tcW w:w="1927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609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417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701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079AA" w:rsidRPr="0068639C" w:rsidTr="00C079AA">
        <w:trPr>
          <w:trHeight w:val="270"/>
        </w:trPr>
        <w:tc>
          <w:tcPr>
            <w:tcW w:w="514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Style w:val="FontStyle16"/>
                <w:sz w:val="20"/>
                <w:szCs w:val="20"/>
              </w:rPr>
            </w:pPr>
            <w:r w:rsidRPr="00C079AA">
              <w:rPr>
                <w:rStyle w:val="FontStyle16"/>
                <w:sz w:val="20"/>
                <w:szCs w:val="20"/>
              </w:rPr>
              <w:t>Предоставление косметических услуг парикмахерскими и салонами красоты</w:t>
            </w:r>
          </w:p>
        </w:tc>
        <w:tc>
          <w:tcPr>
            <w:tcW w:w="2835" w:type="dxa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418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</w:t>
            </w:r>
          </w:p>
        </w:tc>
        <w:tc>
          <w:tcPr>
            <w:tcW w:w="1927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609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417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701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079AA" w:rsidRPr="0068639C" w:rsidTr="00C079AA">
        <w:trPr>
          <w:trHeight w:val="270"/>
        </w:trPr>
        <w:tc>
          <w:tcPr>
            <w:tcW w:w="514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Style w:val="FontStyle16"/>
                <w:sz w:val="20"/>
                <w:szCs w:val="20"/>
              </w:rPr>
            </w:pPr>
            <w:r w:rsidRPr="00C079AA">
              <w:rPr>
                <w:rStyle w:val="FontStyle16"/>
                <w:sz w:val="20"/>
                <w:szCs w:val="20"/>
              </w:rPr>
              <w:t>Работы по возведению жилых зданий</w:t>
            </w:r>
          </w:p>
        </w:tc>
        <w:tc>
          <w:tcPr>
            <w:tcW w:w="2835" w:type="dxa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418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</w:t>
            </w:r>
          </w:p>
        </w:tc>
        <w:tc>
          <w:tcPr>
            <w:tcW w:w="1927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609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079AA" w:rsidRPr="0068639C" w:rsidTr="00C079AA">
        <w:trPr>
          <w:trHeight w:val="270"/>
        </w:trPr>
        <w:tc>
          <w:tcPr>
            <w:tcW w:w="514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Style w:val="FontStyle16"/>
                <w:sz w:val="20"/>
                <w:szCs w:val="20"/>
              </w:rPr>
            </w:pPr>
            <w:r w:rsidRPr="00C079AA">
              <w:rPr>
                <w:rStyle w:val="FontStyle16"/>
                <w:sz w:val="20"/>
                <w:szCs w:val="20"/>
              </w:rPr>
              <w:t>Прокат и аренда товаров для отдыха и спортивных товаров</w:t>
            </w:r>
          </w:p>
        </w:tc>
        <w:tc>
          <w:tcPr>
            <w:tcW w:w="2835" w:type="dxa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418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</w:t>
            </w:r>
          </w:p>
        </w:tc>
        <w:tc>
          <w:tcPr>
            <w:tcW w:w="1927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609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079AA" w:rsidRPr="0068639C" w:rsidTr="00C079AA">
        <w:trPr>
          <w:trHeight w:val="270"/>
        </w:trPr>
        <w:tc>
          <w:tcPr>
            <w:tcW w:w="514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Style w:val="FontStyle16"/>
                <w:sz w:val="20"/>
                <w:szCs w:val="20"/>
              </w:rPr>
            </w:pPr>
            <w:r w:rsidRPr="00C079AA">
              <w:rPr>
                <w:rStyle w:val="FontStyle16"/>
                <w:sz w:val="20"/>
                <w:szCs w:val="20"/>
              </w:rPr>
              <w:t>Деятельность физкультурно-оздоровительная</w:t>
            </w:r>
          </w:p>
        </w:tc>
        <w:tc>
          <w:tcPr>
            <w:tcW w:w="2835" w:type="dxa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418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</w:t>
            </w:r>
          </w:p>
        </w:tc>
        <w:tc>
          <w:tcPr>
            <w:tcW w:w="1927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609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079AA" w:rsidRPr="0068639C" w:rsidTr="00C079AA">
        <w:trPr>
          <w:trHeight w:val="270"/>
        </w:trPr>
        <w:tc>
          <w:tcPr>
            <w:tcW w:w="514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Style w:val="FontStyle16"/>
                <w:sz w:val="20"/>
                <w:szCs w:val="20"/>
              </w:rPr>
            </w:pPr>
            <w:r w:rsidRPr="00C079AA">
              <w:rPr>
                <w:rStyle w:val="FontStyle16"/>
                <w:sz w:val="20"/>
                <w:szCs w:val="20"/>
              </w:rPr>
              <w:t>Организация похорон и предоставление связанных с ними услуг</w:t>
            </w:r>
          </w:p>
        </w:tc>
        <w:tc>
          <w:tcPr>
            <w:tcW w:w="2835" w:type="dxa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418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</w:t>
            </w:r>
          </w:p>
        </w:tc>
        <w:tc>
          <w:tcPr>
            <w:tcW w:w="1927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609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079AA" w:rsidRPr="0068639C" w:rsidTr="00C079AA">
        <w:trPr>
          <w:trHeight w:val="270"/>
        </w:trPr>
        <w:tc>
          <w:tcPr>
            <w:tcW w:w="514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</w:tcPr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Style w:val="FontStyle16"/>
                <w:sz w:val="20"/>
                <w:szCs w:val="20"/>
              </w:rPr>
            </w:pPr>
            <w:r w:rsidRPr="00C079AA">
              <w:rPr>
                <w:rStyle w:val="FontStyle16"/>
                <w:sz w:val="20"/>
                <w:szCs w:val="20"/>
              </w:rPr>
              <w:t>Прокат и аренда товаров для отдыха и спортивных товаров Прокат и аренда прочих предметов личного пользования и хозяйственно-бытового назначения</w:t>
            </w:r>
          </w:p>
        </w:tc>
        <w:tc>
          <w:tcPr>
            <w:tcW w:w="2835" w:type="dxa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418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</w:t>
            </w:r>
          </w:p>
        </w:tc>
        <w:tc>
          <w:tcPr>
            <w:tcW w:w="1927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609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C079AA" w:rsidRPr="0068639C" w:rsidTr="00C079AA">
        <w:trPr>
          <w:trHeight w:val="270"/>
        </w:trPr>
        <w:tc>
          <w:tcPr>
            <w:tcW w:w="514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</w:tcPr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Style w:val="FontStyle16"/>
                <w:sz w:val="20"/>
                <w:szCs w:val="20"/>
              </w:rPr>
            </w:pPr>
            <w:r w:rsidRPr="00C079AA">
              <w:rPr>
                <w:rStyle w:val="FontStyle16"/>
                <w:sz w:val="20"/>
                <w:szCs w:val="20"/>
              </w:rPr>
              <w:t>Деятельность по письменному и устному переводу Дезинфекция, дезинсекция, дератизация зданий, промышленного оборудования</w:t>
            </w:r>
          </w:p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Style w:val="FontStyle16"/>
                <w:sz w:val="20"/>
                <w:szCs w:val="20"/>
              </w:rPr>
            </w:pPr>
            <w:r w:rsidRPr="00C079AA">
              <w:rPr>
                <w:rStyle w:val="FontStyle16"/>
                <w:sz w:val="20"/>
                <w:szCs w:val="20"/>
              </w:rPr>
              <w:t xml:space="preserve">Деятельность по фотокопированию и подготовке документов и прочая специализированная вспомогательная </w:t>
            </w:r>
            <w:r w:rsidRPr="00C079AA">
              <w:rPr>
                <w:rStyle w:val="FontStyle16"/>
                <w:sz w:val="20"/>
                <w:szCs w:val="20"/>
              </w:rPr>
              <w:lastRenderedPageBreak/>
              <w:t>деятельность по обеспечению деятельности офиса Предоставление услуг по дневному уходу за детьми</w:t>
            </w:r>
          </w:p>
          <w:p w:rsidR="00C079AA" w:rsidRPr="00C079AA" w:rsidRDefault="00C079AA" w:rsidP="00C079AA">
            <w:pPr>
              <w:spacing w:after="0" w:line="240" w:lineRule="auto"/>
              <w:ind w:firstLine="371"/>
              <w:jc w:val="both"/>
              <w:rPr>
                <w:rStyle w:val="FontStyle16"/>
                <w:sz w:val="20"/>
                <w:szCs w:val="20"/>
              </w:rPr>
            </w:pPr>
            <w:r w:rsidRPr="00C079AA">
              <w:rPr>
                <w:rStyle w:val="FontStyle16"/>
                <w:sz w:val="20"/>
                <w:szCs w:val="20"/>
              </w:rPr>
              <w:t>Предоставление прочих персональных услуг, не включенных в другие группировки</w:t>
            </w:r>
          </w:p>
        </w:tc>
        <w:tc>
          <w:tcPr>
            <w:tcW w:w="2835" w:type="dxa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Количество работников, включая индивидуального предпринимателя</w:t>
            </w:r>
          </w:p>
        </w:tc>
        <w:tc>
          <w:tcPr>
            <w:tcW w:w="1418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7 500</w:t>
            </w:r>
          </w:p>
        </w:tc>
        <w:tc>
          <w:tcPr>
            <w:tcW w:w="1927" w:type="dxa"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609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C079AA" w:rsidRPr="00C079AA" w:rsidRDefault="00C079AA" w:rsidP="00C079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79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46BE" w:rsidRPr="0068639C" w:rsidTr="00C079AA">
        <w:trPr>
          <w:trHeight w:val="870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 ветеринарных услуг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0,31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46BE" w:rsidRPr="0068639C" w:rsidTr="00C079AA">
        <w:trPr>
          <w:trHeight w:val="765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 услуг по ремонту, техническому обслуживанию и мойке автомототранспортных средств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46BE" w:rsidRPr="0068639C" w:rsidTr="00C079AA">
        <w:trPr>
          <w:trHeight w:val="255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 обслуживание, ремонт автомототранспортных средств, в том числе ремонт электрической части, карбюраторов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46BE" w:rsidRPr="0068639C" w:rsidTr="00C079AA">
        <w:trPr>
          <w:trHeight w:val="525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вулканизация, </w:t>
            </w:r>
            <w:proofErr w:type="spellStart"/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шиномонтаж</w:t>
            </w:r>
            <w:proofErr w:type="spellEnd"/>
          </w:p>
        </w:tc>
        <w:tc>
          <w:tcPr>
            <w:tcW w:w="2835" w:type="dxa"/>
            <w:vAlign w:val="center"/>
          </w:tcPr>
          <w:p w:rsidR="00D246BE" w:rsidRPr="0068639C" w:rsidRDefault="00D246BE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46BE" w:rsidRPr="0068639C" w:rsidTr="00C079AA">
        <w:trPr>
          <w:trHeight w:val="255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мойка автотранспортных средств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C079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12 000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46BE" w:rsidRPr="0068639C" w:rsidTr="00C079AA">
        <w:trPr>
          <w:trHeight w:val="1560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Оказание услуг по предоставлению во временное владение (в пользование) мест для стоянки автомототранспортных средств, а так же по хранению автомототранспортных средств на платных стоянках (за </w:t>
            </w:r>
            <w:proofErr w:type="spellStart"/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искл</w:t>
            </w:r>
            <w:proofErr w:type="spellEnd"/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 штрафных автостоянок)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стоянки в квадратных метрах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46BE" w:rsidRPr="0068639C" w:rsidTr="00C079AA">
        <w:trPr>
          <w:trHeight w:val="300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закрытых (крытых) автостоянках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стоянки в квадратных метрах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46BE" w:rsidRPr="0068639C" w:rsidTr="00C079AA">
        <w:trPr>
          <w:trHeight w:val="300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открытых автостоянках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стоянки в квадратных метрах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46BE" w:rsidRPr="0068639C" w:rsidTr="00C079AA">
        <w:trPr>
          <w:trHeight w:val="555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 автотранспортных услуг по перевозке грузов</w:t>
            </w:r>
          </w:p>
        </w:tc>
        <w:tc>
          <w:tcPr>
            <w:tcW w:w="2835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автотранспортных средств, используемых для перевозки грузов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6 000 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0,60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46BE" w:rsidRPr="0068639C" w:rsidTr="00C079AA">
        <w:trPr>
          <w:trHeight w:val="555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 автотранспортных услуг по перевозке пассажиров: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46BE" w:rsidRPr="0068639C" w:rsidTr="00C079AA">
        <w:trPr>
          <w:trHeight w:val="555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легковыми автомобилями</w:t>
            </w:r>
          </w:p>
          <w:p w:rsidR="00D246BE" w:rsidRPr="0068639C" w:rsidRDefault="00D246BE" w:rsidP="008948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(до 4-х посадочных мест)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46BE" w:rsidRPr="0068639C" w:rsidTr="00C079AA">
        <w:trPr>
          <w:trHeight w:val="570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пассажирские перевозки автотранспортными средствами от 5 до 15 посадочных мест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46BE" w:rsidRPr="0068639C" w:rsidTr="00C079AA">
        <w:trPr>
          <w:trHeight w:val="600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пассажирские перевозки автотранспортными средствами от 16 до 30 посадочных мест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46BE" w:rsidRPr="0068639C" w:rsidTr="00C079AA">
        <w:trPr>
          <w:trHeight w:val="600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пассажирские перевозки автотранспортными средствами от свыше  30 посадочных мест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sz w:val="20"/>
                <w:szCs w:val="20"/>
              </w:rPr>
              <w:t>Количество посадочных мест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46BE" w:rsidRPr="0068639C" w:rsidTr="00C079AA">
        <w:trPr>
          <w:trHeight w:val="885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Розничная торговля, осуществляемая через объекты стационарной торговой сети, имеющие торговые залы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торгового зала </w:t>
            </w:r>
          </w:p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квадратных метрах)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0,5 - 5</w:t>
            </w:r>
          </w:p>
        </w:tc>
      </w:tr>
      <w:tr w:rsidR="00D246BE" w:rsidRPr="0068639C" w:rsidTr="00C079AA">
        <w:trPr>
          <w:trHeight w:val="330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аптека &lt;1&gt;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торгового зала </w:t>
            </w:r>
          </w:p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квадратных метрах)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0,5 - 5</w:t>
            </w:r>
          </w:p>
        </w:tc>
      </w:tr>
      <w:tr w:rsidR="00D246BE" w:rsidRPr="0068639C" w:rsidTr="00C079AA">
        <w:trPr>
          <w:trHeight w:val="1050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Розничная торговля, осуществляемая через объекты стационарной торговой сети, не имеющей торговых залов, а также объекты нестационарной торговой сети</w:t>
            </w:r>
          </w:p>
        </w:tc>
        <w:tc>
          <w:tcPr>
            <w:tcW w:w="2835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46BE" w:rsidRPr="0068639C" w:rsidTr="00C079AA">
        <w:trPr>
          <w:trHeight w:val="1095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кв. м., за исключением реализации товаров с использованием торговых автоматов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торговых мест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0,5 - 5</w:t>
            </w:r>
          </w:p>
        </w:tc>
      </w:tr>
      <w:tr w:rsidR="00D246BE" w:rsidRPr="0068639C" w:rsidTr="00C079AA">
        <w:trPr>
          <w:trHeight w:val="1095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товаров с использованием торговых автоматов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торговых автоматов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0,5 -5</w:t>
            </w:r>
          </w:p>
        </w:tc>
      </w:tr>
      <w:tr w:rsidR="00D246BE" w:rsidRPr="0068639C" w:rsidTr="00C079AA">
        <w:trPr>
          <w:trHeight w:val="1095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Розничная торговля, осуществляемая через объекты стационарной торговой сети, не имеющие торговых залов, а так же через объекты нестационарной торговой сети, площадь торгового места в которых  превышает  5 кв. м.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торгового места  (в квадратных метрах)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0,5 - 5</w:t>
            </w:r>
          </w:p>
        </w:tc>
      </w:tr>
      <w:tr w:rsidR="00D246BE" w:rsidRPr="0068639C" w:rsidTr="00C079AA">
        <w:trPr>
          <w:trHeight w:val="825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Развозная и разносная розничная торговля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работников, включая индивидуального  предпринимателя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0,5 - 5</w:t>
            </w:r>
          </w:p>
        </w:tc>
      </w:tr>
      <w:tr w:rsidR="00D246BE" w:rsidRPr="0068639C" w:rsidTr="00C079AA">
        <w:trPr>
          <w:trHeight w:val="1065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 услуг общественного питания через объект организации общественного питания, имеющий зал обслуживания посетителей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зала обслуживания посетителей</w:t>
            </w:r>
          </w:p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квадратных метрах)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46BE" w:rsidRPr="0068639C" w:rsidTr="00C079AA">
        <w:trPr>
          <w:trHeight w:val="255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ресторан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зала обслуживания посетителей</w:t>
            </w:r>
          </w:p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квадратных метрах)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46BE" w:rsidRPr="0068639C" w:rsidTr="00C079AA">
        <w:trPr>
          <w:trHeight w:val="255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кафе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зала обслуживания посетителей</w:t>
            </w:r>
          </w:p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квадратных метрах)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46BE" w:rsidRPr="0068639C" w:rsidTr="00C079AA">
        <w:trPr>
          <w:trHeight w:val="255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летнее кафе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зала обслуживания посетителей</w:t>
            </w:r>
          </w:p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квадратных метрах)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46BE" w:rsidRPr="0068639C" w:rsidTr="00C079AA">
        <w:trPr>
          <w:trHeight w:val="255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зала обслуживания посетителей</w:t>
            </w:r>
          </w:p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квадратных метрах)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46BE" w:rsidRPr="0068639C" w:rsidTr="00C079AA">
        <w:trPr>
          <w:trHeight w:val="255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столовая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зала обслуживания посетителей</w:t>
            </w:r>
          </w:p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квадратных метрах)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46BE" w:rsidRPr="0068639C" w:rsidTr="00C079AA">
        <w:trPr>
          <w:trHeight w:val="255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столовые, осуществляющие деятельность исключительно по оказанию услуг питания учащимся учреждений среднего (полного) общего образования, учреждений начального профессионального образования и иным участникам учебного процесса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зала обслуживания посетителей</w:t>
            </w:r>
          </w:p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квадратных метрах)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46BE" w:rsidRPr="0068639C" w:rsidTr="00C079AA">
        <w:trPr>
          <w:trHeight w:val="255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магазины (отделы) кулинарии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зала обслуживания посетителей</w:t>
            </w:r>
          </w:p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квадратных метрах)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46BE" w:rsidRPr="0068639C" w:rsidTr="00C079AA">
        <w:trPr>
          <w:trHeight w:val="255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буфет, закусочная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зала обслуживания посетителей</w:t>
            </w:r>
          </w:p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квадратных метрах)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46BE" w:rsidRPr="0068639C" w:rsidTr="00C079AA">
        <w:trPr>
          <w:trHeight w:val="1080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 услуг общественного питания через объект организации общественного питания, не имеющий зала обслуживания посетителей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работников, включая индивидуального предпринимателя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46BE" w:rsidRPr="0068639C" w:rsidTr="00C079AA">
        <w:trPr>
          <w:trHeight w:val="540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Распространение наружной рекламы с использованием рекламных конструкций </w:t>
            </w:r>
          </w:p>
        </w:tc>
        <w:tc>
          <w:tcPr>
            <w:tcW w:w="2835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46BE" w:rsidRPr="0068639C" w:rsidTr="00C079AA">
        <w:trPr>
          <w:trHeight w:val="1395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 &lt;2&gt;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предназначенная для нанесения изображения (в квадратных метрах)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46BE" w:rsidRPr="0068639C" w:rsidTr="00C079AA">
        <w:trPr>
          <w:trHeight w:val="765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Распространение наружной рекламы с использованием рекламных конструкций с автоматической сменой изображения 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экспонирующей поверхности (в квадратных метрах)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46BE" w:rsidRPr="0068639C" w:rsidTr="00C079AA">
        <w:trPr>
          <w:trHeight w:val="630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Распространение рекламы посредством электронных табло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светоизлучающей поверхности (в квадратных метрах)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46BE" w:rsidRPr="0068639C" w:rsidTr="00C079AA">
        <w:trPr>
          <w:trHeight w:val="795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транспортных средств, используемых для  размещения рекламы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46BE" w:rsidRPr="0068639C" w:rsidTr="00C079AA">
        <w:trPr>
          <w:trHeight w:val="1020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 услуг по временному размещению и проживанию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Общая площадь помещения для временного размещения и проживания </w:t>
            </w:r>
          </w:p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квадратных метрах)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46BE" w:rsidRPr="0068639C" w:rsidTr="00C079AA">
        <w:trPr>
          <w:trHeight w:val="810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 услуг по передаче во временное владение и (или) в пользование торговых мест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46BE" w:rsidRPr="0068639C" w:rsidTr="00C079AA">
        <w:trPr>
          <w:trHeight w:val="2385"/>
        </w:trPr>
        <w:tc>
          <w:tcPr>
            <w:tcW w:w="514" w:type="dxa"/>
            <w:noWrap/>
            <w:vAlign w:val="bottom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переданных во временное владение и (или) в пользование торговых мест, объектов нестационарной торговой сети, объектов организации общественного питания</w:t>
            </w:r>
          </w:p>
        </w:tc>
        <w:tc>
          <w:tcPr>
            <w:tcW w:w="1418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46BE" w:rsidRPr="0068639C" w:rsidTr="00C079AA">
        <w:trPr>
          <w:trHeight w:val="2250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 превышает 5 квадратных метров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 переданного во временное владение и (или) в пользование торгового места, объекта нестационарной торговой сети, объекта организации общественного питания                                              (в  квадратных метрах)</w:t>
            </w:r>
          </w:p>
        </w:tc>
        <w:tc>
          <w:tcPr>
            <w:tcW w:w="1418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46BE" w:rsidRPr="0068639C" w:rsidTr="00C079AA">
        <w:trPr>
          <w:trHeight w:val="1620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noWrap/>
            <w:vAlign w:val="bottom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noWrap/>
            <w:vAlign w:val="bottom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246BE" w:rsidRPr="0068639C" w:rsidTr="00C079AA">
        <w:trPr>
          <w:trHeight w:val="1860"/>
        </w:trPr>
        <w:tc>
          <w:tcPr>
            <w:tcW w:w="514" w:type="dxa"/>
            <w:noWrap/>
            <w:vAlign w:val="bottom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кв.м.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переданных во временное владение и (или) в пользование земельных участков</w:t>
            </w:r>
          </w:p>
        </w:tc>
        <w:tc>
          <w:tcPr>
            <w:tcW w:w="1418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D246BE" w:rsidRPr="0068639C" w:rsidTr="00C079AA">
        <w:trPr>
          <w:trHeight w:val="1845"/>
        </w:trPr>
        <w:tc>
          <w:tcPr>
            <w:tcW w:w="514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811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кв.м.</w:t>
            </w:r>
          </w:p>
        </w:tc>
        <w:tc>
          <w:tcPr>
            <w:tcW w:w="2835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 переданного во временное владение и (или) в пользование земельного участка </w:t>
            </w:r>
          </w:p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  квадратных метрах)</w:t>
            </w:r>
          </w:p>
        </w:tc>
        <w:tc>
          <w:tcPr>
            <w:tcW w:w="1418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927" w:type="dxa"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609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417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701" w:type="dxa"/>
            <w:noWrap/>
            <w:vAlign w:val="center"/>
          </w:tcPr>
          <w:p w:rsidR="00D246BE" w:rsidRPr="0068639C" w:rsidRDefault="00D246BE" w:rsidP="008948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863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bookmarkEnd w:id="0"/>
    </w:tbl>
    <w:p w:rsidR="00D246BE" w:rsidRPr="0089480F" w:rsidRDefault="00D246BE" w:rsidP="00894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6BE" w:rsidRPr="0089480F" w:rsidRDefault="00D246BE" w:rsidP="00894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246BE" w:rsidRPr="0089480F" w:rsidSect="009F641B">
          <w:pgSz w:w="16838" w:h="11906" w:orient="landscape"/>
          <w:pgMar w:top="1701" w:right="902" w:bottom="851" w:left="1134" w:header="709" w:footer="709" w:gutter="0"/>
          <w:cols w:space="708"/>
          <w:docGrid w:linePitch="360"/>
        </w:sectPr>
      </w:pPr>
    </w:p>
    <w:p w:rsidR="00D246BE" w:rsidRPr="0089480F" w:rsidRDefault="00D246BE" w:rsidP="008948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9480F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Коэффициенты ассортимента реализуемой продукции:</w:t>
      </w:r>
    </w:p>
    <w:p w:rsidR="00D246BE" w:rsidRPr="0089480F" w:rsidRDefault="00D246BE" w:rsidP="008948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46BE" w:rsidRPr="0089480F" w:rsidRDefault="00D246BE" w:rsidP="0089480F">
      <w:pPr>
        <w:pStyle w:val="a4"/>
        <w:numPr>
          <w:ilvl w:val="0"/>
          <w:numId w:val="3"/>
        </w:numPr>
        <w:tabs>
          <w:tab w:val="left" w:pos="1134"/>
        </w:tabs>
        <w:ind w:left="0" w:firstLine="0"/>
        <w:jc w:val="both"/>
      </w:pPr>
      <w:r w:rsidRPr="0089480F">
        <w:t>транспортные средства и номерные агрегаты – 5,0;</w:t>
      </w:r>
    </w:p>
    <w:p w:rsidR="00D246BE" w:rsidRPr="0089480F" w:rsidRDefault="00D246BE" w:rsidP="0089480F">
      <w:pPr>
        <w:pStyle w:val="a4"/>
        <w:numPr>
          <w:ilvl w:val="0"/>
          <w:numId w:val="3"/>
        </w:numPr>
        <w:tabs>
          <w:tab w:val="left" w:pos="1134"/>
        </w:tabs>
        <w:ind w:left="0" w:firstLine="0"/>
        <w:jc w:val="both"/>
      </w:pPr>
      <w:r w:rsidRPr="0089480F">
        <w:t>запасные части к автомобилям – 1,5;</w:t>
      </w:r>
    </w:p>
    <w:p w:rsidR="00D246BE" w:rsidRPr="0089480F" w:rsidRDefault="00D246BE" w:rsidP="0089480F">
      <w:pPr>
        <w:pStyle w:val="a4"/>
        <w:numPr>
          <w:ilvl w:val="0"/>
          <w:numId w:val="3"/>
        </w:numPr>
        <w:tabs>
          <w:tab w:val="left" w:pos="1134"/>
        </w:tabs>
        <w:ind w:left="0" w:firstLine="0"/>
        <w:jc w:val="both"/>
      </w:pPr>
      <w:r w:rsidRPr="0089480F">
        <w:t>ювелирные изделия – 2,0;</w:t>
      </w:r>
    </w:p>
    <w:p w:rsidR="00D246BE" w:rsidRPr="0089480F" w:rsidRDefault="00D246BE" w:rsidP="0089480F">
      <w:pPr>
        <w:pStyle w:val="a4"/>
        <w:numPr>
          <w:ilvl w:val="0"/>
          <w:numId w:val="3"/>
        </w:numPr>
        <w:tabs>
          <w:tab w:val="left" w:pos="1134"/>
        </w:tabs>
        <w:ind w:left="0" w:firstLine="0"/>
        <w:jc w:val="both"/>
      </w:pPr>
      <w:r w:rsidRPr="0089480F">
        <w:t>телефоны сотовой связи – 1,5;</w:t>
      </w:r>
    </w:p>
    <w:p w:rsidR="00D246BE" w:rsidRPr="0089480F" w:rsidRDefault="00D246BE" w:rsidP="0089480F">
      <w:pPr>
        <w:pStyle w:val="a4"/>
        <w:numPr>
          <w:ilvl w:val="0"/>
          <w:numId w:val="3"/>
        </w:numPr>
        <w:tabs>
          <w:tab w:val="left" w:pos="1134"/>
        </w:tabs>
        <w:ind w:left="0" w:firstLine="0"/>
        <w:jc w:val="both"/>
      </w:pPr>
      <w:r w:rsidRPr="0089480F">
        <w:t>аудио-, видеоаппаратура, бытовая техника (бытовые машины, приборы бытовые электрические, машины и приборы бытовые с электродвигателем), бытовая электронная техника (бытовая радиоэлектронная аппаратура), компьютерная и вычислительная техника – 1,2;</w:t>
      </w:r>
    </w:p>
    <w:p w:rsidR="00D246BE" w:rsidRPr="0089480F" w:rsidRDefault="00D246BE" w:rsidP="0089480F">
      <w:pPr>
        <w:pStyle w:val="a4"/>
        <w:numPr>
          <w:ilvl w:val="0"/>
          <w:numId w:val="3"/>
        </w:numPr>
        <w:tabs>
          <w:tab w:val="left" w:pos="1134"/>
        </w:tabs>
        <w:ind w:left="0" w:firstLine="0"/>
        <w:jc w:val="both"/>
      </w:pPr>
      <w:r w:rsidRPr="0089480F">
        <w:t>канцелярские товары – 0,7;</w:t>
      </w:r>
    </w:p>
    <w:p w:rsidR="00D246BE" w:rsidRPr="0089480F" w:rsidRDefault="00D246BE" w:rsidP="0089480F">
      <w:pPr>
        <w:pStyle w:val="a4"/>
        <w:numPr>
          <w:ilvl w:val="0"/>
          <w:numId w:val="3"/>
        </w:numPr>
        <w:tabs>
          <w:tab w:val="left" w:pos="1134"/>
        </w:tabs>
        <w:ind w:left="0" w:firstLine="0"/>
        <w:jc w:val="both"/>
      </w:pPr>
      <w:r w:rsidRPr="0089480F">
        <w:t xml:space="preserve">семена </w:t>
      </w:r>
      <w:proofErr w:type="spellStart"/>
      <w:r w:rsidRPr="0089480F">
        <w:t>сельхозкультур</w:t>
      </w:r>
      <w:proofErr w:type="spellEnd"/>
      <w:r w:rsidRPr="0089480F">
        <w:t>, средства защиты растений и удобрения при торговле через стационарную торговую сеть – 0,6;</w:t>
      </w:r>
    </w:p>
    <w:p w:rsidR="00D246BE" w:rsidRPr="0089480F" w:rsidRDefault="00D246BE" w:rsidP="0089480F">
      <w:pPr>
        <w:pStyle w:val="a4"/>
        <w:numPr>
          <w:ilvl w:val="0"/>
          <w:numId w:val="3"/>
        </w:numPr>
        <w:tabs>
          <w:tab w:val="left" w:pos="1134"/>
        </w:tabs>
        <w:ind w:left="0" w:firstLine="0"/>
        <w:jc w:val="both"/>
      </w:pPr>
      <w:r w:rsidRPr="0089480F">
        <w:t xml:space="preserve">книги, брошюры, </w:t>
      </w:r>
      <w:proofErr w:type="spellStart"/>
      <w:r w:rsidRPr="0089480F">
        <w:t>изоиздания</w:t>
      </w:r>
      <w:proofErr w:type="spellEnd"/>
      <w:r w:rsidRPr="0089480F">
        <w:t>, нотные издания, картографическая продукция, периодические издания – 0,5;</w:t>
      </w:r>
    </w:p>
    <w:p w:rsidR="00D246BE" w:rsidRPr="0089480F" w:rsidRDefault="00D246BE" w:rsidP="0089480F">
      <w:pPr>
        <w:pStyle w:val="a4"/>
        <w:numPr>
          <w:ilvl w:val="0"/>
          <w:numId w:val="3"/>
        </w:numPr>
        <w:tabs>
          <w:tab w:val="left" w:pos="1134"/>
        </w:tabs>
        <w:ind w:left="0" w:firstLine="0"/>
        <w:jc w:val="both"/>
      </w:pPr>
      <w:r w:rsidRPr="0089480F">
        <w:t xml:space="preserve">изделия народных промыслов – 0,5; </w:t>
      </w:r>
    </w:p>
    <w:p w:rsidR="00D246BE" w:rsidRPr="0089480F" w:rsidRDefault="00D246BE" w:rsidP="0089480F">
      <w:pPr>
        <w:pStyle w:val="a4"/>
        <w:numPr>
          <w:ilvl w:val="0"/>
          <w:numId w:val="3"/>
        </w:numPr>
        <w:tabs>
          <w:tab w:val="left" w:pos="1134"/>
        </w:tabs>
        <w:ind w:left="0" w:firstLine="0"/>
        <w:jc w:val="both"/>
      </w:pPr>
      <w:r w:rsidRPr="0089480F">
        <w:t>товары для ритуальных услуг – 0,5;</w:t>
      </w:r>
    </w:p>
    <w:p w:rsidR="00D246BE" w:rsidRPr="0089480F" w:rsidRDefault="00D246BE" w:rsidP="0089480F">
      <w:pPr>
        <w:pStyle w:val="a4"/>
        <w:numPr>
          <w:ilvl w:val="0"/>
          <w:numId w:val="3"/>
        </w:numPr>
        <w:tabs>
          <w:tab w:val="left" w:pos="1134"/>
        </w:tabs>
        <w:ind w:left="0" w:firstLine="0"/>
        <w:jc w:val="both"/>
      </w:pPr>
      <w:r w:rsidRPr="0089480F">
        <w:t xml:space="preserve">продовольственные товары (алкогольная продукция с объемной долей этилового спирта более 9%,) - 1,2. </w:t>
      </w:r>
    </w:p>
    <w:p w:rsidR="00D246BE" w:rsidRPr="0089480F" w:rsidRDefault="00D246BE" w:rsidP="0089480F">
      <w:pPr>
        <w:pStyle w:val="a4"/>
        <w:numPr>
          <w:ilvl w:val="0"/>
          <w:numId w:val="3"/>
        </w:numPr>
        <w:pBdr>
          <w:bottom w:val="single" w:sz="12" w:space="1" w:color="auto"/>
        </w:pBdr>
        <w:tabs>
          <w:tab w:val="left" w:pos="1134"/>
        </w:tabs>
        <w:ind w:left="0" w:firstLine="0"/>
        <w:jc w:val="both"/>
      </w:pPr>
      <w:r w:rsidRPr="0089480F">
        <w:t>прочие товары – 1,0.</w:t>
      </w:r>
    </w:p>
    <w:p w:rsidR="00D246BE" w:rsidRPr="0089480F" w:rsidRDefault="00D246BE" w:rsidP="0089480F">
      <w:pPr>
        <w:pBdr>
          <w:bottom w:val="single" w:sz="12" w:space="1" w:color="auto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6BE" w:rsidRPr="0089480F" w:rsidRDefault="00D246BE" w:rsidP="0089480F">
      <w:pPr>
        <w:pBdr>
          <w:bottom w:val="single" w:sz="12" w:space="1" w:color="auto"/>
        </w:pBd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6BE" w:rsidRPr="0089480F" w:rsidRDefault="00D246BE" w:rsidP="0089480F">
      <w:pPr>
        <w:pStyle w:val="a4"/>
        <w:ind w:left="0"/>
        <w:jc w:val="both"/>
      </w:pPr>
      <w:r w:rsidRPr="0089480F">
        <w:t>При смешанном ассортименте применяется наибольший коэффициент ассортимента.</w:t>
      </w:r>
    </w:p>
    <w:p w:rsidR="00D246BE" w:rsidRPr="0089480F" w:rsidRDefault="00D246BE" w:rsidP="0089480F">
      <w:pPr>
        <w:pStyle w:val="a4"/>
        <w:ind w:left="0"/>
        <w:jc w:val="both"/>
      </w:pPr>
      <w:r w:rsidRPr="0089480F">
        <w:t>Для определения итогового значения коэффициента К</w:t>
      </w:r>
      <w:r w:rsidRPr="0089480F">
        <w:rPr>
          <w:vertAlign w:val="subscript"/>
        </w:rPr>
        <w:t>2</w:t>
      </w:r>
      <w:r w:rsidRPr="0089480F">
        <w:t>, значения коэффициентов А и В перемножаются. Если итоговое значение превышает 1,0, то коэффициент К</w:t>
      </w:r>
      <w:r w:rsidRPr="0089480F">
        <w:rPr>
          <w:vertAlign w:val="subscript"/>
        </w:rPr>
        <w:t>2</w:t>
      </w:r>
      <w:r w:rsidRPr="0089480F">
        <w:t xml:space="preserve"> равен 1,0; если итоговое значение меньше 0,005, то коэффициент К</w:t>
      </w:r>
      <w:r w:rsidRPr="0089480F">
        <w:rPr>
          <w:vertAlign w:val="subscript"/>
        </w:rPr>
        <w:t>2</w:t>
      </w:r>
      <w:r w:rsidRPr="0089480F">
        <w:t xml:space="preserve"> равен 0,005.</w:t>
      </w:r>
    </w:p>
    <w:p w:rsidR="00D246BE" w:rsidRPr="0089480F" w:rsidRDefault="00D246BE" w:rsidP="0089480F">
      <w:pPr>
        <w:pStyle w:val="a4"/>
        <w:ind w:left="0"/>
        <w:jc w:val="both"/>
      </w:pPr>
    </w:p>
    <w:p w:rsidR="00D246BE" w:rsidRPr="0089480F" w:rsidRDefault="00D246BE" w:rsidP="008948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480F">
        <w:rPr>
          <w:rFonts w:ascii="Times New Roman" w:hAnsi="Times New Roman" w:cs="Times New Roman"/>
          <w:color w:val="000000"/>
          <w:sz w:val="24"/>
          <w:szCs w:val="24"/>
        </w:rPr>
        <w:t>&lt;1&gt; - действия данного пункта распространяются только на аптеки, которые вместе с реализацией готовых лекарственных препаратов занимаются, в соответствии с лицензией, изготовлением и предпродажной подготовкой лекарственных средств по индивидуальным рецептам врачей и  требованиям лечебно-профилактических учреждений.</w:t>
      </w:r>
    </w:p>
    <w:p w:rsidR="00D246BE" w:rsidRPr="0089480F" w:rsidRDefault="00D246BE" w:rsidP="0089480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9480F">
        <w:rPr>
          <w:rFonts w:ascii="Times New Roman" w:hAnsi="Times New Roman" w:cs="Times New Roman"/>
          <w:sz w:val="24"/>
          <w:szCs w:val="24"/>
        </w:rPr>
        <w:t>&lt;2&gt; - для социальной рекламы, понятие которой определенно Федеральным законом от 13.03.2006 N 38-ФЗ "О рекламе", применяется итоговое значение коэффициента К2, равное 0,005.</w:t>
      </w:r>
    </w:p>
    <w:p w:rsidR="00D246BE" w:rsidRPr="0089480F" w:rsidRDefault="00D246BE" w:rsidP="00894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6BE" w:rsidRPr="0089480F" w:rsidRDefault="00D246BE" w:rsidP="008948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246BE" w:rsidRPr="0089480F" w:rsidSect="009F641B">
      <w:pgSz w:w="11906" w:h="16838"/>
      <w:pgMar w:top="90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C56"/>
    <w:multiLevelType w:val="singleLevel"/>
    <w:tmpl w:val="480A02D8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>
    <w:nsid w:val="10386309"/>
    <w:multiLevelType w:val="singleLevel"/>
    <w:tmpl w:val="4650F6A6"/>
    <w:lvl w:ilvl="0">
      <w:start w:val="2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490508B5"/>
    <w:multiLevelType w:val="hybridMultilevel"/>
    <w:tmpl w:val="5D6EC1B4"/>
    <w:lvl w:ilvl="0" w:tplc="3AC066C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171F62"/>
    <w:rsid w:val="00005FD5"/>
    <w:rsid w:val="0006073A"/>
    <w:rsid w:val="000A5A44"/>
    <w:rsid w:val="000C0B4A"/>
    <w:rsid w:val="000E08C6"/>
    <w:rsid w:val="000F0AD5"/>
    <w:rsid w:val="000F704E"/>
    <w:rsid w:val="001333CB"/>
    <w:rsid w:val="001365D7"/>
    <w:rsid w:val="001452BA"/>
    <w:rsid w:val="00150F16"/>
    <w:rsid w:val="00163EE6"/>
    <w:rsid w:val="00171F62"/>
    <w:rsid w:val="00184DB2"/>
    <w:rsid w:val="001A0250"/>
    <w:rsid w:val="001D0E6B"/>
    <w:rsid w:val="001D3ED2"/>
    <w:rsid w:val="00215758"/>
    <w:rsid w:val="00215CB7"/>
    <w:rsid w:val="002252D9"/>
    <w:rsid w:val="00267A8D"/>
    <w:rsid w:val="00290BAB"/>
    <w:rsid w:val="002B0E2F"/>
    <w:rsid w:val="002D270F"/>
    <w:rsid w:val="002E6DB6"/>
    <w:rsid w:val="002F0855"/>
    <w:rsid w:val="002F7F15"/>
    <w:rsid w:val="00320A34"/>
    <w:rsid w:val="00345E66"/>
    <w:rsid w:val="0035109C"/>
    <w:rsid w:val="00351851"/>
    <w:rsid w:val="00356C95"/>
    <w:rsid w:val="0040089B"/>
    <w:rsid w:val="0041764F"/>
    <w:rsid w:val="00430D4D"/>
    <w:rsid w:val="004330E1"/>
    <w:rsid w:val="00440CC5"/>
    <w:rsid w:val="004629BF"/>
    <w:rsid w:val="00475281"/>
    <w:rsid w:val="004B1DFE"/>
    <w:rsid w:val="004D4354"/>
    <w:rsid w:val="004D633F"/>
    <w:rsid w:val="004E33D7"/>
    <w:rsid w:val="00516ECA"/>
    <w:rsid w:val="0053749E"/>
    <w:rsid w:val="00586BBD"/>
    <w:rsid w:val="005A19D9"/>
    <w:rsid w:val="005B0242"/>
    <w:rsid w:val="005D0CED"/>
    <w:rsid w:val="005F643A"/>
    <w:rsid w:val="00621F60"/>
    <w:rsid w:val="0063250A"/>
    <w:rsid w:val="0063346F"/>
    <w:rsid w:val="00654719"/>
    <w:rsid w:val="00660D37"/>
    <w:rsid w:val="00674B92"/>
    <w:rsid w:val="00684568"/>
    <w:rsid w:val="0068639C"/>
    <w:rsid w:val="00690A9E"/>
    <w:rsid w:val="00697790"/>
    <w:rsid w:val="006E30B6"/>
    <w:rsid w:val="007157D6"/>
    <w:rsid w:val="00717F5F"/>
    <w:rsid w:val="00726B2C"/>
    <w:rsid w:val="007417CE"/>
    <w:rsid w:val="00775752"/>
    <w:rsid w:val="00775DF8"/>
    <w:rsid w:val="00831733"/>
    <w:rsid w:val="00853D25"/>
    <w:rsid w:val="00864B7F"/>
    <w:rsid w:val="00887E7A"/>
    <w:rsid w:val="0089480F"/>
    <w:rsid w:val="0089746F"/>
    <w:rsid w:val="008C11DB"/>
    <w:rsid w:val="008F60E8"/>
    <w:rsid w:val="00907B2E"/>
    <w:rsid w:val="00957E49"/>
    <w:rsid w:val="009A421D"/>
    <w:rsid w:val="009C32F6"/>
    <w:rsid w:val="009C4694"/>
    <w:rsid w:val="009F641B"/>
    <w:rsid w:val="00A00332"/>
    <w:rsid w:val="00A40955"/>
    <w:rsid w:val="00A746EE"/>
    <w:rsid w:val="00A862E0"/>
    <w:rsid w:val="00AD02D7"/>
    <w:rsid w:val="00AD2F16"/>
    <w:rsid w:val="00B07285"/>
    <w:rsid w:val="00B36D77"/>
    <w:rsid w:val="00B517BC"/>
    <w:rsid w:val="00B57C11"/>
    <w:rsid w:val="00B61BA0"/>
    <w:rsid w:val="00B62D17"/>
    <w:rsid w:val="00B8729D"/>
    <w:rsid w:val="00BF0D8D"/>
    <w:rsid w:val="00C079AA"/>
    <w:rsid w:val="00C318F4"/>
    <w:rsid w:val="00C4159D"/>
    <w:rsid w:val="00C73F0F"/>
    <w:rsid w:val="00C956C8"/>
    <w:rsid w:val="00CA65B3"/>
    <w:rsid w:val="00CA6E06"/>
    <w:rsid w:val="00CD33B3"/>
    <w:rsid w:val="00CE42BD"/>
    <w:rsid w:val="00D05E41"/>
    <w:rsid w:val="00D1755A"/>
    <w:rsid w:val="00D246BE"/>
    <w:rsid w:val="00D50ABD"/>
    <w:rsid w:val="00D75B53"/>
    <w:rsid w:val="00D90030"/>
    <w:rsid w:val="00D902A8"/>
    <w:rsid w:val="00D978C1"/>
    <w:rsid w:val="00DA33C6"/>
    <w:rsid w:val="00DD79D5"/>
    <w:rsid w:val="00DE72C2"/>
    <w:rsid w:val="00E110E3"/>
    <w:rsid w:val="00E1682B"/>
    <w:rsid w:val="00E25F9D"/>
    <w:rsid w:val="00E343C3"/>
    <w:rsid w:val="00E41F84"/>
    <w:rsid w:val="00E64788"/>
    <w:rsid w:val="00E85891"/>
    <w:rsid w:val="00EB2CE8"/>
    <w:rsid w:val="00ED26D6"/>
    <w:rsid w:val="00EF5696"/>
    <w:rsid w:val="00F04292"/>
    <w:rsid w:val="00F5619A"/>
    <w:rsid w:val="00FB0253"/>
    <w:rsid w:val="00FF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7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71F62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Franklin Gothic Demi Cond" w:eastAsia="Times New Roman" w:hAnsi="Franklin Gothic Demi Cond" w:cs="Franklin Gothic Demi Cond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171F62"/>
    <w:rPr>
      <w:rFonts w:ascii="Times New Roman" w:hAnsi="Times New Roman" w:cs="Times New Roman"/>
      <w:smallCaps/>
      <w:sz w:val="34"/>
      <w:szCs w:val="34"/>
    </w:rPr>
  </w:style>
  <w:style w:type="paragraph" w:customStyle="1" w:styleId="Style1">
    <w:name w:val="Style1"/>
    <w:basedOn w:val="a"/>
    <w:uiPriority w:val="99"/>
    <w:rsid w:val="00171F62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Franklin Gothic Demi Cond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71F62"/>
    <w:pPr>
      <w:widowControl w:val="0"/>
      <w:autoSpaceDE w:val="0"/>
      <w:autoSpaceDN w:val="0"/>
      <w:adjustRightInd w:val="0"/>
      <w:spacing w:after="0" w:line="336" w:lineRule="exact"/>
      <w:ind w:firstLine="782"/>
    </w:pPr>
    <w:rPr>
      <w:rFonts w:ascii="Franklin Gothic Demi Cond" w:eastAsia="Times New Roman" w:hAnsi="Franklin Gothic Demi Cond" w:cs="Franklin Gothic Demi Cond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71F62"/>
    <w:rPr>
      <w:rFonts w:ascii="Consolas" w:hAnsi="Consolas" w:cs="Consolas"/>
      <w:b/>
      <w:bCs/>
      <w:i/>
      <w:iCs/>
      <w:smallCaps/>
      <w:sz w:val="34"/>
      <w:szCs w:val="34"/>
    </w:rPr>
  </w:style>
  <w:style w:type="paragraph" w:customStyle="1" w:styleId="Style6">
    <w:name w:val="Style6"/>
    <w:basedOn w:val="a"/>
    <w:uiPriority w:val="99"/>
    <w:rsid w:val="00171F62"/>
    <w:pPr>
      <w:widowControl w:val="0"/>
      <w:autoSpaceDE w:val="0"/>
      <w:autoSpaceDN w:val="0"/>
      <w:adjustRightInd w:val="0"/>
      <w:spacing w:after="0" w:line="282" w:lineRule="exact"/>
      <w:jc w:val="both"/>
    </w:pPr>
    <w:rPr>
      <w:rFonts w:ascii="Franklin Gothic Demi Cond" w:eastAsia="Times New Roman" w:hAnsi="Franklin Gothic Demi Cond" w:cs="Franklin Gothic Demi Cond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171F62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89480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Franklin Gothic Demi Cond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89480F"/>
    <w:pPr>
      <w:widowControl w:val="0"/>
      <w:autoSpaceDE w:val="0"/>
      <w:autoSpaceDN w:val="0"/>
      <w:adjustRightInd w:val="0"/>
      <w:spacing w:after="0" w:line="278" w:lineRule="exact"/>
      <w:ind w:firstLine="562"/>
    </w:pPr>
    <w:rPr>
      <w:rFonts w:ascii="Franklin Gothic Demi Cond" w:eastAsia="Times New Roman" w:hAnsi="Franklin Gothic Demi Cond" w:cs="Franklin Gothic Demi Cond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89480F"/>
    <w:pPr>
      <w:widowControl w:val="0"/>
      <w:autoSpaceDE w:val="0"/>
      <w:autoSpaceDN w:val="0"/>
      <w:adjustRightInd w:val="0"/>
      <w:spacing w:after="0" w:line="279" w:lineRule="exact"/>
      <w:ind w:firstLine="499"/>
      <w:jc w:val="both"/>
    </w:pPr>
    <w:rPr>
      <w:rFonts w:ascii="Franklin Gothic Demi Cond" w:eastAsia="Times New Roman" w:hAnsi="Franklin Gothic Demi Cond" w:cs="Franklin Gothic Demi Cond"/>
      <w:sz w:val="24"/>
      <w:szCs w:val="24"/>
      <w:lang w:eastAsia="ru-RU"/>
    </w:rPr>
  </w:style>
  <w:style w:type="table" w:styleId="a3">
    <w:name w:val="Table Grid"/>
    <w:basedOn w:val="a1"/>
    <w:uiPriority w:val="99"/>
    <w:rsid w:val="0089480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9480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9480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6">
    <w:name w:val="Font Style16"/>
    <w:basedOn w:val="a0"/>
    <w:uiPriority w:val="99"/>
    <w:rsid w:val="00C079A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2687</Words>
  <Characters>15321</Characters>
  <Application>Microsoft Office Word</Application>
  <DocSecurity>0</DocSecurity>
  <Lines>127</Lines>
  <Paragraphs>35</Paragraphs>
  <ScaleCrop>false</ScaleCrop>
  <Company>Администрация Каргасокского района</Company>
  <LinksUpToDate>false</LinksUpToDate>
  <CharactersWithSpaces>17973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Рублева</dc:creator>
  <cp:lastModifiedBy>Fin</cp:lastModifiedBy>
  <cp:revision>2</cp:revision>
  <dcterms:created xsi:type="dcterms:W3CDTF">2017-06-16T02:23:00Z</dcterms:created>
  <dcterms:modified xsi:type="dcterms:W3CDTF">2017-06-16T02:23:00Z</dcterms:modified>
</cp:coreProperties>
</file>