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47A" w:rsidRDefault="00AF245D" w:rsidP="00AF245D">
      <w:pPr>
        <w:jc w:val="center"/>
        <w:rPr>
          <w:rStyle w:val="CharStyle1"/>
          <w:rFonts w:eastAsiaTheme="minorHAnsi"/>
          <w:lang w:eastAsia="ru-RU"/>
        </w:rPr>
      </w:pPr>
      <w:r>
        <w:rPr>
          <w:rStyle w:val="CharStyle1"/>
          <w:rFonts w:eastAsiaTheme="minorHAnsi"/>
          <w:lang w:eastAsia="ru-RU"/>
        </w:rPr>
        <w:t>Информационное сообщение о проведении конкурса на замещение должности руководителя муниципального учреждения, учредителем которого явля</w:t>
      </w:r>
      <w:r w:rsidR="0090407F">
        <w:rPr>
          <w:rStyle w:val="CharStyle1"/>
          <w:rFonts w:eastAsiaTheme="minorHAnsi"/>
          <w:lang w:eastAsia="ru-RU"/>
        </w:rPr>
        <w:t xml:space="preserve">ется муниципальное образование Каргасокский </w:t>
      </w:r>
      <w:r w:rsidR="006270CB">
        <w:rPr>
          <w:rStyle w:val="CharStyle1"/>
          <w:rFonts w:eastAsiaTheme="minorHAnsi"/>
          <w:lang w:eastAsia="ru-RU"/>
        </w:rPr>
        <w:t xml:space="preserve">муниципальный </w:t>
      </w:r>
      <w:r w:rsidR="0090407F">
        <w:rPr>
          <w:rStyle w:val="CharStyle1"/>
          <w:rFonts w:eastAsiaTheme="minorHAnsi"/>
          <w:lang w:eastAsia="ru-RU"/>
        </w:rPr>
        <w:t>район</w:t>
      </w:r>
      <w:r w:rsidR="00A45909">
        <w:rPr>
          <w:rStyle w:val="CharStyle1"/>
          <w:rFonts w:eastAsiaTheme="minorHAnsi"/>
          <w:lang w:eastAsia="ru-RU"/>
        </w:rPr>
        <w:t xml:space="preserve"> Томской области</w:t>
      </w:r>
      <w:bookmarkStart w:id="0" w:name="_GoBack"/>
      <w:bookmarkEnd w:id="0"/>
    </w:p>
    <w:tbl>
      <w:tblPr>
        <w:tblStyle w:val="a3"/>
        <w:tblW w:w="0" w:type="auto"/>
        <w:tblLook w:val="04A0" w:firstRow="1" w:lastRow="0" w:firstColumn="1" w:lastColumn="0" w:noHBand="0" w:noVBand="1"/>
      </w:tblPr>
      <w:tblGrid>
        <w:gridCol w:w="704"/>
        <w:gridCol w:w="5103"/>
        <w:gridCol w:w="8363"/>
      </w:tblGrid>
      <w:tr w:rsidR="00AF245D" w:rsidTr="00AF245D">
        <w:tc>
          <w:tcPr>
            <w:tcW w:w="704" w:type="dxa"/>
          </w:tcPr>
          <w:p w:rsidR="00AF245D" w:rsidRPr="00AF245D" w:rsidRDefault="00AF245D" w:rsidP="00AF245D">
            <w:pPr>
              <w:pStyle w:val="a4"/>
              <w:numPr>
                <w:ilvl w:val="0"/>
                <w:numId w:val="1"/>
              </w:numPr>
              <w:jc w:val="both"/>
              <w:rPr>
                <w:rFonts w:ascii="Times New Roman" w:hAnsi="Times New Roman" w:cs="Times New Roman"/>
                <w:bCs/>
                <w:sz w:val="24"/>
                <w:szCs w:val="24"/>
                <w:lang w:eastAsia="ru-RU"/>
              </w:rPr>
            </w:pPr>
          </w:p>
        </w:tc>
        <w:tc>
          <w:tcPr>
            <w:tcW w:w="5103" w:type="dxa"/>
          </w:tcPr>
          <w:p w:rsidR="00AF245D" w:rsidRDefault="00AF245D" w:rsidP="00AF245D">
            <w:pPr>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w:t>
            </w:r>
            <w:r w:rsidRPr="00AF245D">
              <w:rPr>
                <w:rFonts w:ascii="Times New Roman" w:hAnsi="Times New Roman" w:cs="Times New Roman"/>
                <w:bCs/>
                <w:sz w:val="24"/>
                <w:szCs w:val="24"/>
                <w:lang w:eastAsia="ru-RU"/>
              </w:rPr>
              <w:t>аименование и сведения о месте нахождения муниципального учреждения</w:t>
            </w:r>
          </w:p>
        </w:tc>
        <w:tc>
          <w:tcPr>
            <w:tcW w:w="8363" w:type="dxa"/>
          </w:tcPr>
          <w:p w:rsidR="00AF245D" w:rsidRDefault="00AF245D" w:rsidP="00952637">
            <w:pPr>
              <w:ind w:firstLine="597"/>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М</w:t>
            </w:r>
            <w:r w:rsidRPr="00AF245D">
              <w:rPr>
                <w:rFonts w:ascii="Times New Roman" w:hAnsi="Times New Roman" w:cs="Times New Roman"/>
                <w:bCs/>
                <w:sz w:val="24"/>
                <w:szCs w:val="24"/>
                <w:lang w:eastAsia="ru-RU"/>
              </w:rPr>
              <w:t>униципально</w:t>
            </w:r>
            <w:r>
              <w:rPr>
                <w:rFonts w:ascii="Times New Roman" w:hAnsi="Times New Roman" w:cs="Times New Roman"/>
                <w:bCs/>
                <w:sz w:val="24"/>
                <w:szCs w:val="24"/>
                <w:lang w:eastAsia="ru-RU"/>
              </w:rPr>
              <w:t>е</w:t>
            </w:r>
            <w:r w:rsidRPr="00AF245D">
              <w:rPr>
                <w:rFonts w:ascii="Times New Roman" w:hAnsi="Times New Roman" w:cs="Times New Roman"/>
                <w:bCs/>
                <w:sz w:val="24"/>
                <w:szCs w:val="24"/>
                <w:lang w:eastAsia="ru-RU"/>
              </w:rPr>
              <w:t xml:space="preserve"> казенно</w:t>
            </w:r>
            <w:r>
              <w:rPr>
                <w:rFonts w:ascii="Times New Roman" w:hAnsi="Times New Roman" w:cs="Times New Roman"/>
                <w:bCs/>
                <w:sz w:val="24"/>
                <w:szCs w:val="24"/>
                <w:lang w:eastAsia="ru-RU"/>
              </w:rPr>
              <w:t>е</w:t>
            </w:r>
            <w:r w:rsidRPr="00AF245D">
              <w:rPr>
                <w:rFonts w:ascii="Times New Roman" w:hAnsi="Times New Roman" w:cs="Times New Roman"/>
                <w:bCs/>
                <w:sz w:val="24"/>
                <w:szCs w:val="24"/>
                <w:lang w:eastAsia="ru-RU"/>
              </w:rPr>
              <w:t xml:space="preserve"> учреждени</w:t>
            </w:r>
            <w:r>
              <w:rPr>
                <w:rFonts w:ascii="Times New Roman" w:hAnsi="Times New Roman" w:cs="Times New Roman"/>
                <w:bCs/>
                <w:sz w:val="24"/>
                <w:szCs w:val="24"/>
                <w:lang w:eastAsia="ru-RU"/>
              </w:rPr>
              <w:t>е</w:t>
            </w:r>
            <w:r w:rsidRPr="00AF245D">
              <w:rPr>
                <w:rFonts w:ascii="Times New Roman" w:hAnsi="Times New Roman" w:cs="Times New Roman"/>
                <w:bCs/>
                <w:sz w:val="24"/>
                <w:szCs w:val="24"/>
                <w:lang w:eastAsia="ru-RU"/>
              </w:rPr>
              <w:t xml:space="preserve"> «Управление жилищно-коммунального хозяйства и капитального строительства муниципального образования «Каргасокский район»</w:t>
            </w:r>
            <w:r>
              <w:rPr>
                <w:rFonts w:ascii="Times New Roman" w:hAnsi="Times New Roman" w:cs="Times New Roman"/>
                <w:bCs/>
                <w:sz w:val="24"/>
                <w:szCs w:val="24"/>
                <w:lang w:eastAsia="ru-RU"/>
              </w:rPr>
              <w:t>, село Каргасок, улица Пушкина, дом 31</w:t>
            </w:r>
          </w:p>
        </w:tc>
      </w:tr>
      <w:tr w:rsidR="00AF245D" w:rsidTr="00AF245D">
        <w:tc>
          <w:tcPr>
            <w:tcW w:w="704" w:type="dxa"/>
          </w:tcPr>
          <w:p w:rsidR="00AF245D" w:rsidRPr="00AF245D" w:rsidRDefault="00AF245D" w:rsidP="00AF245D">
            <w:pPr>
              <w:pStyle w:val="a4"/>
              <w:numPr>
                <w:ilvl w:val="0"/>
                <w:numId w:val="1"/>
              </w:numPr>
              <w:jc w:val="both"/>
              <w:rPr>
                <w:rFonts w:ascii="Times New Roman" w:hAnsi="Times New Roman" w:cs="Times New Roman"/>
                <w:bCs/>
                <w:sz w:val="24"/>
                <w:szCs w:val="24"/>
                <w:lang w:eastAsia="ru-RU"/>
              </w:rPr>
            </w:pPr>
          </w:p>
        </w:tc>
        <w:tc>
          <w:tcPr>
            <w:tcW w:w="5103" w:type="dxa"/>
          </w:tcPr>
          <w:p w:rsidR="00AF245D" w:rsidRDefault="00AF245D" w:rsidP="00AF245D">
            <w:pPr>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Т</w:t>
            </w:r>
            <w:r w:rsidRPr="00AF245D">
              <w:rPr>
                <w:rFonts w:ascii="Times New Roman" w:hAnsi="Times New Roman" w:cs="Times New Roman"/>
                <w:bCs/>
                <w:sz w:val="24"/>
                <w:szCs w:val="24"/>
                <w:lang w:eastAsia="ru-RU"/>
              </w:rPr>
              <w:t>ребования, предъявляемые к кандидату на замещение должности</w:t>
            </w:r>
            <w:r>
              <w:rPr>
                <w:rFonts w:ascii="Times New Roman" w:hAnsi="Times New Roman" w:cs="Times New Roman"/>
                <w:bCs/>
                <w:sz w:val="24"/>
                <w:szCs w:val="24"/>
                <w:lang w:eastAsia="ru-RU"/>
              </w:rPr>
              <w:t xml:space="preserve"> </w:t>
            </w:r>
            <w:r w:rsidRPr="00AF245D">
              <w:rPr>
                <w:rFonts w:ascii="Times New Roman" w:hAnsi="Times New Roman" w:cs="Times New Roman"/>
                <w:bCs/>
                <w:sz w:val="24"/>
                <w:szCs w:val="24"/>
                <w:lang w:eastAsia="ru-RU"/>
              </w:rPr>
              <w:t>руководителя муниципального учреждения</w:t>
            </w:r>
          </w:p>
        </w:tc>
        <w:tc>
          <w:tcPr>
            <w:tcW w:w="8363" w:type="dxa"/>
          </w:tcPr>
          <w:p w:rsidR="00AF245D" w:rsidRDefault="00AF245D" w:rsidP="00952637">
            <w:pPr>
              <w:ind w:firstLine="597"/>
              <w:jc w:val="both"/>
              <w:rPr>
                <w:rFonts w:ascii="Times New Roman" w:hAnsi="Times New Roman" w:cs="Times New Roman"/>
                <w:bCs/>
                <w:sz w:val="24"/>
                <w:szCs w:val="24"/>
                <w:lang w:eastAsia="ru-RU"/>
              </w:rPr>
            </w:pPr>
            <w:r w:rsidRPr="00AF245D">
              <w:rPr>
                <w:rFonts w:ascii="Times New Roman" w:hAnsi="Times New Roman" w:cs="Times New Roman"/>
                <w:bCs/>
                <w:sz w:val="24"/>
                <w:szCs w:val="24"/>
                <w:lang w:eastAsia="ru-RU"/>
              </w:rPr>
              <w:t>Высшее профессиональное (техническое или инженерно-экономическое) образование и стаж работы на руководящих должностях в соответствующей профилю пре</w:t>
            </w:r>
            <w:r>
              <w:rPr>
                <w:rFonts w:ascii="Times New Roman" w:hAnsi="Times New Roman" w:cs="Times New Roman"/>
                <w:bCs/>
                <w:sz w:val="24"/>
                <w:szCs w:val="24"/>
                <w:lang w:eastAsia="ru-RU"/>
              </w:rPr>
              <w:t>дприятия отрасли не менее 5 лет</w:t>
            </w:r>
          </w:p>
        </w:tc>
      </w:tr>
      <w:tr w:rsidR="00AF245D" w:rsidTr="00AF245D">
        <w:tc>
          <w:tcPr>
            <w:tcW w:w="704" w:type="dxa"/>
          </w:tcPr>
          <w:p w:rsidR="00AF245D" w:rsidRPr="00AF245D" w:rsidRDefault="00AF245D" w:rsidP="00AF245D">
            <w:pPr>
              <w:pStyle w:val="a4"/>
              <w:numPr>
                <w:ilvl w:val="0"/>
                <w:numId w:val="1"/>
              </w:numPr>
              <w:jc w:val="both"/>
              <w:rPr>
                <w:rFonts w:ascii="Times New Roman" w:hAnsi="Times New Roman" w:cs="Times New Roman"/>
                <w:bCs/>
                <w:sz w:val="24"/>
                <w:szCs w:val="24"/>
                <w:lang w:eastAsia="ru-RU"/>
              </w:rPr>
            </w:pPr>
          </w:p>
        </w:tc>
        <w:tc>
          <w:tcPr>
            <w:tcW w:w="5103" w:type="dxa"/>
          </w:tcPr>
          <w:p w:rsidR="00AF245D" w:rsidRDefault="00AF245D" w:rsidP="00AF245D">
            <w:pPr>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Дата</w:t>
            </w:r>
            <w:r w:rsidRPr="00AF245D">
              <w:rPr>
                <w:rFonts w:ascii="Times New Roman" w:hAnsi="Times New Roman" w:cs="Times New Roman"/>
                <w:bCs/>
                <w:sz w:val="24"/>
                <w:szCs w:val="24"/>
                <w:lang w:eastAsia="ru-RU"/>
              </w:rPr>
              <w:t xml:space="preserve"> и время (час, минуты) начала и окончания приема заявок</w:t>
            </w:r>
          </w:p>
        </w:tc>
        <w:tc>
          <w:tcPr>
            <w:tcW w:w="8363" w:type="dxa"/>
          </w:tcPr>
          <w:p w:rsidR="00AF245D" w:rsidRDefault="00AF245D" w:rsidP="00952637">
            <w:pPr>
              <w:ind w:firstLine="597"/>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Дата начала приема заявок –</w:t>
            </w:r>
            <w:r w:rsidR="0090407F">
              <w:rPr>
                <w:rFonts w:ascii="Times New Roman" w:hAnsi="Times New Roman" w:cs="Times New Roman"/>
                <w:bCs/>
                <w:sz w:val="24"/>
                <w:szCs w:val="24"/>
                <w:lang w:eastAsia="ru-RU"/>
              </w:rPr>
              <w:t xml:space="preserve"> 11</w:t>
            </w:r>
            <w:r w:rsidR="003137D1">
              <w:rPr>
                <w:rFonts w:ascii="Times New Roman" w:hAnsi="Times New Roman" w:cs="Times New Roman"/>
                <w:bCs/>
                <w:sz w:val="24"/>
                <w:szCs w:val="24"/>
                <w:lang w:eastAsia="ru-RU"/>
              </w:rPr>
              <w:t>.03.2026</w:t>
            </w:r>
            <w:r>
              <w:rPr>
                <w:rFonts w:ascii="Times New Roman" w:hAnsi="Times New Roman" w:cs="Times New Roman"/>
                <w:bCs/>
                <w:sz w:val="24"/>
                <w:szCs w:val="24"/>
                <w:lang w:eastAsia="ru-RU"/>
              </w:rPr>
              <w:t xml:space="preserve"> </w:t>
            </w:r>
            <w:r w:rsidR="00606170">
              <w:rPr>
                <w:rFonts w:ascii="Times New Roman" w:hAnsi="Times New Roman" w:cs="Times New Roman"/>
                <w:bCs/>
                <w:sz w:val="24"/>
                <w:szCs w:val="24"/>
                <w:lang w:eastAsia="ru-RU"/>
              </w:rPr>
              <w:t>с 09:00 часов (местное время)</w:t>
            </w:r>
          </w:p>
          <w:p w:rsidR="00AF245D" w:rsidRDefault="00AF245D" w:rsidP="003E79E2">
            <w:pPr>
              <w:ind w:firstLine="597"/>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Дата окончания приема заявок </w:t>
            </w:r>
            <w:r w:rsidR="00606170">
              <w:rPr>
                <w:rFonts w:ascii="Times New Roman" w:hAnsi="Times New Roman" w:cs="Times New Roman"/>
                <w:bCs/>
                <w:sz w:val="24"/>
                <w:szCs w:val="24"/>
                <w:lang w:eastAsia="ru-RU"/>
              </w:rPr>
              <w:t>–</w:t>
            </w:r>
            <w:r>
              <w:rPr>
                <w:rFonts w:ascii="Times New Roman" w:hAnsi="Times New Roman" w:cs="Times New Roman"/>
                <w:bCs/>
                <w:sz w:val="24"/>
                <w:szCs w:val="24"/>
                <w:lang w:eastAsia="ru-RU"/>
              </w:rPr>
              <w:t xml:space="preserve"> </w:t>
            </w:r>
            <w:r w:rsidR="003E79E2">
              <w:rPr>
                <w:rFonts w:ascii="Times New Roman" w:hAnsi="Times New Roman" w:cs="Times New Roman"/>
                <w:bCs/>
                <w:sz w:val="24"/>
                <w:szCs w:val="24"/>
                <w:lang w:eastAsia="ru-RU"/>
              </w:rPr>
              <w:t>10</w:t>
            </w:r>
            <w:r w:rsidR="003137D1">
              <w:rPr>
                <w:rFonts w:ascii="Times New Roman" w:hAnsi="Times New Roman" w:cs="Times New Roman"/>
                <w:bCs/>
                <w:sz w:val="24"/>
                <w:szCs w:val="24"/>
                <w:lang w:eastAsia="ru-RU"/>
              </w:rPr>
              <w:t xml:space="preserve">.04.2026 </w:t>
            </w:r>
            <w:r w:rsidR="00606170">
              <w:rPr>
                <w:rFonts w:ascii="Times New Roman" w:hAnsi="Times New Roman" w:cs="Times New Roman"/>
                <w:bCs/>
                <w:sz w:val="24"/>
                <w:szCs w:val="24"/>
                <w:lang w:eastAsia="ru-RU"/>
              </w:rPr>
              <w:t>до 17:00 часов (местное время)</w:t>
            </w:r>
          </w:p>
        </w:tc>
      </w:tr>
      <w:tr w:rsidR="00AF245D" w:rsidTr="00AF245D">
        <w:tc>
          <w:tcPr>
            <w:tcW w:w="704" w:type="dxa"/>
          </w:tcPr>
          <w:p w:rsidR="00AF245D" w:rsidRPr="00AF245D" w:rsidRDefault="00AF245D" w:rsidP="00AF245D">
            <w:pPr>
              <w:pStyle w:val="a4"/>
              <w:numPr>
                <w:ilvl w:val="0"/>
                <w:numId w:val="1"/>
              </w:numPr>
              <w:jc w:val="both"/>
              <w:rPr>
                <w:rFonts w:ascii="Times New Roman" w:hAnsi="Times New Roman" w:cs="Times New Roman"/>
                <w:bCs/>
                <w:sz w:val="24"/>
                <w:szCs w:val="24"/>
                <w:lang w:eastAsia="ru-RU"/>
              </w:rPr>
            </w:pPr>
          </w:p>
        </w:tc>
        <w:tc>
          <w:tcPr>
            <w:tcW w:w="5103" w:type="dxa"/>
          </w:tcPr>
          <w:p w:rsidR="00AF245D" w:rsidRDefault="00AF245D" w:rsidP="00AF245D">
            <w:pPr>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А</w:t>
            </w:r>
            <w:r w:rsidRPr="00AF245D">
              <w:rPr>
                <w:rFonts w:ascii="Times New Roman" w:hAnsi="Times New Roman" w:cs="Times New Roman"/>
                <w:bCs/>
                <w:sz w:val="24"/>
                <w:szCs w:val="24"/>
                <w:lang w:eastAsia="ru-RU"/>
              </w:rPr>
              <w:t>дрес места приема заявок</w:t>
            </w:r>
          </w:p>
        </w:tc>
        <w:tc>
          <w:tcPr>
            <w:tcW w:w="8363" w:type="dxa"/>
          </w:tcPr>
          <w:p w:rsidR="00AF245D" w:rsidRDefault="00AF245D" w:rsidP="00952637">
            <w:pPr>
              <w:ind w:firstLine="597"/>
              <w:jc w:val="both"/>
              <w:rPr>
                <w:rFonts w:ascii="Times New Roman" w:hAnsi="Times New Roman" w:cs="Times New Roman"/>
                <w:bCs/>
                <w:sz w:val="24"/>
                <w:szCs w:val="24"/>
                <w:lang w:eastAsia="ru-RU"/>
              </w:rPr>
            </w:pPr>
            <w:r w:rsidRPr="00AF245D">
              <w:rPr>
                <w:rFonts w:ascii="Times New Roman" w:hAnsi="Times New Roman" w:cs="Times New Roman"/>
                <w:bCs/>
                <w:sz w:val="24"/>
                <w:szCs w:val="24"/>
                <w:lang w:eastAsia="ru-RU"/>
              </w:rPr>
              <w:t>село Каргасок, улица Пушкина, дом 31</w:t>
            </w:r>
            <w:r>
              <w:rPr>
                <w:rFonts w:ascii="Times New Roman" w:hAnsi="Times New Roman" w:cs="Times New Roman"/>
                <w:bCs/>
                <w:sz w:val="24"/>
                <w:szCs w:val="24"/>
                <w:lang w:eastAsia="ru-RU"/>
              </w:rPr>
              <w:t>, кабинет №41</w:t>
            </w:r>
          </w:p>
        </w:tc>
      </w:tr>
      <w:tr w:rsidR="00AF245D" w:rsidTr="00AF245D">
        <w:tc>
          <w:tcPr>
            <w:tcW w:w="704" w:type="dxa"/>
          </w:tcPr>
          <w:p w:rsidR="00AF245D" w:rsidRPr="00AF245D" w:rsidRDefault="00AF245D" w:rsidP="00AF245D">
            <w:pPr>
              <w:pStyle w:val="a4"/>
              <w:numPr>
                <w:ilvl w:val="0"/>
                <w:numId w:val="1"/>
              </w:numPr>
              <w:jc w:val="both"/>
              <w:rPr>
                <w:rFonts w:ascii="Times New Roman" w:hAnsi="Times New Roman" w:cs="Times New Roman"/>
                <w:bCs/>
                <w:sz w:val="24"/>
                <w:szCs w:val="24"/>
                <w:lang w:eastAsia="ru-RU"/>
              </w:rPr>
            </w:pPr>
          </w:p>
        </w:tc>
        <w:tc>
          <w:tcPr>
            <w:tcW w:w="5103" w:type="dxa"/>
          </w:tcPr>
          <w:p w:rsidR="00AF245D" w:rsidRDefault="00AF245D" w:rsidP="00AF245D">
            <w:pPr>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w:t>
            </w:r>
            <w:r w:rsidRPr="00AF245D">
              <w:rPr>
                <w:rFonts w:ascii="Times New Roman" w:hAnsi="Times New Roman" w:cs="Times New Roman"/>
                <w:bCs/>
                <w:sz w:val="24"/>
                <w:szCs w:val="24"/>
                <w:lang w:eastAsia="ru-RU"/>
              </w:rPr>
              <w:t>еречень документов, прилагаемых к заявке</w:t>
            </w:r>
          </w:p>
        </w:tc>
        <w:tc>
          <w:tcPr>
            <w:tcW w:w="8363" w:type="dxa"/>
          </w:tcPr>
          <w:p w:rsidR="00AF245D" w:rsidRPr="00AF245D" w:rsidRDefault="00AF245D" w:rsidP="00952637">
            <w:pPr>
              <w:pStyle w:val="a4"/>
              <w:numPr>
                <w:ilvl w:val="0"/>
                <w:numId w:val="2"/>
              </w:numPr>
              <w:spacing w:after="80"/>
              <w:ind w:left="0" w:firstLine="597"/>
              <w:jc w:val="both"/>
              <w:rPr>
                <w:rFonts w:ascii="Times New Roman" w:eastAsia="Times New Roman" w:hAnsi="Times New Roman" w:cs="Times New Roman"/>
                <w:sz w:val="24"/>
                <w:lang w:eastAsia="ru-RU"/>
              </w:rPr>
            </w:pPr>
            <w:r w:rsidRPr="00AF245D">
              <w:rPr>
                <w:rFonts w:ascii="Times New Roman" w:eastAsia="Times New Roman" w:hAnsi="Times New Roman" w:cs="Times New Roman"/>
                <w:sz w:val="24"/>
                <w:lang w:eastAsia="ru-RU"/>
              </w:rPr>
              <w:t>собственноручно заполненная и подписанная анкета по форме, утвержденной Распоряжением Правительства Российской Федерации от 26.05.2005 N 667-р, с фотографией;</w:t>
            </w:r>
          </w:p>
          <w:p w:rsidR="00AF245D" w:rsidRPr="00AF245D" w:rsidRDefault="00AF245D" w:rsidP="00952637">
            <w:pPr>
              <w:pStyle w:val="a4"/>
              <w:numPr>
                <w:ilvl w:val="0"/>
                <w:numId w:val="2"/>
              </w:numPr>
              <w:spacing w:after="80"/>
              <w:ind w:left="0" w:firstLine="597"/>
              <w:jc w:val="both"/>
              <w:rPr>
                <w:rFonts w:ascii="Times New Roman" w:eastAsia="Times New Roman" w:hAnsi="Times New Roman" w:cs="Times New Roman"/>
                <w:sz w:val="24"/>
                <w:lang w:eastAsia="ru-RU"/>
              </w:rPr>
            </w:pPr>
            <w:r w:rsidRPr="00AF245D">
              <w:rPr>
                <w:rFonts w:ascii="Times New Roman" w:eastAsia="Times New Roman" w:hAnsi="Times New Roman" w:cs="Times New Roman"/>
                <w:sz w:val="24"/>
                <w:lang w:eastAsia="ru-RU"/>
              </w:rPr>
              <w:t>заверенные в установленном порядке копии трудовой книжки и (или) сведений о трудовой деятельности, предоставляемых из информационных ресурсов Пенсионного фонда Российской Федерации, и документов об образовании;</w:t>
            </w:r>
          </w:p>
          <w:p w:rsidR="00AF245D" w:rsidRDefault="00AF245D" w:rsidP="0090407F">
            <w:pPr>
              <w:pStyle w:val="a4"/>
              <w:numPr>
                <w:ilvl w:val="0"/>
                <w:numId w:val="2"/>
              </w:numPr>
              <w:spacing w:after="80"/>
              <w:ind w:left="0" w:firstLine="597"/>
              <w:jc w:val="both"/>
              <w:rPr>
                <w:rFonts w:ascii="Times New Roman" w:eastAsia="Times New Roman" w:hAnsi="Times New Roman" w:cs="Times New Roman"/>
                <w:sz w:val="24"/>
                <w:lang w:eastAsia="ru-RU"/>
              </w:rPr>
            </w:pPr>
            <w:r w:rsidRPr="00AF245D">
              <w:rPr>
                <w:rFonts w:ascii="Times New Roman" w:eastAsia="Times New Roman" w:hAnsi="Times New Roman" w:cs="Times New Roman"/>
                <w:sz w:val="24"/>
                <w:lang w:eastAsia="ru-RU"/>
              </w:rPr>
              <w:t>предложения по программе деятель</w:t>
            </w:r>
            <w:r w:rsidR="006270CB">
              <w:rPr>
                <w:rFonts w:ascii="Times New Roman" w:eastAsia="Times New Roman" w:hAnsi="Times New Roman" w:cs="Times New Roman"/>
                <w:sz w:val="24"/>
                <w:lang w:eastAsia="ru-RU"/>
              </w:rPr>
              <w:t>ности муниципального учреждения;</w:t>
            </w:r>
          </w:p>
          <w:p w:rsidR="006270CB" w:rsidRPr="0090407F" w:rsidRDefault="006270CB" w:rsidP="006270CB">
            <w:pPr>
              <w:pStyle w:val="a4"/>
              <w:numPr>
                <w:ilvl w:val="0"/>
                <w:numId w:val="2"/>
              </w:numPr>
              <w:spacing w:after="80"/>
              <w:ind w:left="30" w:firstLine="567"/>
              <w:jc w:val="both"/>
              <w:rPr>
                <w:rFonts w:ascii="Times New Roman" w:eastAsia="Times New Roman" w:hAnsi="Times New Roman" w:cs="Times New Roman"/>
                <w:sz w:val="24"/>
                <w:lang w:eastAsia="ru-RU"/>
              </w:rPr>
            </w:pPr>
            <w:r w:rsidRPr="006270CB">
              <w:rPr>
                <w:rFonts w:ascii="Times New Roman" w:eastAsia="Times New Roman" w:hAnsi="Times New Roman" w:cs="Times New Roman"/>
                <w:sz w:val="24"/>
                <w:lang w:eastAsia="ru-RU"/>
              </w:rPr>
              <w:t>сведения о доходах, об имуществе и обязательствах имущественного характера</w:t>
            </w:r>
            <w:r>
              <w:rPr>
                <w:rFonts w:ascii="Times New Roman" w:eastAsia="Times New Roman" w:hAnsi="Times New Roman" w:cs="Times New Roman"/>
                <w:sz w:val="24"/>
                <w:lang w:eastAsia="ru-RU"/>
              </w:rPr>
              <w:t xml:space="preserve"> (на основании Постановления Администрации Каргасокского района от 18.03.2013 №77 «</w:t>
            </w:r>
            <w:r w:rsidRPr="006270CB">
              <w:rPr>
                <w:rFonts w:ascii="Times New Roman" w:eastAsia="Times New Roman" w:hAnsi="Times New Roman" w:cs="Times New Roman"/>
                <w:sz w:val="24"/>
                <w:lang w:eastAsia="ru-RU"/>
              </w:rPr>
              <w:t>Об утверждении Положения о порядке представления гражданами, претендующими на замещение должностей руководителей муниципальных учреждений муниципального образования «Каргасокский район», и лицами, замещающими указанные должности, сведений о доходах, об имуществе и обязательствах имущественного характера</w:t>
            </w:r>
            <w:r>
              <w:rPr>
                <w:rFonts w:ascii="Times New Roman" w:eastAsia="Times New Roman" w:hAnsi="Times New Roman" w:cs="Times New Roman"/>
                <w:sz w:val="24"/>
                <w:lang w:eastAsia="ru-RU"/>
              </w:rPr>
              <w:t>»).</w:t>
            </w:r>
          </w:p>
        </w:tc>
      </w:tr>
      <w:tr w:rsidR="00AF245D" w:rsidTr="00AF245D">
        <w:tc>
          <w:tcPr>
            <w:tcW w:w="704" w:type="dxa"/>
          </w:tcPr>
          <w:p w:rsidR="00AF245D" w:rsidRPr="00AF245D" w:rsidRDefault="00AF245D" w:rsidP="00AF245D">
            <w:pPr>
              <w:pStyle w:val="a4"/>
              <w:numPr>
                <w:ilvl w:val="0"/>
                <w:numId w:val="1"/>
              </w:numPr>
              <w:jc w:val="both"/>
              <w:rPr>
                <w:rFonts w:ascii="Times New Roman" w:hAnsi="Times New Roman" w:cs="Times New Roman"/>
                <w:bCs/>
                <w:sz w:val="24"/>
                <w:szCs w:val="24"/>
                <w:lang w:eastAsia="ru-RU"/>
              </w:rPr>
            </w:pPr>
          </w:p>
        </w:tc>
        <w:tc>
          <w:tcPr>
            <w:tcW w:w="5103" w:type="dxa"/>
          </w:tcPr>
          <w:p w:rsidR="00AF245D" w:rsidRDefault="00606170" w:rsidP="00606170">
            <w:pPr>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Д</w:t>
            </w:r>
            <w:r w:rsidR="00AF245D" w:rsidRPr="00AF245D">
              <w:rPr>
                <w:rFonts w:ascii="Times New Roman" w:hAnsi="Times New Roman" w:cs="Times New Roman"/>
                <w:bCs/>
                <w:sz w:val="24"/>
                <w:szCs w:val="24"/>
                <w:lang w:eastAsia="ru-RU"/>
              </w:rPr>
              <w:t>ат</w:t>
            </w:r>
            <w:r>
              <w:rPr>
                <w:rFonts w:ascii="Times New Roman" w:hAnsi="Times New Roman" w:cs="Times New Roman"/>
                <w:bCs/>
                <w:sz w:val="24"/>
                <w:szCs w:val="24"/>
                <w:lang w:eastAsia="ru-RU"/>
              </w:rPr>
              <w:t>а</w:t>
            </w:r>
            <w:r w:rsidR="00AF245D" w:rsidRPr="00AF245D">
              <w:rPr>
                <w:rFonts w:ascii="Times New Roman" w:hAnsi="Times New Roman" w:cs="Times New Roman"/>
                <w:bCs/>
                <w:sz w:val="24"/>
                <w:szCs w:val="24"/>
                <w:lang w:eastAsia="ru-RU"/>
              </w:rPr>
              <w:t>, время и место проведения Конкурса с указанием времени начала работы Комиссии и подведения итогов Конкурса</w:t>
            </w:r>
          </w:p>
        </w:tc>
        <w:tc>
          <w:tcPr>
            <w:tcW w:w="8363" w:type="dxa"/>
          </w:tcPr>
          <w:p w:rsidR="00AF245D" w:rsidRDefault="00606170" w:rsidP="00952637">
            <w:pPr>
              <w:ind w:firstLine="597"/>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Первый этап конкурса – </w:t>
            </w:r>
            <w:r w:rsidR="003137D1">
              <w:rPr>
                <w:rFonts w:ascii="Times New Roman" w:hAnsi="Times New Roman" w:cs="Times New Roman"/>
                <w:bCs/>
                <w:sz w:val="24"/>
                <w:szCs w:val="24"/>
                <w:lang w:eastAsia="ru-RU"/>
              </w:rPr>
              <w:t>1</w:t>
            </w:r>
            <w:r w:rsidR="003E79E2">
              <w:rPr>
                <w:rFonts w:ascii="Times New Roman" w:hAnsi="Times New Roman" w:cs="Times New Roman"/>
                <w:bCs/>
                <w:sz w:val="24"/>
                <w:szCs w:val="24"/>
                <w:lang w:eastAsia="ru-RU"/>
              </w:rPr>
              <w:t>5</w:t>
            </w:r>
            <w:r w:rsidR="003137D1">
              <w:rPr>
                <w:rFonts w:ascii="Times New Roman" w:hAnsi="Times New Roman" w:cs="Times New Roman"/>
                <w:bCs/>
                <w:sz w:val="24"/>
                <w:szCs w:val="24"/>
                <w:lang w:eastAsia="ru-RU"/>
              </w:rPr>
              <w:t xml:space="preserve">.04.2026 </w:t>
            </w:r>
            <w:r>
              <w:rPr>
                <w:rFonts w:ascii="Times New Roman" w:hAnsi="Times New Roman" w:cs="Times New Roman"/>
                <w:bCs/>
                <w:sz w:val="24"/>
                <w:szCs w:val="24"/>
                <w:lang w:eastAsia="ru-RU"/>
              </w:rPr>
              <w:t>в 10:00 часов (местное время)</w:t>
            </w:r>
          </w:p>
          <w:p w:rsidR="00606170" w:rsidRDefault="00606170" w:rsidP="003E79E2">
            <w:pPr>
              <w:ind w:firstLine="597"/>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Второй этап конкурса – </w:t>
            </w:r>
            <w:r w:rsidR="003E79E2">
              <w:rPr>
                <w:rFonts w:ascii="Times New Roman" w:hAnsi="Times New Roman" w:cs="Times New Roman"/>
                <w:bCs/>
                <w:sz w:val="24"/>
                <w:szCs w:val="24"/>
                <w:lang w:eastAsia="ru-RU"/>
              </w:rPr>
              <w:t>20</w:t>
            </w:r>
            <w:r w:rsidR="003137D1">
              <w:rPr>
                <w:rFonts w:ascii="Times New Roman" w:hAnsi="Times New Roman" w:cs="Times New Roman"/>
                <w:bCs/>
                <w:sz w:val="24"/>
                <w:szCs w:val="24"/>
                <w:lang w:eastAsia="ru-RU"/>
              </w:rPr>
              <w:t xml:space="preserve">.04.2026 </w:t>
            </w:r>
            <w:r>
              <w:rPr>
                <w:rFonts w:ascii="Times New Roman" w:hAnsi="Times New Roman" w:cs="Times New Roman"/>
                <w:bCs/>
                <w:sz w:val="24"/>
                <w:szCs w:val="24"/>
                <w:lang w:eastAsia="ru-RU"/>
              </w:rPr>
              <w:t>в 10: 00 часов (местное время)</w:t>
            </w:r>
          </w:p>
        </w:tc>
      </w:tr>
      <w:tr w:rsidR="00AF245D" w:rsidTr="00AF245D">
        <w:tc>
          <w:tcPr>
            <w:tcW w:w="704" w:type="dxa"/>
          </w:tcPr>
          <w:p w:rsidR="00AF245D" w:rsidRPr="00AF245D" w:rsidRDefault="00AF245D" w:rsidP="00AF245D">
            <w:pPr>
              <w:pStyle w:val="a4"/>
              <w:numPr>
                <w:ilvl w:val="0"/>
                <w:numId w:val="1"/>
              </w:numPr>
              <w:jc w:val="both"/>
              <w:rPr>
                <w:rFonts w:ascii="Times New Roman" w:hAnsi="Times New Roman" w:cs="Times New Roman"/>
                <w:bCs/>
                <w:sz w:val="24"/>
                <w:szCs w:val="24"/>
                <w:lang w:eastAsia="ru-RU"/>
              </w:rPr>
            </w:pPr>
          </w:p>
        </w:tc>
        <w:tc>
          <w:tcPr>
            <w:tcW w:w="5103" w:type="dxa"/>
          </w:tcPr>
          <w:p w:rsidR="00AF245D" w:rsidRDefault="00606170" w:rsidP="00606170">
            <w:pPr>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w:t>
            </w:r>
            <w:r w:rsidR="00AF245D" w:rsidRPr="00AF245D">
              <w:rPr>
                <w:rFonts w:ascii="Times New Roman" w:hAnsi="Times New Roman" w:cs="Times New Roman"/>
                <w:bCs/>
                <w:sz w:val="24"/>
                <w:szCs w:val="24"/>
                <w:lang w:eastAsia="ru-RU"/>
              </w:rPr>
              <w:t>омер телефона и адрес, по которому претенденты могут о</w:t>
            </w:r>
            <w:r>
              <w:rPr>
                <w:rFonts w:ascii="Times New Roman" w:hAnsi="Times New Roman" w:cs="Times New Roman"/>
                <w:bCs/>
                <w:sz w:val="24"/>
                <w:szCs w:val="24"/>
                <w:lang w:eastAsia="ru-RU"/>
              </w:rPr>
              <w:t>знакомиться с иными сведениями</w:t>
            </w:r>
          </w:p>
        </w:tc>
        <w:tc>
          <w:tcPr>
            <w:tcW w:w="8363" w:type="dxa"/>
          </w:tcPr>
          <w:p w:rsidR="00AF245D" w:rsidRDefault="00606170" w:rsidP="007D2598">
            <w:pPr>
              <w:ind w:firstLine="597"/>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Ознакомление претендентов с основными показателями деятельности м</w:t>
            </w:r>
            <w:r w:rsidRPr="00AF245D">
              <w:rPr>
                <w:rFonts w:ascii="Times New Roman" w:hAnsi="Times New Roman" w:cs="Times New Roman"/>
                <w:bCs/>
                <w:sz w:val="24"/>
                <w:szCs w:val="24"/>
                <w:lang w:eastAsia="ru-RU"/>
              </w:rPr>
              <w:t>униципально</w:t>
            </w:r>
            <w:r>
              <w:rPr>
                <w:rFonts w:ascii="Times New Roman" w:hAnsi="Times New Roman" w:cs="Times New Roman"/>
                <w:bCs/>
                <w:sz w:val="24"/>
                <w:szCs w:val="24"/>
                <w:lang w:eastAsia="ru-RU"/>
              </w:rPr>
              <w:t>го</w:t>
            </w:r>
            <w:r w:rsidRPr="00AF245D">
              <w:rPr>
                <w:rFonts w:ascii="Times New Roman" w:hAnsi="Times New Roman" w:cs="Times New Roman"/>
                <w:bCs/>
                <w:sz w:val="24"/>
                <w:szCs w:val="24"/>
                <w:lang w:eastAsia="ru-RU"/>
              </w:rPr>
              <w:t xml:space="preserve"> казенно</w:t>
            </w:r>
            <w:r>
              <w:rPr>
                <w:rFonts w:ascii="Times New Roman" w:hAnsi="Times New Roman" w:cs="Times New Roman"/>
                <w:bCs/>
                <w:sz w:val="24"/>
                <w:szCs w:val="24"/>
                <w:lang w:eastAsia="ru-RU"/>
              </w:rPr>
              <w:t>го</w:t>
            </w:r>
            <w:r w:rsidRPr="00AF245D">
              <w:rPr>
                <w:rFonts w:ascii="Times New Roman" w:hAnsi="Times New Roman" w:cs="Times New Roman"/>
                <w:bCs/>
                <w:sz w:val="24"/>
                <w:szCs w:val="24"/>
                <w:lang w:eastAsia="ru-RU"/>
              </w:rPr>
              <w:t xml:space="preserve"> учреждени</w:t>
            </w:r>
            <w:r>
              <w:rPr>
                <w:rFonts w:ascii="Times New Roman" w:hAnsi="Times New Roman" w:cs="Times New Roman"/>
                <w:bCs/>
                <w:sz w:val="24"/>
                <w:szCs w:val="24"/>
                <w:lang w:eastAsia="ru-RU"/>
              </w:rPr>
              <w:t>я</w:t>
            </w:r>
            <w:r w:rsidRPr="00AF245D">
              <w:rPr>
                <w:rFonts w:ascii="Times New Roman" w:hAnsi="Times New Roman" w:cs="Times New Roman"/>
                <w:bCs/>
                <w:sz w:val="24"/>
                <w:szCs w:val="24"/>
                <w:lang w:eastAsia="ru-RU"/>
              </w:rPr>
              <w:t xml:space="preserve"> «Управление жилищно-коммунального хозяйства и капитального строительства муниципального образования «Каргасокский район»</w:t>
            </w:r>
            <w:r>
              <w:rPr>
                <w:rFonts w:ascii="Times New Roman" w:hAnsi="Times New Roman" w:cs="Times New Roman"/>
                <w:bCs/>
                <w:sz w:val="24"/>
                <w:szCs w:val="24"/>
                <w:lang w:eastAsia="ru-RU"/>
              </w:rPr>
              <w:t xml:space="preserve"> производится по адресу </w:t>
            </w:r>
            <w:r w:rsidRPr="00AF245D">
              <w:rPr>
                <w:rFonts w:ascii="Times New Roman" w:hAnsi="Times New Roman" w:cs="Times New Roman"/>
                <w:bCs/>
                <w:sz w:val="24"/>
                <w:szCs w:val="24"/>
                <w:lang w:eastAsia="ru-RU"/>
              </w:rPr>
              <w:t>село Каргасок, улица Пушкина, дом 31</w:t>
            </w:r>
            <w:r w:rsidRPr="007D2598">
              <w:rPr>
                <w:rFonts w:ascii="Times New Roman" w:hAnsi="Times New Roman" w:cs="Times New Roman"/>
                <w:bCs/>
                <w:sz w:val="24"/>
                <w:szCs w:val="24"/>
                <w:lang w:eastAsia="ru-RU"/>
              </w:rPr>
              <w:t xml:space="preserve">, </w:t>
            </w:r>
            <w:r w:rsidR="007D2598" w:rsidRPr="007D2598">
              <w:rPr>
                <w:rFonts w:ascii="Times New Roman" w:hAnsi="Times New Roman" w:cs="Times New Roman"/>
                <w:bCs/>
                <w:sz w:val="24"/>
                <w:szCs w:val="24"/>
                <w:lang w:eastAsia="ru-RU"/>
              </w:rPr>
              <w:t>кабинет №20</w:t>
            </w:r>
            <w:r w:rsidRPr="007D2598">
              <w:rPr>
                <w:rFonts w:ascii="Times New Roman" w:hAnsi="Times New Roman" w:cs="Times New Roman"/>
                <w:bCs/>
                <w:sz w:val="24"/>
                <w:szCs w:val="24"/>
                <w:lang w:eastAsia="ru-RU"/>
              </w:rPr>
              <w:t>,</w:t>
            </w:r>
            <w:r>
              <w:rPr>
                <w:rFonts w:ascii="Times New Roman" w:hAnsi="Times New Roman" w:cs="Times New Roman"/>
                <w:bCs/>
                <w:sz w:val="24"/>
                <w:szCs w:val="24"/>
                <w:lang w:eastAsia="ru-RU"/>
              </w:rPr>
              <w:t xml:space="preserve"> телефон (38253)2-12-55</w:t>
            </w:r>
          </w:p>
        </w:tc>
      </w:tr>
      <w:tr w:rsidR="00AF245D" w:rsidTr="00AF245D">
        <w:tc>
          <w:tcPr>
            <w:tcW w:w="704" w:type="dxa"/>
          </w:tcPr>
          <w:p w:rsidR="00AF245D" w:rsidRPr="00AF245D" w:rsidRDefault="00AF245D" w:rsidP="00AF245D">
            <w:pPr>
              <w:pStyle w:val="a4"/>
              <w:numPr>
                <w:ilvl w:val="0"/>
                <w:numId w:val="1"/>
              </w:numPr>
              <w:jc w:val="both"/>
              <w:rPr>
                <w:rFonts w:ascii="Times New Roman" w:hAnsi="Times New Roman" w:cs="Times New Roman"/>
                <w:bCs/>
                <w:sz w:val="24"/>
                <w:szCs w:val="24"/>
                <w:lang w:eastAsia="ru-RU"/>
              </w:rPr>
            </w:pPr>
          </w:p>
        </w:tc>
        <w:tc>
          <w:tcPr>
            <w:tcW w:w="5103" w:type="dxa"/>
          </w:tcPr>
          <w:p w:rsidR="00AF245D" w:rsidRDefault="00606170" w:rsidP="00AF245D">
            <w:pPr>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w:t>
            </w:r>
            <w:r w:rsidR="00AF245D" w:rsidRPr="00AF245D">
              <w:rPr>
                <w:rFonts w:ascii="Times New Roman" w:hAnsi="Times New Roman" w:cs="Times New Roman"/>
                <w:bCs/>
                <w:sz w:val="24"/>
                <w:szCs w:val="24"/>
                <w:lang w:eastAsia="ru-RU"/>
              </w:rPr>
              <w:t>орядок определения победителя Конкурса</w:t>
            </w:r>
          </w:p>
        </w:tc>
        <w:tc>
          <w:tcPr>
            <w:tcW w:w="8363" w:type="dxa"/>
          </w:tcPr>
          <w:p w:rsidR="00606170" w:rsidRPr="00606170" w:rsidRDefault="00606170" w:rsidP="00952637">
            <w:pPr>
              <w:ind w:firstLine="597"/>
              <w:jc w:val="both"/>
              <w:rPr>
                <w:rFonts w:ascii="Times New Roman" w:hAnsi="Times New Roman" w:cs="Times New Roman"/>
                <w:bCs/>
                <w:sz w:val="24"/>
                <w:szCs w:val="24"/>
                <w:lang w:eastAsia="ru-RU"/>
              </w:rPr>
            </w:pPr>
            <w:r w:rsidRPr="00606170">
              <w:rPr>
                <w:rFonts w:ascii="Times New Roman" w:hAnsi="Times New Roman" w:cs="Times New Roman"/>
                <w:bCs/>
                <w:sz w:val="24"/>
                <w:szCs w:val="24"/>
                <w:lang w:eastAsia="ru-RU"/>
              </w:rPr>
              <w:t>Комиссия не принимает к рассмотрению заявку с прилагаемыми к ней документами, если она поступила после истечения срока приема заявок, указанного в информационном сообщении о проведении Конкурса, представлена без необходимых документов, предусмотренных пунктом 16 Положения,</w:t>
            </w:r>
            <w:r>
              <w:rPr>
                <w:rFonts w:ascii="Times New Roman" w:hAnsi="Times New Roman" w:cs="Times New Roman"/>
                <w:bCs/>
                <w:sz w:val="24"/>
                <w:szCs w:val="24"/>
                <w:lang w:eastAsia="ru-RU"/>
              </w:rPr>
              <w:t xml:space="preserve"> утвержденного постановлением Администрации Каргасокского района от 29.09.2011 №231 «</w:t>
            </w:r>
            <w:r w:rsidRPr="00606170">
              <w:rPr>
                <w:rFonts w:ascii="Times New Roman" w:hAnsi="Times New Roman" w:cs="Times New Roman"/>
                <w:bCs/>
                <w:sz w:val="24"/>
                <w:szCs w:val="24"/>
                <w:lang w:eastAsia="ru-RU"/>
              </w:rPr>
              <w:t>О порядке назначения на должность руководителей муниципальных учреждений</w:t>
            </w:r>
            <w:r>
              <w:rPr>
                <w:rFonts w:ascii="Times New Roman" w:hAnsi="Times New Roman" w:cs="Times New Roman"/>
                <w:bCs/>
                <w:sz w:val="24"/>
                <w:szCs w:val="24"/>
                <w:lang w:eastAsia="ru-RU"/>
              </w:rPr>
              <w:t>» (далее – Положение),</w:t>
            </w:r>
            <w:r w:rsidRPr="00606170">
              <w:rPr>
                <w:rFonts w:ascii="Times New Roman" w:hAnsi="Times New Roman" w:cs="Times New Roman"/>
                <w:bCs/>
                <w:sz w:val="24"/>
                <w:szCs w:val="24"/>
                <w:lang w:eastAsia="ru-RU"/>
              </w:rPr>
              <w:t xml:space="preserve"> или оформление указанных документов не соответствует действующему законодательству.</w:t>
            </w:r>
          </w:p>
          <w:p w:rsidR="00606170" w:rsidRDefault="00606170" w:rsidP="00952637">
            <w:pPr>
              <w:ind w:firstLine="597"/>
              <w:jc w:val="both"/>
              <w:rPr>
                <w:rFonts w:ascii="Times New Roman" w:hAnsi="Times New Roman" w:cs="Times New Roman"/>
                <w:bCs/>
                <w:sz w:val="24"/>
                <w:szCs w:val="24"/>
                <w:lang w:eastAsia="ru-RU"/>
              </w:rPr>
            </w:pPr>
            <w:r w:rsidRPr="00606170">
              <w:rPr>
                <w:rFonts w:ascii="Times New Roman" w:hAnsi="Times New Roman" w:cs="Times New Roman"/>
                <w:bCs/>
                <w:sz w:val="24"/>
                <w:szCs w:val="24"/>
                <w:lang w:eastAsia="ru-RU"/>
              </w:rPr>
              <w:t>Претендент не допускается к участию в Конкурсе в случае если представленные им документы не подтверждают право претендента занимать должность руководителя муниципального учреждения в соответствии с законодательством Российской Федерации, Томской области и настоящим Положением.</w:t>
            </w:r>
          </w:p>
          <w:p w:rsidR="00606170" w:rsidRPr="00606170" w:rsidRDefault="00606170" w:rsidP="00952637">
            <w:pPr>
              <w:ind w:firstLine="597"/>
              <w:jc w:val="both"/>
              <w:rPr>
                <w:rFonts w:ascii="Times New Roman" w:hAnsi="Times New Roman" w:cs="Times New Roman"/>
                <w:bCs/>
                <w:sz w:val="24"/>
                <w:szCs w:val="24"/>
                <w:lang w:eastAsia="ru-RU"/>
              </w:rPr>
            </w:pPr>
            <w:r w:rsidRPr="00606170">
              <w:rPr>
                <w:rFonts w:ascii="Times New Roman" w:hAnsi="Times New Roman" w:cs="Times New Roman"/>
                <w:bCs/>
                <w:sz w:val="24"/>
                <w:szCs w:val="24"/>
                <w:lang w:eastAsia="ru-RU"/>
              </w:rPr>
              <w:t>Конкурс проводится в два этапа.</w:t>
            </w:r>
          </w:p>
          <w:p w:rsidR="00606170" w:rsidRDefault="00606170" w:rsidP="00952637">
            <w:pPr>
              <w:ind w:firstLine="597"/>
              <w:jc w:val="both"/>
              <w:rPr>
                <w:rFonts w:ascii="Times New Roman" w:hAnsi="Times New Roman" w:cs="Times New Roman"/>
                <w:bCs/>
                <w:sz w:val="24"/>
                <w:szCs w:val="24"/>
                <w:lang w:eastAsia="ru-RU"/>
              </w:rPr>
            </w:pPr>
            <w:r w:rsidRPr="00606170">
              <w:rPr>
                <w:rFonts w:ascii="Times New Roman" w:hAnsi="Times New Roman" w:cs="Times New Roman"/>
                <w:bCs/>
                <w:sz w:val="24"/>
                <w:szCs w:val="24"/>
                <w:lang w:eastAsia="ru-RU"/>
              </w:rPr>
              <w:t>На первом этапе Комиссией рассматриваются и оцениваются письменные предложения претендентов по программе деятельности муниципального учреждения</w:t>
            </w:r>
            <w:r>
              <w:rPr>
                <w:rFonts w:ascii="Times New Roman" w:hAnsi="Times New Roman" w:cs="Times New Roman"/>
                <w:bCs/>
                <w:sz w:val="24"/>
                <w:szCs w:val="24"/>
                <w:lang w:eastAsia="ru-RU"/>
              </w:rPr>
              <w:t>.</w:t>
            </w:r>
          </w:p>
          <w:p w:rsidR="00606170" w:rsidRDefault="00606170" w:rsidP="00952637">
            <w:pPr>
              <w:ind w:firstLine="597"/>
              <w:jc w:val="both"/>
              <w:rPr>
                <w:rFonts w:ascii="Times New Roman" w:hAnsi="Times New Roman" w:cs="Times New Roman"/>
                <w:bCs/>
                <w:sz w:val="24"/>
                <w:szCs w:val="24"/>
                <w:lang w:eastAsia="ru-RU"/>
              </w:rPr>
            </w:pPr>
            <w:r w:rsidRPr="00606170">
              <w:rPr>
                <w:rFonts w:ascii="Times New Roman" w:hAnsi="Times New Roman" w:cs="Times New Roman"/>
                <w:bCs/>
                <w:sz w:val="24"/>
                <w:szCs w:val="24"/>
                <w:lang w:eastAsia="ru-RU"/>
              </w:rPr>
              <w:t>Второй этап проводится в форме собеседования.</w:t>
            </w:r>
          </w:p>
          <w:p w:rsidR="00AF245D" w:rsidRDefault="00606170" w:rsidP="00952637">
            <w:pPr>
              <w:ind w:firstLine="597"/>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По итогам двух этапов конкурса К</w:t>
            </w:r>
            <w:r w:rsidRPr="00606170">
              <w:rPr>
                <w:rFonts w:ascii="Times New Roman" w:hAnsi="Times New Roman" w:cs="Times New Roman"/>
                <w:bCs/>
                <w:sz w:val="24"/>
                <w:szCs w:val="24"/>
                <w:lang w:eastAsia="ru-RU"/>
              </w:rPr>
              <w:t>омиссия оценивает личные и деловые качества претендентов, их способность осуществлять руководство муниципальным учреждением по любым вопросам в пределах компетенции руководителя</w:t>
            </w:r>
            <w:r>
              <w:rPr>
                <w:rFonts w:ascii="Times New Roman" w:hAnsi="Times New Roman" w:cs="Times New Roman"/>
                <w:bCs/>
                <w:sz w:val="24"/>
                <w:szCs w:val="24"/>
                <w:lang w:eastAsia="ru-RU"/>
              </w:rPr>
              <w:t>.</w:t>
            </w:r>
          </w:p>
          <w:p w:rsidR="00661FA8" w:rsidRDefault="00661FA8" w:rsidP="006270CB">
            <w:pPr>
              <w:ind w:firstLine="597"/>
              <w:jc w:val="both"/>
              <w:rPr>
                <w:rFonts w:ascii="Times New Roman" w:hAnsi="Times New Roman" w:cs="Times New Roman"/>
                <w:bCs/>
                <w:sz w:val="24"/>
                <w:szCs w:val="24"/>
                <w:lang w:eastAsia="ru-RU"/>
              </w:rPr>
            </w:pPr>
            <w:r w:rsidRPr="00661FA8">
              <w:rPr>
                <w:rFonts w:ascii="Times New Roman" w:hAnsi="Times New Roman" w:cs="Times New Roman"/>
                <w:bCs/>
                <w:sz w:val="24"/>
                <w:szCs w:val="24"/>
                <w:lang w:eastAsia="ru-RU"/>
              </w:rPr>
              <w:t>По итогам проведения Конкурса секретарь комиссии в 10-дневный срок со дня определения победителя Конкурса готовит проект распоряжения (приказа) Администрации Каргасокского района, осуществляющего полномочия и функции учредителя муниципального учреждения о назначении победителя Конкурса руководителем муниципального учреждения.</w:t>
            </w:r>
          </w:p>
        </w:tc>
      </w:tr>
      <w:tr w:rsidR="00AF245D" w:rsidTr="00AF245D">
        <w:tc>
          <w:tcPr>
            <w:tcW w:w="704" w:type="dxa"/>
          </w:tcPr>
          <w:p w:rsidR="00AF245D" w:rsidRPr="00AF245D" w:rsidRDefault="00AF245D" w:rsidP="00AF245D">
            <w:pPr>
              <w:pStyle w:val="a4"/>
              <w:numPr>
                <w:ilvl w:val="0"/>
                <w:numId w:val="1"/>
              </w:numPr>
              <w:jc w:val="both"/>
              <w:rPr>
                <w:rFonts w:ascii="Times New Roman" w:hAnsi="Times New Roman" w:cs="Times New Roman"/>
                <w:bCs/>
                <w:sz w:val="24"/>
                <w:szCs w:val="24"/>
                <w:lang w:eastAsia="ru-RU"/>
              </w:rPr>
            </w:pPr>
          </w:p>
        </w:tc>
        <w:tc>
          <w:tcPr>
            <w:tcW w:w="5103" w:type="dxa"/>
          </w:tcPr>
          <w:p w:rsidR="00AF245D" w:rsidRPr="00AF245D" w:rsidRDefault="00661FA8" w:rsidP="00661FA8">
            <w:pPr>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w:t>
            </w:r>
            <w:r w:rsidR="00AF245D" w:rsidRPr="00AF245D">
              <w:rPr>
                <w:rFonts w:ascii="Times New Roman" w:hAnsi="Times New Roman" w:cs="Times New Roman"/>
                <w:bCs/>
                <w:sz w:val="24"/>
                <w:szCs w:val="24"/>
                <w:lang w:eastAsia="ru-RU"/>
              </w:rPr>
              <w:t>пособ уведомления участников Конкурса о его итогах</w:t>
            </w:r>
          </w:p>
        </w:tc>
        <w:tc>
          <w:tcPr>
            <w:tcW w:w="8363" w:type="dxa"/>
          </w:tcPr>
          <w:p w:rsidR="00AF245D" w:rsidRDefault="00661FA8" w:rsidP="00952637">
            <w:pPr>
              <w:ind w:firstLine="597"/>
              <w:jc w:val="both"/>
              <w:rPr>
                <w:rFonts w:ascii="Times New Roman" w:hAnsi="Times New Roman" w:cs="Times New Roman"/>
                <w:bCs/>
                <w:sz w:val="24"/>
                <w:szCs w:val="24"/>
                <w:lang w:eastAsia="ru-RU"/>
              </w:rPr>
            </w:pPr>
            <w:r w:rsidRPr="00661FA8">
              <w:rPr>
                <w:rFonts w:ascii="Times New Roman" w:hAnsi="Times New Roman" w:cs="Times New Roman"/>
                <w:bCs/>
                <w:sz w:val="24"/>
                <w:szCs w:val="24"/>
                <w:lang w:eastAsia="ru-RU"/>
              </w:rPr>
              <w:t>Уведомление о результатах конкурса выдается претенденту или высылается по почте (заказным письмом)</w:t>
            </w:r>
            <w:r>
              <w:rPr>
                <w:rFonts w:ascii="Times New Roman" w:hAnsi="Times New Roman" w:cs="Times New Roman"/>
                <w:bCs/>
                <w:sz w:val="24"/>
                <w:szCs w:val="24"/>
                <w:lang w:eastAsia="ru-RU"/>
              </w:rPr>
              <w:t xml:space="preserve"> не позднее 3 (трех) дней с даты определения победителя конкурса.</w:t>
            </w:r>
          </w:p>
        </w:tc>
      </w:tr>
      <w:tr w:rsidR="00AF245D" w:rsidTr="00AF245D">
        <w:tc>
          <w:tcPr>
            <w:tcW w:w="704" w:type="dxa"/>
          </w:tcPr>
          <w:p w:rsidR="00AF245D" w:rsidRPr="00AF245D" w:rsidRDefault="00AF245D" w:rsidP="00AF245D">
            <w:pPr>
              <w:pStyle w:val="a4"/>
              <w:numPr>
                <w:ilvl w:val="0"/>
                <w:numId w:val="1"/>
              </w:numPr>
              <w:jc w:val="both"/>
              <w:rPr>
                <w:rFonts w:ascii="Times New Roman" w:hAnsi="Times New Roman" w:cs="Times New Roman"/>
                <w:bCs/>
                <w:sz w:val="24"/>
                <w:szCs w:val="24"/>
                <w:lang w:eastAsia="ru-RU"/>
              </w:rPr>
            </w:pPr>
          </w:p>
        </w:tc>
        <w:tc>
          <w:tcPr>
            <w:tcW w:w="5103" w:type="dxa"/>
          </w:tcPr>
          <w:p w:rsidR="00AF245D" w:rsidRPr="00AF245D" w:rsidRDefault="00661FA8" w:rsidP="00AF245D">
            <w:pPr>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w:t>
            </w:r>
            <w:r w:rsidR="00AF245D" w:rsidRPr="00AF245D">
              <w:rPr>
                <w:rFonts w:ascii="Times New Roman" w:hAnsi="Times New Roman" w:cs="Times New Roman"/>
                <w:bCs/>
                <w:sz w:val="24"/>
                <w:szCs w:val="24"/>
                <w:lang w:eastAsia="ru-RU"/>
              </w:rPr>
              <w:t>сновные условия трудового договора с руководи</w:t>
            </w:r>
            <w:r w:rsidR="00AF245D">
              <w:rPr>
                <w:rFonts w:ascii="Times New Roman" w:hAnsi="Times New Roman" w:cs="Times New Roman"/>
                <w:bCs/>
                <w:sz w:val="24"/>
                <w:szCs w:val="24"/>
                <w:lang w:eastAsia="ru-RU"/>
              </w:rPr>
              <w:t>телем муниципального учреждения</w:t>
            </w:r>
          </w:p>
        </w:tc>
        <w:tc>
          <w:tcPr>
            <w:tcW w:w="8363" w:type="dxa"/>
          </w:tcPr>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Руководитель является единоличным исполнительным органом Учреждения, осуществляющим текущее руководство его деятельностью.</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Руководитель самостоятельно осуществляет руководство деятельностью Учреждения в соответствии с законодательством Российской Федерации, законодательством Томской области, нормативными правовыми актами муниципального образования «Каргасокский район», уставом Учреждения, коллективным договором, соглашениями, локальными нормативными актами, настоящим трудовым договором, за исключением вопросов, принятие решений по которым отнесено законодательством Российской Федерации к ведению иных органов и должностных лиц.</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Руководитель имеет право на:</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а)</w:t>
            </w:r>
            <w:r w:rsidRPr="00A642D7">
              <w:rPr>
                <w:rFonts w:ascii="Times New Roman" w:hAnsi="Times New Roman" w:cs="Times New Roman"/>
                <w:bCs/>
                <w:sz w:val="24"/>
                <w:szCs w:val="24"/>
                <w:lang w:eastAsia="ru-RU"/>
              </w:rPr>
              <w:tab/>
              <w:t>осуществление действий без доверенности от имени Учреждения;</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б)</w:t>
            </w:r>
            <w:r w:rsidRPr="00A642D7">
              <w:rPr>
                <w:rFonts w:ascii="Times New Roman" w:hAnsi="Times New Roman" w:cs="Times New Roman"/>
                <w:bCs/>
                <w:sz w:val="24"/>
                <w:szCs w:val="24"/>
                <w:lang w:eastAsia="ru-RU"/>
              </w:rPr>
              <w:tab/>
              <w:t>выдачу доверенности, в том числе руководителям филиалов и представительств</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учреждения (при их наличии), совершение иных юридически значимых действий;</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в)</w:t>
            </w:r>
            <w:r w:rsidRPr="00A642D7">
              <w:rPr>
                <w:rFonts w:ascii="Times New Roman" w:hAnsi="Times New Roman" w:cs="Times New Roman"/>
                <w:bCs/>
                <w:sz w:val="24"/>
                <w:szCs w:val="24"/>
                <w:lang w:eastAsia="ru-RU"/>
              </w:rPr>
              <w:tab/>
              <w:t>открытие (закрытие) в установленном порядке счетов Учреждения;</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г)</w:t>
            </w:r>
            <w:r w:rsidRPr="00A642D7">
              <w:rPr>
                <w:rFonts w:ascii="Times New Roman" w:hAnsi="Times New Roman" w:cs="Times New Roman"/>
                <w:bCs/>
                <w:sz w:val="24"/>
                <w:szCs w:val="24"/>
                <w:lang w:eastAsia="ru-RU"/>
              </w:rPr>
              <w:tab/>
              <w:t>осуществление в установленном порядке приема на работу работников Учреждения, а</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также заключение, изменение и расторжение трудовых договоров с ними;</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д)</w:t>
            </w:r>
            <w:r w:rsidRPr="00A642D7">
              <w:rPr>
                <w:rFonts w:ascii="Times New Roman" w:hAnsi="Times New Roman" w:cs="Times New Roman"/>
                <w:bCs/>
                <w:sz w:val="24"/>
                <w:szCs w:val="24"/>
                <w:lang w:eastAsia="ru-RU"/>
              </w:rPr>
              <w:tab/>
              <w:t>распределение обязанностей между своими заместителями, а в случае необходимости -</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передачу им части своих полномочий в установленном порядке;</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е)</w:t>
            </w:r>
            <w:r w:rsidRPr="00A642D7">
              <w:rPr>
                <w:rFonts w:ascii="Times New Roman" w:hAnsi="Times New Roman" w:cs="Times New Roman"/>
                <w:bCs/>
                <w:sz w:val="24"/>
                <w:szCs w:val="24"/>
                <w:lang w:eastAsia="ru-RU"/>
              </w:rPr>
              <w:tab/>
              <w:t>вносит предложения учредителю Учреждения в установленном порядке о структуре и</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штатном расписании Учреждения,</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ж)</w:t>
            </w:r>
            <w:r w:rsidRPr="00A642D7">
              <w:rPr>
                <w:rFonts w:ascii="Times New Roman" w:hAnsi="Times New Roman" w:cs="Times New Roman"/>
                <w:bCs/>
                <w:sz w:val="24"/>
                <w:szCs w:val="24"/>
                <w:lang w:eastAsia="ru-RU"/>
              </w:rPr>
              <w:tab/>
              <w:t>ведение коллективных переговоров и заключение коллективных договоров;</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з)</w:t>
            </w:r>
            <w:r w:rsidRPr="00A642D7">
              <w:rPr>
                <w:rFonts w:ascii="Times New Roman" w:hAnsi="Times New Roman" w:cs="Times New Roman"/>
                <w:bCs/>
                <w:sz w:val="24"/>
                <w:szCs w:val="24"/>
                <w:lang w:eastAsia="ru-RU"/>
              </w:rPr>
              <w:tab/>
              <w:t>поощрение работников Учреждения;</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и)</w:t>
            </w:r>
            <w:r w:rsidRPr="00A642D7">
              <w:rPr>
                <w:rFonts w:ascii="Times New Roman" w:hAnsi="Times New Roman" w:cs="Times New Roman"/>
                <w:bCs/>
                <w:sz w:val="24"/>
                <w:szCs w:val="24"/>
                <w:lang w:eastAsia="ru-RU"/>
              </w:rPr>
              <w:tab/>
              <w:t>привлечение работников Учреждения к дисциплинарной и материальной</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lastRenderedPageBreak/>
              <w:t>ответственности в соответствии с законодательством Российской Федерации;</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к) решение иных вопросов, отнесенных законодательством Российской Федерации, уставом Учреждения и настоящим трудовым договором к компетенции руководителя;</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л) получение своевременно и в полно</w:t>
            </w:r>
            <w:r>
              <w:rPr>
                <w:rFonts w:ascii="Times New Roman" w:hAnsi="Times New Roman" w:cs="Times New Roman"/>
                <w:bCs/>
                <w:sz w:val="24"/>
                <w:szCs w:val="24"/>
                <w:lang w:eastAsia="ru-RU"/>
              </w:rPr>
              <w:t>м объеме заработной платы;</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м) предоставление ему ежегодного оплачиваемого отпуска</w:t>
            </w:r>
            <w:r>
              <w:rPr>
                <w:rFonts w:ascii="Times New Roman" w:hAnsi="Times New Roman" w:cs="Times New Roman"/>
                <w:bCs/>
                <w:sz w:val="24"/>
                <w:szCs w:val="24"/>
                <w:lang w:eastAsia="ru-RU"/>
              </w:rPr>
              <w:t>;</w:t>
            </w:r>
          </w:p>
          <w:p w:rsidR="00AF245D"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н) повышение квалификации.</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Руководитель обязан:</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а)</w:t>
            </w:r>
            <w:r w:rsidRPr="00A642D7">
              <w:rPr>
                <w:rFonts w:ascii="Times New Roman" w:hAnsi="Times New Roman" w:cs="Times New Roman"/>
                <w:bCs/>
                <w:sz w:val="24"/>
                <w:szCs w:val="24"/>
                <w:lang w:eastAsia="ru-RU"/>
              </w:rPr>
              <w:tab/>
              <w:t>соблюдать при исполнении должностных обязанностей требования законодательства</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Российской Федерации, законодательства Томской области, нормативных правовых актов</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муниципального образования «Каргасокский район», устава Учреждения, коллективного</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договора, соглашений, локальных нормативных актов и настоящего трудового договора;</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б)</w:t>
            </w:r>
            <w:r w:rsidRPr="00A642D7">
              <w:rPr>
                <w:rFonts w:ascii="Times New Roman" w:hAnsi="Times New Roman" w:cs="Times New Roman"/>
                <w:bCs/>
                <w:sz w:val="24"/>
                <w:szCs w:val="24"/>
                <w:lang w:eastAsia="ru-RU"/>
              </w:rPr>
              <w:tab/>
              <w:t>обеспечивать эффективную деятельность Учреждения и его структурных</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подразделений, надлежащую организацию административно-хозяйственной, финансовой и иной</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деятельности Учреждения;</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в)</w:t>
            </w:r>
            <w:r w:rsidRPr="00A642D7">
              <w:rPr>
                <w:rFonts w:ascii="Times New Roman" w:hAnsi="Times New Roman" w:cs="Times New Roman"/>
                <w:bCs/>
                <w:sz w:val="24"/>
                <w:szCs w:val="24"/>
                <w:lang w:eastAsia="ru-RU"/>
              </w:rPr>
              <w:tab/>
              <w:t>обеспечивать планирование деятельности Учреждения с учетом средств, получаемых из</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всех источников, не запрещенных законодательством Российской Федерации;</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г)</w:t>
            </w:r>
            <w:r w:rsidRPr="00A642D7">
              <w:rPr>
                <w:rFonts w:ascii="Times New Roman" w:hAnsi="Times New Roman" w:cs="Times New Roman"/>
                <w:bCs/>
                <w:sz w:val="24"/>
                <w:szCs w:val="24"/>
                <w:lang w:eastAsia="ru-RU"/>
              </w:rPr>
              <w:tab/>
              <w:t>обеспечивать целевое и эффективное использование денежных средств Учреждения, а</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также имущества, переданного Учреждению в оперативное управление, безвозмездное</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пользование, постоянное бессрочное пользование, в установленном порядке;</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д)</w:t>
            </w:r>
            <w:r w:rsidRPr="00A642D7">
              <w:rPr>
                <w:rFonts w:ascii="Times New Roman" w:hAnsi="Times New Roman" w:cs="Times New Roman"/>
                <w:bCs/>
                <w:sz w:val="24"/>
                <w:szCs w:val="24"/>
                <w:lang w:eastAsia="ru-RU"/>
              </w:rPr>
              <w:tab/>
              <w:t>обеспечивать своевременное и качественное выполнение всех договоров и обязательств</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Учреждения;</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е)</w:t>
            </w:r>
            <w:r w:rsidRPr="00A642D7">
              <w:rPr>
                <w:rFonts w:ascii="Times New Roman" w:hAnsi="Times New Roman" w:cs="Times New Roman"/>
                <w:bCs/>
                <w:sz w:val="24"/>
                <w:szCs w:val="24"/>
                <w:lang w:eastAsia="ru-RU"/>
              </w:rPr>
              <w:tab/>
              <w:t>обеспечивать работникам Учреждения безопасные условия труда, соответствующие</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государственным нормативным требованиям охраны труда, а также социальные гарантии в</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соответствии с законодательством Российской Федерации;</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ж)</w:t>
            </w:r>
            <w:r w:rsidRPr="00A642D7">
              <w:rPr>
                <w:rFonts w:ascii="Times New Roman" w:hAnsi="Times New Roman" w:cs="Times New Roman"/>
                <w:bCs/>
                <w:sz w:val="24"/>
                <w:szCs w:val="24"/>
                <w:lang w:eastAsia="ru-RU"/>
              </w:rPr>
              <w:tab/>
              <w:t>создавать и соблюдать условия, обеспечивающие деятельность представителей</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работников, в соответствии с трудовым законодательством, коллективным договором и</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соглашениями;</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lastRenderedPageBreak/>
              <w:t>з)</w:t>
            </w:r>
            <w:r w:rsidRPr="00A642D7">
              <w:rPr>
                <w:rFonts w:ascii="Times New Roman" w:hAnsi="Times New Roman" w:cs="Times New Roman"/>
                <w:bCs/>
                <w:sz w:val="24"/>
                <w:szCs w:val="24"/>
                <w:lang w:eastAsia="ru-RU"/>
              </w:rPr>
              <w:tab/>
              <w:t>обеспечивать разработку и утверждение в установленном порядке правил внутреннего</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трудового распорядка;</w:t>
            </w:r>
          </w:p>
          <w:p w:rsid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и)</w:t>
            </w:r>
            <w:r w:rsidRPr="00A642D7">
              <w:rPr>
                <w:rFonts w:ascii="Times New Roman" w:hAnsi="Times New Roman" w:cs="Times New Roman"/>
                <w:bCs/>
                <w:sz w:val="24"/>
                <w:szCs w:val="24"/>
                <w:lang w:eastAsia="ru-RU"/>
              </w:rPr>
              <w:tab/>
              <w:t>требовать соблюдения работниками Учреждения правил внутреннего трудового</w:t>
            </w:r>
            <w:r>
              <w:rPr>
                <w:rFonts w:ascii="Times New Roman" w:hAnsi="Times New Roman" w:cs="Times New Roman"/>
                <w:bCs/>
                <w:sz w:val="24"/>
                <w:szCs w:val="24"/>
                <w:lang w:eastAsia="ru-RU"/>
              </w:rPr>
              <w:t xml:space="preserve"> распорядка;</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к) обеспечивать выплату в полном размере заработной платы, пособий и иных выплат работникам Учреждения в соответствии с законодательством Российской Федерации, коллективным договором, правилами внутреннего трудового распорядка и трудовыми договорами;</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л) 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м) обеспечивать выполнение требований законодательства Российской Федерации по гражданской обороне и мобилизационной подготовке;</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н) 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о) соблюдать обязательства, связанные с допуском к государственной тайне;</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п) представлять работодателю проекты планов деятельности Учреждения и отчеты об исполнении этих планов в порядке и сроки, которые установлены законодательством Российской Федерации;</w:t>
            </w:r>
          </w:p>
          <w:p w:rsid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 xml:space="preserve">р) обеспечивать выполнение всех плановых показателей деятельности Учреждения; </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с) обеспечивать своевременное выполнение нормативных правовых актов и локальных нормативных актов Учреждения;</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 xml:space="preserve">т) своевременно информировать работодателя 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w:t>
            </w:r>
            <w:r w:rsidRPr="00A642D7">
              <w:rPr>
                <w:rFonts w:ascii="Times New Roman" w:hAnsi="Times New Roman" w:cs="Times New Roman"/>
                <w:bCs/>
                <w:sz w:val="24"/>
                <w:szCs w:val="24"/>
                <w:lang w:eastAsia="ru-RU"/>
              </w:rPr>
              <w:lastRenderedPageBreak/>
              <w:t>Учреждении, а также незамедлительно сообщать о случаях возникновения в Учреждении ситуации, представляющей угрозу жизни и здоровью работников:</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у) осуществить при расторжении настоящего трудового договора передачу дел Учреждения вновь назначенному руководителю в установленном порядке;</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ф) представлять в случае изменения персональных данных соответствующие документы работодателю в течении 3 (трёх) рабочих д</w:t>
            </w:r>
            <w:r w:rsidR="003E79E2">
              <w:rPr>
                <w:rFonts w:ascii="Times New Roman" w:hAnsi="Times New Roman" w:cs="Times New Roman"/>
                <w:bCs/>
                <w:sz w:val="24"/>
                <w:szCs w:val="24"/>
                <w:lang w:eastAsia="ru-RU"/>
              </w:rPr>
              <w:t>ней</w:t>
            </w:r>
            <w:r w:rsidRPr="00A642D7">
              <w:rPr>
                <w:rFonts w:ascii="Times New Roman" w:hAnsi="Times New Roman" w:cs="Times New Roman"/>
                <w:bCs/>
                <w:sz w:val="24"/>
                <w:szCs w:val="24"/>
                <w:lang w:eastAsia="ru-RU"/>
              </w:rPr>
              <w:t xml:space="preserve"> со дня изменения </w:t>
            </w:r>
            <w:r>
              <w:rPr>
                <w:rFonts w:ascii="Times New Roman" w:hAnsi="Times New Roman" w:cs="Times New Roman"/>
                <w:bCs/>
                <w:sz w:val="24"/>
                <w:szCs w:val="24"/>
                <w:lang w:eastAsia="ru-RU"/>
              </w:rPr>
              <w:t>указанных сведений;</w:t>
            </w:r>
          </w:p>
          <w:p w:rsid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х) информировать рабо</w:t>
            </w:r>
            <w:r>
              <w:rPr>
                <w:rFonts w:ascii="Times New Roman" w:hAnsi="Times New Roman" w:cs="Times New Roman"/>
                <w:bCs/>
                <w:sz w:val="24"/>
                <w:szCs w:val="24"/>
                <w:lang w:eastAsia="ru-RU"/>
              </w:rPr>
              <w:t>тодателя о своей временной нетрудо</w:t>
            </w:r>
            <w:r w:rsidRPr="00A642D7">
              <w:rPr>
                <w:rFonts w:ascii="Times New Roman" w:hAnsi="Times New Roman" w:cs="Times New Roman"/>
                <w:bCs/>
                <w:sz w:val="24"/>
                <w:szCs w:val="24"/>
                <w:lang w:eastAsia="ru-RU"/>
              </w:rPr>
              <w:t>спос</w:t>
            </w:r>
            <w:r>
              <w:rPr>
                <w:rFonts w:ascii="Times New Roman" w:hAnsi="Times New Roman" w:cs="Times New Roman"/>
                <w:bCs/>
                <w:sz w:val="24"/>
                <w:szCs w:val="24"/>
                <w:lang w:eastAsia="ru-RU"/>
              </w:rPr>
              <w:t>об</w:t>
            </w:r>
            <w:r w:rsidRPr="00A642D7">
              <w:rPr>
                <w:rFonts w:ascii="Times New Roman" w:hAnsi="Times New Roman" w:cs="Times New Roman"/>
                <w:bCs/>
                <w:sz w:val="24"/>
                <w:szCs w:val="24"/>
                <w:lang w:eastAsia="ru-RU"/>
              </w:rPr>
              <w:t>ност</w:t>
            </w:r>
            <w:r>
              <w:rPr>
                <w:rFonts w:ascii="Times New Roman" w:hAnsi="Times New Roman" w:cs="Times New Roman"/>
                <w:bCs/>
                <w:sz w:val="24"/>
                <w:szCs w:val="24"/>
                <w:lang w:eastAsia="ru-RU"/>
              </w:rPr>
              <w:t>и</w:t>
            </w:r>
            <w:r w:rsidRPr="00A642D7">
              <w:rPr>
                <w:rFonts w:ascii="Times New Roman" w:hAnsi="Times New Roman" w:cs="Times New Roman"/>
                <w:bCs/>
                <w:sz w:val="24"/>
                <w:szCs w:val="24"/>
                <w:lang w:eastAsia="ru-RU"/>
              </w:rPr>
              <w:t>, а также об</w:t>
            </w:r>
            <w:r>
              <w:rPr>
                <w:rFonts w:ascii="Times New Roman" w:hAnsi="Times New Roman" w:cs="Times New Roman"/>
                <w:bCs/>
                <w:sz w:val="24"/>
                <w:szCs w:val="24"/>
                <w:lang w:eastAsia="ru-RU"/>
              </w:rPr>
              <w:t xml:space="preserve"> </w:t>
            </w:r>
            <w:r w:rsidRPr="00A642D7">
              <w:rPr>
                <w:rFonts w:ascii="Times New Roman" w:hAnsi="Times New Roman" w:cs="Times New Roman"/>
                <w:bCs/>
                <w:sz w:val="24"/>
                <w:szCs w:val="24"/>
                <w:lang w:eastAsia="ru-RU"/>
              </w:rPr>
              <w:t>отсутствии на рабочем месте п</w:t>
            </w:r>
            <w:r>
              <w:rPr>
                <w:rFonts w:ascii="Times New Roman" w:hAnsi="Times New Roman" w:cs="Times New Roman"/>
                <w:bCs/>
                <w:sz w:val="24"/>
                <w:szCs w:val="24"/>
                <w:lang w:eastAsia="ru-RU"/>
              </w:rPr>
              <w:t>о другим, в том числе уважительным</w:t>
            </w:r>
            <w:r w:rsidRPr="00A642D7">
              <w:rPr>
                <w:rFonts w:ascii="Times New Roman" w:hAnsi="Times New Roman" w:cs="Times New Roman"/>
                <w:bCs/>
                <w:sz w:val="24"/>
                <w:szCs w:val="24"/>
                <w:lang w:eastAsia="ru-RU"/>
              </w:rPr>
              <w:t xml:space="preserve"> при</w:t>
            </w:r>
            <w:r>
              <w:rPr>
                <w:rFonts w:ascii="Times New Roman" w:hAnsi="Times New Roman" w:cs="Times New Roman"/>
                <w:bCs/>
                <w:sz w:val="24"/>
                <w:szCs w:val="24"/>
                <w:lang w:eastAsia="ru-RU"/>
              </w:rPr>
              <w:t>чи</w:t>
            </w:r>
            <w:r w:rsidRPr="00A642D7">
              <w:rPr>
                <w:rFonts w:ascii="Times New Roman" w:hAnsi="Times New Roman" w:cs="Times New Roman"/>
                <w:bCs/>
                <w:sz w:val="24"/>
                <w:szCs w:val="24"/>
                <w:lang w:eastAsia="ru-RU"/>
              </w:rPr>
              <w:t>нам</w:t>
            </w:r>
            <w:r>
              <w:rPr>
                <w:rFonts w:ascii="Times New Roman" w:hAnsi="Times New Roman" w:cs="Times New Roman"/>
                <w:bCs/>
                <w:sz w:val="24"/>
                <w:szCs w:val="24"/>
                <w:lang w:eastAsia="ru-RU"/>
              </w:rPr>
              <w:t>;</w:t>
            </w:r>
          </w:p>
          <w:p w:rsidR="00A642D7" w:rsidRP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ц) представлять работодателю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ч) выполнять иные обязанности, предусмотренные законодательством Российской Федерации и уставом Учреждения.</w:t>
            </w:r>
          </w:p>
          <w:p w:rsidR="00A642D7" w:rsidRDefault="00A642D7" w:rsidP="00952637">
            <w:pPr>
              <w:ind w:firstLine="597"/>
              <w:jc w:val="both"/>
              <w:rPr>
                <w:rFonts w:ascii="Times New Roman" w:hAnsi="Times New Roman" w:cs="Times New Roman"/>
                <w:bCs/>
                <w:sz w:val="24"/>
                <w:szCs w:val="24"/>
                <w:lang w:eastAsia="ru-RU"/>
              </w:rPr>
            </w:pPr>
            <w:r w:rsidRPr="00A642D7">
              <w:rPr>
                <w:rFonts w:ascii="Times New Roman" w:hAnsi="Times New Roman" w:cs="Times New Roman"/>
                <w:bCs/>
                <w:sz w:val="24"/>
                <w:szCs w:val="24"/>
                <w:lang w:eastAsia="ru-RU"/>
              </w:rPr>
              <w:t xml:space="preserve">На основании </w:t>
            </w:r>
            <w:r w:rsidRPr="006270CB">
              <w:rPr>
                <w:rFonts w:ascii="Times New Roman" w:hAnsi="Times New Roman" w:cs="Times New Roman"/>
                <w:bCs/>
                <w:sz w:val="24"/>
                <w:szCs w:val="24"/>
                <w:lang w:eastAsia="ru-RU"/>
              </w:rPr>
              <w:t>статьи 59 Трудового кодекса, пункта 7.2 Устава Учреждения настоящий трудовой договор заключается на срок не более 5 лет.</w:t>
            </w:r>
          </w:p>
        </w:tc>
      </w:tr>
    </w:tbl>
    <w:p w:rsidR="00AF245D" w:rsidRPr="00AF245D" w:rsidRDefault="00AF245D" w:rsidP="00AF245D">
      <w:pPr>
        <w:jc w:val="both"/>
        <w:rPr>
          <w:rFonts w:ascii="Times New Roman" w:hAnsi="Times New Roman" w:cs="Times New Roman"/>
          <w:bCs/>
          <w:sz w:val="24"/>
          <w:szCs w:val="24"/>
          <w:lang w:eastAsia="ru-RU"/>
        </w:rPr>
      </w:pPr>
    </w:p>
    <w:sectPr w:rsidR="00AF245D" w:rsidRPr="00AF245D" w:rsidSect="00AF245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969"/>
    <w:multiLevelType w:val="hybridMultilevel"/>
    <w:tmpl w:val="A126C07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321D3465"/>
    <w:multiLevelType w:val="hybridMultilevel"/>
    <w:tmpl w:val="40601C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5D"/>
    <w:rsid w:val="0006270E"/>
    <w:rsid w:val="003137D1"/>
    <w:rsid w:val="003E79E2"/>
    <w:rsid w:val="00606170"/>
    <w:rsid w:val="006270CB"/>
    <w:rsid w:val="00661FA8"/>
    <w:rsid w:val="007D2598"/>
    <w:rsid w:val="0090407F"/>
    <w:rsid w:val="00930F4B"/>
    <w:rsid w:val="00952637"/>
    <w:rsid w:val="00A45909"/>
    <w:rsid w:val="00A642D7"/>
    <w:rsid w:val="00AF245D"/>
    <w:rsid w:val="00D35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2B94"/>
  <w15:chartTrackingRefBased/>
  <w15:docId w15:val="{B31F85CB-2633-40D3-BEF0-6420913F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1">
    <w:name w:val="CharStyle1"/>
    <w:basedOn w:val="a0"/>
    <w:rsid w:val="00AF245D"/>
    <w:rPr>
      <w:rFonts w:ascii="Times New Roman" w:eastAsia="Times New Roman" w:hAnsi="Times New Roman" w:cs="Times New Roman"/>
      <w:b/>
      <w:bCs/>
      <w:i w:val="0"/>
      <w:iCs w:val="0"/>
      <w:smallCaps w:val="0"/>
      <w:sz w:val="24"/>
      <w:szCs w:val="24"/>
    </w:rPr>
  </w:style>
  <w:style w:type="table" w:styleId="a3">
    <w:name w:val="Table Grid"/>
    <w:basedOn w:val="a1"/>
    <w:uiPriority w:val="39"/>
    <w:rsid w:val="00AF2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245D"/>
    <w:pPr>
      <w:ind w:left="720"/>
      <w:contextualSpacing/>
    </w:pPr>
  </w:style>
  <w:style w:type="paragraph" w:styleId="a5">
    <w:name w:val="Balloon Text"/>
    <w:basedOn w:val="a"/>
    <w:link w:val="a6"/>
    <w:uiPriority w:val="99"/>
    <w:semiHidden/>
    <w:unhideWhenUsed/>
    <w:rsid w:val="0006270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627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1612</Words>
  <Characters>9189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 Трифонова</dc:creator>
  <cp:keywords/>
  <dc:description/>
  <cp:lastModifiedBy>Татьяна А. Трифонова</cp:lastModifiedBy>
  <cp:revision>9</cp:revision>
  <cp:lastPrinted>2026-02-25T08:41:00Z</cp:lastPrinted>
  <dcterms:created xsi:type="dcterms:W3CDTF">2026-02-25T04:45:00Z</dcterms:created>
  <dcterms:modified xsi:type="dcterms:W3CDTF">2026-03-02T09:19:00Z</dcterms:modified>
</cp:coreProperties>
</file>