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04713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716D71" w:rsidRPr="00716D7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</w:p>
    <w:p w:rsidR="00716D71" w:rsidRPr="007F2496" w:rsidRDefault="00716D71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804713">
        <w:rPr>
          <w:rFonts w:ascii="Times New Roman" w:hAnsi="Times New Roman" w:cs="Times New Roman"/>
          <w:sz w:val="24"/>
          <w:szCs w:val="24"/>
        </w:rPr>
        <w:t>«</w:t>
      </w:r>
      <w:r w:rsidR="00716D71" w:rsidRPr="00716D7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804713" w:rsidRPr="00804713">
        <w:rPr>
          <w:rFonts w:ascii="Times New Roman" w:hAnsi="Times New Roman" w:cs="Times New Roman"/>
          <w:sz w:val="24"/>
          <w:szCs w:val="24"/>
        </w:rPr>
        <w:t>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 xml:space="preserve">целях приведения в соответствие с постановлением Правительства Российской Федерации </w:t>
      </w:r>
      <w:r w:rsidR="003547BF" w:rsidRPr="003547BF">
        <w:rPr>
          <w:rStyle w:val="FontStyle14"/>
          <w:rFonts w:cs="Times New Roman"/>
          <w:color w:val="000000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.</w:t>
      </w:r>
    </w:p>
    <w:p w:rsidR="00716D71" w:rsidRDefault="00716D71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71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Стимулирование предпринимательской активности населения для развития сферы малого и среднего предпринимательства – Предоставление субсидии субъектам малого предпринимательства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льдогенераторов.</w:t>
      </w:r>
    </w:p>
    <w:p w:rsidR="00582425" w:rsidRPr="007F2496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547BF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16D7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04713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B6C6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</cp:revision>
  <cp:lastPrinted>2024-04-08T02:27:00Z</cp:lastPrinted>
  <dcterms:created xsi:type="dcterms:W3CDTF">2022-05-13T04:33:00Z</dcterms:created>
  <dcterms:modified xsi:type="dcterms:W3CDTF">2024-04-08T03:34:00Z</dcterms:modified>
</cp:coreProperties>
</file>