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9D9" w:rsidRDefault="00A039D9" w:rsidP="00A039D9">
      <w:pPr>
        <w:pStyle w:val="a3"/>
        <w:spacing w:before="0" w:beforeAutospacing="0" w:after="0" w:afterAutospacing="0"/>
        <w:ind w:firstLine="709"/>
        <w:jc w:val="center"/>
      </w:pPr>
      <w:bookmarkStart w:id="0" w:name="_GoBack"/>
      <w:r w:rsidRPr="00A039D9">
        <w:t>Чтобы отпуск не был омрачен</w:t>
      </w:r>
    </w:p>
    <w:bookmarkEnd w:id="0"/>
    <w:p w:rsidR="00A039D9" w:rsidRDefault="00A039D9" w:rsidP="00A039D9">
      <w:pPr>
        <w:pStyle w:val="a3"/>
        <w:spacing w:before="0" w:beforeAutospacing="0" w:after="0" w:afterAutospacing="0"/>
        <w:ind w:firstLine="709"/>
        <w:jc w:val="center"/>
      </w:pPr>
    </w:p>
    <w:p w:rsidR="00A039D9" w:rsidRDefault="00A039D9" w:rsidP="00A039D9">
      <w:pPr>
        <w:pStyle w:val="a3"/>
        <w:spacing w:before="0" w:beforeAutospacing="0" w:after="0" w:afterAutospacing="0"/>
        <w:ind w:firstLine="709"/>
        <w:jc w:val="both"/>
      </w:pPr>
      <w:r>
        <w:t xml:space="preserve">Если в отношении должника заведено исполнительное производство, судебный пристав имеет право вынести постановление об ограничении выезда за границу. Тогда при попытке выехать или вылететь за рубеж не получится пройти пограничный контроль. Даже при наличии оплаченных билетов должника не выпустят из России. Могут пропасть деньги за путевку и билеты. Долг никуда не </w:t>
      </w:r>
      <w:proofErr w:type="gramStart"/>
      <w:r>
        <w:t>денется,  его</w:t>
      </w:r>
      <w:proofErr w:type="gramEnd"/>
      <w:r>
        <w:t xml:space="preserve"> придется погасить.</w:t>
      </w:r>
    </w:p>
    <w:p w:rsidR="00A039D9" w:rsidRDefault="00A039D9" w:rsidP="00A039D9">
      <w:pPr>
        <w:pStyle w:val="a3"/>
        <w:spacing w:before="0" w:beforeAutospacing="0" w:after="0" w:afterAutospacing="0"/>
        <w:ind w:firstLine="709"/>
        <w:jc w:val="both"/>
      </w:pPr>
      <w:r>
        <w:t>Чтобы не испортить отпуск внезапными запретами, нужно контролировать наличие задолженности и вовремя ее погашать. Вот как это делать проще всего:</w:t>
      </w:r>
    </w:p>
    <w:p w:rsidR="00A039D9" w:rsidRDefault="00A039D9" w:rsidP="00A039D9">
      <w:pPr>
        <w:pStyle w:val="a3"/>
        <w:spacing w:before="0" w:beforeAutospacing="0" w:after="0" w:afterAutospacing="0"/>
        <w:ind w:firstLine="709"/>
        <w:jc w:val="both"/>
      </w:pPr>
      <w:r>
        <w:t xml:space="preserve">1. Проверяйте задолженность на портале </w:t>
      </w:r>
      <w:proofErr w:type="spellStart"/>
      <w:r>
        <w:t>Госуслуг</w:t>
      </w:r>
      <w:proofErr w:type="spellEnd"/>
      <w:r>
        <w:t xml:space="preserve">. Это легко сделать с помощью специальных сервисов. Если настроить уведомления (в личном кабинете портала </w:t>
      </w:r>
      <w:proofErr w:type="spellStart"/>
      <w:r>
        <w:t>Госуслуг</w:t>
      </w:r>
      <w:proofErr w:type="spellEnd"/>
      <w:r>
        <w:t xml:space="preserve"> (https://www.gosuslugi.ru) раздел настройки), суммы задолженностей будут видны на главной странице после авторизации: </w:t>
      </w:r>
      <w:hyperlink r:id="rId5" w:history="1">
        <w:r>
          <w:rPr>
            <w:rStyle w:val="a5"/>
          </w:rPr>
          <w:t>штрафы ГИБДД</w:t>
        </w:r>
      </w:hyperlink>
      <w:r>
        <w:t xml:space="preserve"> (</w:t>
      </w:r>
      <w:proofErr w:type="spellStart"/>
      <w:r>
        <w:t>автоштрафы</w:t>
      </w:r>
      <w:proofErr w:type="spellEnd"/>
      <w:r>
        <w:t xml:space="preserve">), </w:t>
      </w:r>
      <w:hyperlink r:id="rId6" w:history="1">
        <w:r>
          <w:rPr>
            <w:rStyle w:val="a5"/>
          </w:rPr>
          <w:t>налоговая задолженность</w:t>
        </w:r>
      </w:hyperlink>
      <w:r>
        <w:t xml:space="preserve">, </w:t>
      </w:r>
      <w:hyperlink r:id="rId7" w:history="1">
        <w:r>
          <w:rPr>
            <w:rStyle w:val="a5"/>
          </w:rPr>
          <w:t>судебная задолженность</w:t>
        </w:r>
      </w:hyperlink>
      <w:r>
        <w:t>. Здесь же можно сразу их погасить.</w:t>
      </w:r>
    </w:p>
    <w:p w:rsidR="00A039D9" w:rsidRDefault="00A039D9" w:rsidP="00A039D9">
      <w:pPr>
        <w:pStyle w:val="a3"/>
        <w:spacing w:before="0" w:beforeAutospacing="0" w:after="0" w:afterAutospacing="0"/>
        <w:ind w:firstLine="709"/>
        <w:jc w:val="both"/>
      </w:pPr>
      <w:r>
        <w:t xml:space="preserve">2. Сделайте запрос в Банк данных исполнительных </w:t>
      </w:r>
      <w:proofErr w:type="spellStart"/>
      <w:r>
        <w:t>производств.На</w:t>
      </w:r>
      <w:proofErr w:type="spellEnd"/>
      <w:r>
        <w:t xml:space="preserve"> сайте службы судебных приставов есть </w:t>
      </w:r>
      <w:hyperlink r:id="rId8" w:tgtFrame="_blank" w:history="1">
        <w:r>
          <w:rPr>
            <w:rStyle w:val="a5"/>
          </w:rPr>
          <w:t>информация об исполнительных производствах и суммах долга (http://fssprus.ru/iss/iP).</w:t>
        </w:r>
      </w:hyperlink>
    </w:p>
    <w:p w:rsidR="00A039D9" w:rsidRDefault="00A039D9" w:rsidP="00A039D9">
      <w:pPr>
        <w:pStyle w:val="a3"/>
        <w:spacing w:before="0" w:beforeAutospacing="0" w:after="0" w:afterAutospacing="0"/>
        <w:ind w:firstLine="709"/>
        <w:jc w:val="both"/>
      </w:pPr>
      <w:r>
        <w:t xml:space="preserve">3. Следите за </w:t>
      </w:r>
      <w:proofErr w:type="spellStart"/>
      <w:proofErr w:type="gramStart"/>
      <w:r>
        <w:t>почтой.Когда</w:t>
      </w:r>
      <w:proofErr w:type="spellEnd"/>
      <w:proofErr w:type="gramEnd"/>
      <w:r>
        <w:t xml:space="preserve"> пристав выносит постановление об ограничении права на выезд, он должен отправить его копию должнику. Не стоит игнорировать эти письма. Если отказаться получать уведомления, все равно будет считаться, что должника предупредили. Это не поможет оспорить ограничение права на выезд.</w:t>
      </w:r>
    </w:p>
    <w:p w:rsidR="00A039D9" w:rsidRDefault="00A039D9" w:rsidP="00A039D9">
      <w:pPr>
        <w:pStyle w:val="a3"/>
        <w:spacing w:before="0" w:beforeAutospacing="0" w:after="0" w:afterAutospacing="0"/>
        <w:ind w:firstLine="709"/>
        <w:jc w:val="both"/>
      </w:pPr>
      <w:r>
        <w:t xml:space="preserve">4. Обратитесь в подразделение Федеральной службы судебных </w:t>
      </w:r>
      <w:proofErr w:type="gramStart"/>
      <w:r>
        <w:t>приставов  (</w:t>
      </w:r>
      <w:proofErr w:type="gramEnd"/>
      <w:r>
        <w:t>далее – ФССП) по месту жительства. Там проверят, есть ли к вам претензии по поводу долгов и принято ли постановление об ограничении права на выезд. Даже если в базах и сервисах нет долгов, это можно сделать на всякий случай. Тогда можно быть точно уверенным, что давно забытый долг или ошибка не испортят отпуск всей семьи. Адреса и телефоны приставов есть на сайте ФССП.</w:t>
      </w:r>
    </w:p>
    <w:p w:rsidR="00A039D9" w:rsidRDefault="00A039D9" w:rsidP="00A039D9">
      <w:pPr>
        <w:pStyle w:val="a3"/>
        <w:spacing w:before="0" w:beforeAutospacing="0" w:after="0" w:afterAutospacing="0"/>
        <w:ind w:firstLine="709"/>
        <w:jc w:val="both"/>
      </w:pPr>
      <w:r>
        <w:rPr>
          <w:rStyle w:val="a4"/>
        </w:rPr>
        <w:t>Что делать, если право на выезд ограничено?</w:t>
      </w:r>
    </w:p>
    <w:p w:rsidR="00A039D9" w:rsidRDefault="00A039D9" w:rsidP="00A039D9">
      <w:pPr>
        <w:pStyle w:val="a3"/>
        <w:spacing w:before="0" w:beforeAutospacing="0" w:after="0" w:afterAutospacing="0"/>
        <w:ind w:firstLine="709"/>
        <w:jc w:val="both"/>
      </w:pPr>
      <w:r>
        <w:t xml:space="preserve">Нужно сделать так, чтобы ограничение отменили. </w:t>
      </w:r>
      <w:proofErr w:type="gramStart"/>
      <w:r>
        <w:t>Само собой</w:t>
      </w:r>
      <w:proofErr w:type="gramEnd"/>
      <w:r>
        <w:t xml:space="preserve"> это не произойдет. Надеяться на благосклонность сотрудников пограничного контроля тоже не стоит: они не имеют права пропустить через границу человека, у которого есть официальный запрет на выезд. Если ограничение наложил пристав, он и должен его отменить.</w:t>
      </w:r>
    </w:p>
    <w:p w:rsidR="00A039D9" w:rsidRDefault="00A039D9" w:rsidP="00A039D9">
      <w:pPr>
        <w:pStyle w:val="a3"/>
        <w:spacing w:before="0" w:beforeAutospacing="0" w:after="0" w:afterAutospacing="0"/>
        <w:ind w:firstLine="709"/>
        <w:jc w:val="both"/>
      </w:pPr>
      <w:r>
        <w:t>Ограничение права на выезд отменяют в таких случаях: должник исполнил требование исполнительного документа, исполнительный документ вернули взыскателю, исполнительный документ отменили или признали недействительным, должник и взыскатель заключили мировое соглашение, взыскателем была организация, но ее исключили из Единого государственного реестра юридических лиц.</w:t>
      </w:r>
    </w:p>
    <w:p w:rsidR="00A039D9" w:rsidRDefault="00A039D9" w:rsidP="00A039D9">
      <w:pPr>
        <w:pStyle w:val="a3"/>
        <w:spacing w:before="0" w:beforeAutospacing="0" w:after="0" w:afterAutospacing="0"/>
        <w:ind w:firstLine="709"/>
        <w:jc w:val="both"/>
      </w:pPr>
      <w:r>
        <w:t>Чтобы отменить ограничение права на выезд, нужно добиться соблюдения любого из условий. Если долг обоснованный, нужно его погасить.</w:t>
      </w:r>
    </w:p>
    <w:p w:rsidR="00A039D9" w:rsidRDefault="00A039D9" w:rsidP="00A039D9">
      <w:pPr>
        <w:pStyle w:val="a3"/>
        <w:spacing w:before="0" w:beforeAutospacing="0" w:after="0" w:afterAutospacing="0"/>
        <w:ind w:firstLine="709"/>
        <w:jc w:val="both"/>
      </w:pPr>
      <w:r>
        <w:rPr>
          <w:rStyle w:val="a4"/>
        </w:rPr>
        <w:t>Как отменяют ограничение права на выезд?</w:t>
      </w:r>
    </w:p>
    <w:p w:rsidR="00A039D9" w:rsidRDefault="00A039D9" w:rsidP="00A039D9">
      <w:pPr>
        <w:pStyle w:val="a3"/>
        <w:spacing w:before="0" w:beforeAutospacing="0" w:after="0" w:afterAutospacing="0"/>
        <w:ind w:firstLine="709"/>
        <w:jc w:val="both"/>
      </w:pPr>
      <w:r>
        <w:t>Как только проблема с долгом будет улажена, пристав должен вынести постановление об отмене ограничения права на выезд.</w:t>
      </w:r>
    </w:p>
    <w:p w:rsidR="00A039D9" w:rsidRDefault="00A039D9" w:rsidP="00A039D9">
      <w:pPr>
        <w:pStyle w:val="a3"/>
        <w:spacing w:before="0" w:beforeAutospacing="0" w:after="0" w:afterAutospacing="0"/>
        <w:ind w:firstLine="709"/>
        <w:jc w:val="both"/>
      </w:pPr>
      <w:r>
        <w:t>Но это постановление еще должно «попасть» в органы пограничного контроля. Обмен документами между ФССП и погранслужбой ФСБ происходит в электронном виде. Не позднее следующего рабочего дня после вынесения постановления судебный пристав регистрирует документ в автоматизированной системе или направляет его по другим каналам.</w:t>
      </w:r>
    </w:p>
    <w:p w:rsidR="00A039D9" w:rsidRDefault="00A039D9" w:rsidP="00A039D9">
      <w:pPr>
        <w:pStyle w:val="a3"/>
        <w:spacing w:before="0" w:beforeAutospacing="0" w:after="0" w:afterAutospacing="0"/>
        <w:ind w:firstLine="709"/>
        <w:jc w:val="both"/>
      </w:pPr>
      <w:r>
        <w:rPr>
          <w:rStyle w:val="a4"/>
        </w:rPr>
        <w:t xml:space="preserve">Внимание! </w:t>
      </w:r>
      <w:r>
        <w:t>Копия постановления о снятии ограничения права на выезд и документы об оплате долга не являются основанием для пропуска через границу. Проверяйте задолженность и решайте проблемы с запретами заранее.</w:t>
      </w:r>
    </w:p>
    <w:p w:rsidR="00A039D9" w:rsidRDefault="00A039D9" w:rsidP="00A039D9">
      <w:pPr>
        <w:pStyle w:val="a3"/>
        <w:spacing w:before="0" w:beforeAutospacing="0" w:after="0" w:afterAutospacing="0"/>
        <w:ind w:firstLine="709"/>
        <w:jc w:val="both"/>
      </w:pPr>
      <w:r>
        <w:t>Если Вы уверены, что не имеете долгов, все равно уточните информацию перед отпуском. Это быстро и бесплатно, зато Ваш отдых точно ничего не омрачит.</w:t>
      </w:r>
    </w:p>
    <w:p w:rsidR="001F109A" w:rsidRPr="00A039D9" w:rsidRDefault="001F109A" w:rsidP="00A039D9">
      <w:pPr>
        <w:spacing w:after="0" w:line="240" w:lineRule="auto"/>
        <w:ind w:firstLine="709"/>
      </w:pPr>
    </w:p>
    <w:sectPr w:rsidR="001F109A" w:rsidRPr="00A03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69C"/>
    <w:multiLevelType w:val="multilevel"/>
    <w:tmpl w:val="6CCA1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16"/>
    <w:rsid w:val="001F109A"/>
    <w:rsid w:val="00514F70"/>
    <w:rsid w:val="005947EE"/>
    <w:rsid w:val="007A7A9E"/>
    <w:rsid w:val="00820E01"/>
    <w:rsid w:val="00980447"/>
    <w:rsid w:val="00A039D9"/>
    <w:rsid w:val="00BB2964"/>
    <w:rsid w:val="00C3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5710"/>
  <w15:chartTrackingRefBased/>
  <w15:docId w15:val="{F15C88C6-1A63-4ABF-8778-CF230642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2E16"/>
    <w:rPr>
      <w:b/>
      <w:bCs/>
    </w:rPr>
  </w:style>
  <w:style w:type="character" w:styleId="a5">
    <w:name w:val="Hyperlink"/>
    <w:basedOn w:val="a0"/>
    <w:uiPriority w:val="99"/>
    <w:semiHidden/>
    <w:unhideWhenUsed/>
    <w:rsid w:val="009804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32">
      <w:bodyDiv w:val="1"/>
      <w:marLeft w:val="0"/>
      <w:marRight w:val="0"/>
      <w:marTop w:val="0"/>
      <w:marBottom w:val="0"/>
      <w:divBdr>
        <w:top w:val="none" w:sz="0" w:space="0" w:color="auto"/>
        <w:left w:val="none" w:sz="0" w:space="0" w:color="auto"/>
        <w:bottom w:val="none" w:sz="0" w:space="0" w:color="auto"/>
        <w:right w:val="none" w:sz="0" w:space="0" w:color="auto"/>
      </w:divBdr>
    </w:div>
    <w:div w:id="95449510">
      <w:bodyDiv w:val="1"/>
      <w:marLeft w:val="0"/>
      <w:marRight w:val="0"/>
      <w:marTop w:val="0"/>
      <w:marBottom w:val="0"/>
      <w:divBdr>
        <w:top w:val="none" w:sz="0" w:space="0" w:color="auto"/>
        <w:left w:val="none" w:sz="0" w:space="0" w:color="auto"/>
        <w:bottom w:val="none" w:sz="0" w:space="0" w:color="auto"/>
        <w:right w:val="none" w:sz="0" w:space="0" w:color="auto"/>
      </w:divBdr>
    </w:div>
    <w:div w:id="415857556">
      <w:bodyDiv w:val="1"/>
      <w:marLeft w:val="0"/>
      <w:marRight w:val="0"/>
      <w:marTop w:val="0"/>
      <w:marBottom w:val="0"/>
      <w:divBdr>
        <w:top w:val="none" w:sz="0" w:space="0" w:color="auto"/>
        <w:left w:val="none" w:sz="0" w:space="0" w:color="auto"/>
        <w:bottom w:val="none" w:sz="0" w:space="0" w:color="auto"/>
        <w:right w:val="none" w:sz="0" w:space="0" w:color="auto"/>
      </w:divBdr>
    </w:div>
    <w:div w:id="854224440">
      <w:bodyDiv w:val="1"/>
      <w:marLeft w:val="0"/>
      <w:marRight w:val="0"/>
      <w:marTop w:val="0"/>
      <w:marBottom w:val="0"/>
      <w:divBdr>
        <w:top w:val="none" w:sz="0" w:space="0" w:color="auto"/>
        <w:left w:val="none" w:sz="0" w:space="0" w:color="auto"/>
        <w:bottom w:val="none" w:sz="0" w:space="0" w:color="auto"/>
        <w:right w:val="none" w:sz="0" w:space="0" w:color="auto"/>
      </w:divBdr>
    </w:div>
    <w:div w:id="1638487530">
      <w:bodyDiv w:val="1"/>
      <w:marLeft w:val="0"/>
      <w:marRight w:val="0"/>
      <w:marTop w:val="0"/>
      <w:marBottom w:val="0"/>
      <w:divBdr>
        <w:top w:val="none" w:sz="0" w:space="0" w:color="auto"/>
        <w:left w:val="none" w:sz="0" w:space="0" w:color="auto"/>
        <w:bottom w:val="none" w:sz="0" w:space="0" w:color="auto"/>
        <w:right w:val="none" w:sz="0" w:space="0" w:color="auto"/>
      </w:divBdr>
    </w:div>
    <w:div w:id="1735275253">
      <w:bodyDiv w:val="1"/>
      <w:marLeft w:val="0"/>
      <w:marRight w:val="0"/>
      <w:marTop w:val="0"/>
      <w:marBottom w:val="0"/>
      <w:divBdr>
        <w:top w:val="none" w:sz="0" w:space="0" w:color="auto"/>
        <w:left w:val="none" w:sz="0" w:space="0" w:color="auto"/>
        <w:bottom w:val="none" w:sz="0" w:space="0" w:color="auto"/>
        <w:right w:val="none" w:sz="0" w:space="0" w:color="auto"/>
      </w:divBdr>
    </w:div>
    <w:div w:id="2014330232">
      <w:bodyDiv w:val="1"/>
      <w:marLeft w:val="0"/>
      <w:marRight w:val="0"/>
      <w:marTop w:val="0"/>
      <w:marBottom w:val="0"/>
      <w:divBdr>
        <w:top w:val="none" w:sz="0" w:space="0" w:color="auto"/>
        <w:left w:val="none" w:sz="0" w:space="0" w:color="auto"/>
        <w:bottom w:val="none" w:sz="0" w:space="0" w:color="auto"/>
        <w:right w:val="none" w:sz="0" w:space="0" w:color="auto"/>
      </w:divBdr>
    </w:div>
    <w:div w:id="2032802283">
      <w:bodyDiv w:val="1"/>
      <w:marLeft w:val="0"/>
      <w:marRight w:val="0"/>
      <w:marTop w:val="0"/>
      <w:marBottom w:val="0"/>
      <w:divBdr>
        <w:top w:val="none" w:sz="0" w:space="0" w:color="auto"/>
        <w:left w:val="none" w:sz="0" w:space="0" w:color="auto"/>
        <w:bottom w:val="none" w:sz="0" w:space="0" w:color="auto"/>
        <w:right w:val="none" w:sz="0" w:space="0" w:color="auto"/>
      </w:divBdr>
    </w:div>
    <w:div w:id="21291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ssprus.ru/iss/iP" TargetMode="External"/><Relationship Id="rId3" Type="http://schemas.openxmlformats.org/officeDocument/2006/relationships/settings" Target="settings.xml"/><Relationship Id="rId7" Type="http://schemas.openxmlformats.org/officeDocument/2006/relationships/hyperlink" Target="https://www.gosuslugi.ru/10003?from=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10002/1" TargetMode="External"/><Relationship Id="rId5" Type="http://schemas.openxmlformats.org/officeDocument/2006/relationships/hyperlink" Target="https://www.gosuslugi.ru/10001/1?utm_source=main&amp;utm_medium=banner&amp;utm_campaign=federalrecommen&amp;utm_content=100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Пилипенко</dc:creator>
  <cp:keywords/>
  <dc:description/>
  <cp:lastModifiedBy>Елена А. Пилипенко</cp:lastModifiedBy>
  <cp:revision>2</cp:revision>
  <dcterms:created xsi:type="dcterms:W3CDTF">2025-05-22T05:32:00Z</dcterms:created>
  <dcterms:modified xsi:type="dcterms:W3CDTF">2025-05-22T05:32:00Z</dcterms:modified>
</cp:coreProperties>
</file>