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685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54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28"/>
          <w:u w:val="single"/>
        </w:rPr>
      </w:pPr>
      <w:r>
        <w:rPr>
          <w:rFonts w:ascii="PT Astra Serif" w:hAnsi="PT Astra Serif" w:cs="PT Astra Serif"/>
          <w:b/>
          <w:sz w:val="28"/>
          <w:u w:val="single"/>
        </w:rPr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АНТИНАРКОТИЧЕСКАЯ КОМИССИЯ </w: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КАРГАСОКСКОГО РАЙОНА </w: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ТОМСКОЙ ОБЛАСТИ</w:t>
      </w:r>
      <w:r>
        <w:rPr>
          <w:rFonts w:ascii="PT Astra Serif" w:hAnsi="PT Astra Serif" w:cs="PT Astra Serif"/>
        </w:rPr>
      </w:r>
      <w:r/>
    </w:p>
    <w:p>
      <w:pPr>
        <w:ind w:right="-2"/>
        <w:rPr>
          <w:rFonts w:ascii="PT Astra Serif" w:hAnsi="PT Astra Serif" w:cs="PT Astra Serif"/>
          <w:b/>
          <w:sz w:val="12"/>
        </w:rPr>
      </w:pPr>
      <w:r>
        <w:rPr>
          <w:rFonts w:ascii="PT Astra Serif" w:hAnsi="PT Astra Serif" w:cs="PT Astra Serif"/>
          <w:b/>
          <w:sz w:val="12"/>
        </w:rPr>
      </w:r>
      <w:r>
        <w:rPr>
          <w:rFonts w:ascii="PT Astra Serif" w:hAnsi="PT Astra Serif" w:cs="PT Astra Serif"/>
        </w:rPr>
      </w:r>
      <w:r/>
    </w:p>
    <w:p>
      <w:pPr>
        <w:pStyle w:val="949"/>
        <w:rPr>
          <w:rFonts w:ascii="PT Astra Serif" w:hAnsi="PT Astra Serif" w:cs="PT Astra Serif"/>
          <w:sz w:val="10"/>
          <w:szCs w:val="10"/>
        </w:rPr>
      </w:pPr>
      <w:r>
        <w:rPr>
          <w:rFonts w:ascii="PT Astra Serif" w:hAnsi="PT Astra Serif" w:cs="PT Astra Serif"/>
          <w:sz w:val="10"/>
          <w:szCs w:val="10"/>
        </w:rPr>
      </w:r>
      <w:r>
        <w:rPr>
          <w:rFonts w:ascii="PT Astra Serif" w:hAnsi="PT Astra Serif" w:cs="PT Astra Serif"/>
        </w:rPr>
      </w:r>
      <w:r/>
    </w:p>
    <w:p>
      <w:pPr>
        <w:pStyle w:val="94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ПРОТОКОЛ №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4</w:t>
      </w:r>
      <w:r/>
    </w:p>
    <w:p>
      <w:pPr>
        <w:ind w:right="-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  <w:t xml:space="preserve">«22»</w:t>
      </w:r>
      <w:r>
        <w:rPr>
          <w:rFonts w:ascii="PT Astra Serif" w:hAnsi="PT Astra Serif" w:cs="PT Astra Serif"/>
          <w:sz w:val="26"/>
          <w:szCs w:val="26"/>
        </w:rPr>
        <w:t xml:space="preserve"> ноября 202</w:t>
      </w:r>
      <w:r>
        <w:rPr>
          <w:rFonts w:ascii="PT Astra Serif" w:hAnsi="PT Astra Serif" w:cs="PT Astra Serif"/>
          <w:sz w:val="26"/>
          <w:szCs w:val="26"/>
        </w:rPr>
        <w:t xml:space="preserve">4 года</w:t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  <w:t xml:space="preserve">             </w:t>
      </w:r>
      <w:r>
        <w:rPr>
          <w:rFonts w:ascii="PT Astra Serif" w:hAnsi="PT Astra Serif" w:cs="PT Astra Serif"/>
          <w:sz w:val="26"/>
          <w:szCs w:val="26"/>
        </w:rPr>
        <w:t xml:space="preserve">с. Каргасок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Время проведения 11-00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/>
    </w:p>
    <w:tbl>
      <w:tblPr>
        <w:tblStyle w:val="79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Заместитель председателя комиссии: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Герасимов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Сергей Иванович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Заместитель Главы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Члены комиссии: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Шамраев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Александр Федорович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Заместитель Главы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white"/>
              </w:rPr>
              <w:t xml:space="preserve">Батурин Константин 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white"/>
              </w:rPr>
              <w:t xml:space="preserve">Васильевич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color w:val="2b2b2b"/>
                <w:spacing w:val="-4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color w:val="313131"/>
                <w:sz w:val="26"/>
                <w:szCs w:val="26"/>
              </w:rPr>
              <w:t xml:space="preserve">ВРИО </w:t>
            </w:r>
            <w:r>
              <w:rPr>
                <w:rFonts w:ascii="PT Astra Serif" w:hAnsi="PT Astra Serif" w:cs="PT Astra Serif"/>
                <w:color w:val="262626"/>
                <w:sz w:val="26"/>
                <w:szCs w:val="26"/>
              </w:rPr>
              <w:t xml:space="preserve">начальника </w:t>
            </w:r>
            <w:r>
              <w:rPr>
                <w:rFonts w:ascii="PT Astra Serif" w:hAnsi="PT Astra Serif" w:cs="PT Astra Serif"/>
                <w:color w:val="282828"/>
                <w:sz w:val="26"/>
                <w:szCs w:val="26"/>
              </w:rPr>
              <w:t xml:space="preserve">ОМВД </w:t>
            </w:r>
            <w:r>
              <w:rPr>
                <w:rFonts w:ascii="PT Astra Serif" w:hAnsi="PT Astra Serif" w:cs="PT Astra Serif"/>
                <w:color w:val="2b2b2b"/>
                <w:sz w:val="26"/>
                <w:szCs w:val="26"/>
              </w:rPr>
              <w:t xml:space="preserve">России </w:t>
            </w:r>
            <w:r>
              <w:rPr>
                <w:rFonts w:ascii="PT Astra Serif" w:hAnsi="PT Astra Serif" w:cs="PT Astra Serif"/>
                <w:color w:val="212121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cs="PT Astra Serif"/>
                <w:color w:val="21212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color w:val="1f1f1f"/>
                <w:sz w:val="26"/>
                <w:szCs w:val="26"/>
              </w:rPr>
              <w:t xml:space="preserve">Каргасокскому </w:t>
            </w:r>
            <w:r>
              <w:rPr>
                <w:rFonts w:ascii="PT Astra Serif" w:hAnsi="PT Astra Serif" w:cs="PT Astra Serif"/>
                <w:color w:val="282828"/>
                <w:spacing w:val="-4"/>
                <w:sz w:val="26"/>
                <w:szCs w:val="26"/>
              </w:rPr>
              <w:t xml:space="preserve">району</w:t>
            </w:r>
            <w:r>
              <w:rPr>
                <w:rFonts w:ascii="PT Astra Serif" w:hAnsi="PT Astra Serif" w:cs="PT Astra Serif"/>
                <w:color w:val="282828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color w:val="262626"/>
                <w:spacing w:val="-4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color w:val="2b2b2b"/>
                <w:spacing w:val="-4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2b2b2b"/>
                <w:spacing w:val="-4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Холодова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Юлия Борисовна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Начальник филиала ФКУ УИИ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УФСИН России по ТО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Смолева Валентина Викторовна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Главный специалист по спорту и молодежной политике Отдела по социальной работе Администрации Каргасокского района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Захарова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Елена Константиновна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Главный специалист отдела дополнительного образования и воспитательной работы УООиП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Рязанов Михаил Павлович</w:t>
            </w:r>
            <w:r>
              <w:rPr>
                <w:b/>
                <w:bCs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Начальник хозяйственного отдела ОГБПОУ «КТПРТ»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035" w:leader="none"/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Риндевич                                                       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Наталья Сергеевна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Секретарь комиссии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</w:tc>
      </w:tr>
    </w:tbl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Вопросы повестки заседания Комиссии:</w:t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pStyle w:val="947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pStyle w:val="951"/>
        <w:numPr>
          <w:ilvl w:val="0"/>
          <w:numId w:val="44"/>
        </w:numPr>
        <w:contextualSpacing w:val="0"/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Об организации работы по профилактике не медицинского потребления наркотических средств в общеобразовательных и профессиональных образовательных организациях Каргасокского района. </w:t>
      </w:r>
      <w:r>
        <w:rPr>
          <w:sz w:val="24"/>
          <w:szCs w:val="24"/>
        </w:rPr>
      </w:r>
      <w:r>
        <w:rPr>
          <w:sz w:val="24"/>
          <w:szCs w:val="18"/>
        </w:rPr>
      </w:r>
    </w:p>
    <w:p>
      <w:pPr>
        <w:pStyle w:val="951"/>
        <w:numPr>
          <w:ilvl w:val="0"/>
          <w:numId w:val="44"/>
        </w:numPr>
        <w:contextualSpacing w:val="0"/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О реализации мероприятий по предоставлению населению Каргасокского района услуг по социальной реабилитации лиц, больных наркоманией.</w:t>
      </w:r>
      <w:r>
        <w:rPr>
          <w:sz w:val="24"/>
          <w:szCs w:val="24"/>
        </w:rPr>
      </w:r>
      <w:r>
        <w:rPr>
          <w:sz w:val="24"/>
          <w:szCs w:val="18"/>
        </w:rPr>
      </w:r>
    </w:p>
    <w:p>
      <w:pPr>
        <w:pStyle w:val="951"/>
        <w:numPr>
          <w:ilvl w:val="0"/>
          <w:numId w:val="44"/>
        </w:numPr>
        <w:contextualSpacing w:val="0"/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О результатах деятельности правоохранительных органов по противодействию распространения наркотических средств и психотропных веществ на территории Каргасокского района за 10 месяцев 2024 года.</w:t>
      </w:r>
      <w:r>
        <w:rPr>
          <w:sz w:val="24"/>
          <w:szCs w:val="24"/>
        </w:rPr>
      </w:r>
      <w:r>
        <w:rPr>
          <w:sz w:val="24"/>
          <w:szCs w:val="18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6"/>
          <w:szCs w:val="26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Выступил по первому вопросу</w:t>
      </w:r>
      <w:r>
        <w:rPr>
          <w:rFonts w:ascii="PT Astra Serif" w:hAnsi="PT Astra Serif" w:cs="PT Astra Serif"/>
          <w:sz w:val="24"/>
          <w:szCs w:val="24"/>
          <w:u w:val="single"/>
        </w:rPr>
        <w:t xml:space="preserve"> :</w:t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709"/>
        <w:jc w:val="both"/>
        <w:rPr>
          <w:rFonts w:ascii="PT Astra Serif" w:hAnsi="PT Astra Serif" w:cs="PT Astra Serif"/>
          <w:color w:val="000000" w:themeColor="text1"/>
          <w:sz w:val="18"/>
          <w:szCs w:val="18"/>
        </w:rPr>
      </w:pP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b/>
          <w:sz w:val="24"/>
          <w:szCs w:val="24"/>
        </w:rPr>
        <w:t xml:space="preserve">Заха</w:t>
      </w:r>
      <w:r>
        <w:rPr>
          <w:rFonts w:ascii="PT Astra Serif" w:hAnsi="PT Astra Serif" w:cs="PT Astra Serif"/>
          <w:b/>
          <w:color w:val="000000" w:themeColor="text1"/>
          <w:sz w:val="24"/>
          <w:szCs w:val="24"/>
        </w:rPr>
        <w:t xml:space="preserve">рова Елена Константиновна</w:t>
      </w: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Главный специалист отдела дополнительного образования и воспитательной работы УООиП. </w:t>
      </w:r>
      <w:r>
        <w:rPr>
          <w:rFonts w:ascii="PT Astra Serif" w:hAnsi="PT Astra Serif" w:cs="PT Astra Serif"/>
          <w:color w:val="000000" w:themeColor="text1"/>
          <w:sz w:val="18"/>
          <w:szCs w:val="18"/>
        </w:rPr>
      </w:r>
      <w:r>
        <w:rPr>
          <w:sz w:val="18"/>
          <w:szCs w:val="18"/>
        </w:rPr>
      </w:r>
    </w:p>
    <w:p>
      <w:pPr>
        <w:pStyle w:val="951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Управление</w:t>
      </w:r>
      <w:r>
        <w:rPr>
          <w:rFonts w:ascii="PT Astra Serif" w:hAnsi="PT Astra Serif" w:cs="PT Astra Serif"/>
          <w:color w:val="000000" w:themeColor="text1"/>
          <w:spacing w:val="79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образования,</w:t>
      </w:r>
      <w:r>
        <w:rPr>
          <w:rFonts w:ascii="PT Astra Serif" w:hAnsi="PT Astra Serif" w:cs="PT Astra Serif"/>
          <w:color w:val="000000" w:themeColor="text1"/>
          <w:spacing w:val="25"/>
          <w:sz w:val="24"/>
          <w:szCs w:val="24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опеки</w:t>
      </w:r>
      <w:r>
        <w:rPr>
          <w:rFonts w:ascii="PT Astra Serif" w:hAnsi="PT Astra Serif" w:cs="PT Astra Serif"/>
          <w:color w:val="000000" w:themeColor="text1"/>
          <w:spacing w:val="8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</w:t>
      </w:r>
      <w:r>
        <w:rPr>
          <w:rFonts w:ascii="PT Astra Serif" w:hAnsi="PT Astra Serif" w:cs="PT Astra Serif"/>
          <w:color w:val="000000" w:themeColor="text1"/>
          <w:spacing w:val="79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попечительства</w:t>
      </w:r>
      <w:r>
        <w:rPr>
          <w:rFonts w:ascii="PT Astra Serif" w:hAnsi="PT Astra Serif" w:cs="PT Astra Serif"/>
          <w:color w:val="000000" w:themeColor="text1"/>
          <w:spacing w:val="25"/>
          <w:sz w:val="24"/>
          <w:szCs w:val="24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муниципального</w:t>
      </w:r>
      <w:r>
        <w:rPr>
          <w:rFonts w:ascii="PT Astra Serif" w:hAnsi="PT Astra Serif" w:cs="PT Astra Serif"/>
          <w:color w:val="000000" w:themeColor="text1"/>
          <w:spacing w:val="8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образования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«Каргасокский район» в рамках работы по профилактике не медицинского потребления наркотических</w:t>
      </w:r>
      <w:r>
        <w:rPr>
          <w:rFonts w:ascii="PT Astra Serif" w:hAnsi="PT Astra Serif" w:cs="PT Astra Serif"/>
          <w:color w:val="000000" w:themeColor="text1"/>
          <w:spacing w:val="73"/>
          <w:sz w:val="24"/>
          <w:szCs w:val="24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000000" w:themeColor="text1"/>
          <w:spacing w:val="73"/>
          <w:sz w:val="24"/>
          <w:szCs w:val="24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общеобразовательных</w:t>
      </w:r>
      <w:r>
        <w:rPr>
          <w:rFonts w:ascii="PT Astra Serif" w:hAnsi="PT Astra Serif" w:cs="PT Astra Serif"/>
          <w:color w:val="000000" w:themeColor="text1"/>
          <w:spacing w:val="73"/>
          <w:sz w:val="24"/>
          <w:szCs w:val="24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организациях</w:t>
      </w:r>
      <w:r>
        <w:rPr>
          <w:rFonts w:ascii="PT Astra Serif" w:hAnsi="PT Astra Serif" w:cs="PT Astra Serif"/>
          <w:color w:val="000000" w:themeColor="text1"/>
          <w:spacing w:val="73"/>
          <w:sz w:val="24"/>
          <w:szCs w:val="24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муниципального</w:t>
      </w:r>
      <w:r>
        <w:rPr>
          <w:rFonts w:ascii="PT Astra Serif" w:hAnsi="PT Astra Serif" w:cs="PT Astra Serif"/>
          <w:color w:val="000000" w:themeColor="text1"/>
          <w:spacing w:val="73"/>
          <w:sz w:val="24"/>
          <w:szCs w:val="24"/>
        </w:rPr>
        <w:t xml:space="preserve"> 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образования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«Каргасокский район» с начала 2024-2025 учебного года были проведены следующие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мероприятия: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sz w:val="24"/>
          <w:szCs w:val="18"/>
        </w:rPr>
      </w:r>
    </w:p>
    <w:p>
      <w:pPr>
        <w:pStyle w:val="951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14 сентября на стадионе «Юность» прошел муниципальный этап ВСИ "Зарница".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игре приняли 40 участников из 4 команд: МБОУ "Каргасокская СОШ-интернат №1", МБОУ "Каргасокская СОШ №2", МКОУ "Новоюгинская СОШ", МКОУ "Павловская ООШ".</w:t>
      </w:r>
      <w:r>
        <w:rPr>
          <w:rFonts w:ascii="PT Astra Serif" w:hAnsi="PT Astra Serif" w:cs="PT Astra Serif"/>
          <w:color w:val="000000" w:themeColor="text1"/>
          <w:sz w:val="24"/>
          <w:szCs w:val="18"/>
        </w:rPr>
      </w:r>
      <w:r>
        <w:rPr>
          <w:sz w:val="24"/>
          <w:szCs w:val="18"/>
        </w:rPr>
      </w:r>
    </w:p>
    <w:p>
      <w:pPr>
        <w:pStyle w:val="951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21 сентября на стадионе «Юность» прошел районный легкоатлетический кросс, посвященный Всероссийским соревнованиям «Кросс Нации-2024» и «Дню учителя» среди учащихся 2-11 классов. Приняли участие 425 учащихся из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4 команд: МБОУ "Каргасокская СОШ-интернат №1", МБОУ "Каргасокская СОШ №2", МКОУ "Новоюгинская СОШ",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МКОУ "Павловская ООШ".</w:t>
      </w:r>
      <w:r>
        <w:rPr>
          <w:rFonts w:ascii="PT Astra Serif" w:hAnsi="PT Astra Serif" w:cs="PT Astra Serif"/>
          <w:color w:val="000000" w:themeColor="text1"/>
          <w:sz w:val="24"/>
          <w:szCs w:val="18"/>
        </w:rPr>
      </w:r>
      <w:r>
        <w:rPr>
          <w:sz w:val="24"/>
          <w:szCs w:val="18"/>
        </w:rPr>
      </w:r>
    </w:p>
    <w:p>
      <w:pPr>
        <w:pStyle w:val="951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9 ноября на базе МКОУ «Павловская ООШ» был проведен II этап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телевизионного проекта «Будь ГоТОв».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Приняли участие 70 учащихся из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4 команд: МБОУ "Каргасокская СОШ-интернат №1", МБОУ "Каргасокская СОШ №2", МКОУ "Новоюгинская СОШ",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МКОУ "Павловская ООШ".</w:t>
      </w:r>
      <w:r>
        <w:rPr>
          <w:rFonts w:ascii="PT Astra Serif" w:hAnsi="PT Astra Serif" w:cs="PT Astra Serif"/>
          <w:color w:val="000000" w:themeColor="text1"/>
          <w:sz w:val="24"/>
          <w:szCs w:val="18"/>
        </w:rPr>
      </w:r>
      <w:r>
        <w:rPr>
          <w:sz w:val="24"/>
          <w:szCs w:val="18"/>
        </w:rPr>
      </w:r>
    </w:p>
    <w:p>
      <w:pPr>
        <w:pStyle w:val="951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14 ноября на базе МБОУ "Каргасокская СОШ-интернат №1" прошло спортивно- патриотическое</w:t>
      </w:r>
      <w:r>
        <w:rPr>
          <w:rFonts w:ascii="PT Astra Serif" w:hAnsi="PT Astra Serif" w:cs="PT Astra Serif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мероприятие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«День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призывника»,</w:t>
      </w:r>
      <w:r>
        <w:rPr>
          <w:rFonts w:ascii="PT Astra Serif" w:hAnsi="PT Astra Serif" w:cs="PT Astra Serif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приняли</w:t>
      </w:r>
      <w:r>
        <w:rPr>
          <w:rFonts w:ascii="PT Astra Serif" w:hAnsi="PT Astra Serif" w:cs="PT Astra Serif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участие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60</w:t>
      </w:r>
      <w:r>
        <w:rPr>
          <w:rFonts w:ascii="PT Astra Serif" w:hAnsi="PT Astra Serif" w:cs="PT Astra Serif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учащихся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8-9</w:t>
      </w:r>
      <w:r>
        <w:rPr>
          <w:rFonts w:ascii="PT Astra Serif" w:hAnsi="PT Astra Serif" w:cs="PT Astra Serif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классов</w:t>
      </w:r>
      <w:r>
        <w:rPr>
          <w:rFonts w:ascii="PT Astra Serif" w:hAnsi="PT Astra Serif" w:cs="PT Astra Serif"/>
          <w:color w:val="000000" w:themeColor="text1"/>
          <w:sz w:val="24"/>
          <w:szCs w:val="18"/>
        </w:rPr>
      </w:r>
      <w:r>
        <w:rPr>
          <w:sz w:val="24"/>
          <w:szCs w:val="18"/>
        </w:rPr>
      </w:r>
    </w:p>
    <w:p>
      <w:pPr>
        <w:pStyle w:val="951"/>
        <w:ind w:left="0" w:right="0" w:firstLine="709"/>
        <w:rPr>
          <w:rFonts w:ascii="PT Astra Serif" w:hAnsi="PT Astra Serif" w:cs="PT Astra Serif"/>
          <w:color w:val="000000" w:themeColor="text1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4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команд: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МБОУ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"Каргасокская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СОШ-интернат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№1",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МБОУ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"Каргасокская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СОШ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№2",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МКОУ "Новоюгинская СОШ", МКОУ "Павловская ООШ".</w:t>
      </w:r>
      <w:r>
        <w:rPr>
          <w:rFonts w:ascii="PT Astra Serif" w:hAnsi="PT Astra Serif" w:cs="PT Astra Serif"/>
          <w:color w:val="000000" w:themeColor="text1"/>
          <w:sz w:val="24"/>
          <w:szCs w:val="18"/>
        </w:rPr>
      </w:r>
      <w:r>
        <w:rPr>
          <w:sz w:val="24"/>
          <w:szCs w:val="18"/>
        </w:rPr>
      </w:r>
    </w:p>
    <w:p>
      <w:pPr>
        <w:ind w:firstLine="709"/>
        <w:jc w:val="both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период с 11 по 20 ноября в общеобразовательных организациях проходит межведомственная комплексная оперативно-профилактическую операция «Чистое</w:t>
      </w:r>
      <w:r>
        <w:rPr>
          <w:rFonts w:ascii="PT Astra Serif" w:hAnsi="PT Astra Serif" w:cs="PT Astra Serif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поколение - 2024», целевой аудиторией являются обучающиеся 7-11 классов. Основная цель – предупреждение распространения наркомании среди несовершеннолетних и молодежи, выявление и пресечение фактов вовлечен</w:t>
      </w:r>
      <w:r>
        <w:rPr>
          <w:rFonts w:ascii="PT Astra Serif" w:hAnsi="PT Astra Serif" w:cs="PT Astra Serif"/>
          <w:sz w:val="24"/>
          <w:szCs w:val="24"/>
        </w:rPr>
        <w:t xml:space="preserve">ия несовершеннолетн</w:t>
      </w:r>
      <w:r>
        <w:rPr>
          <w:rFonts w:ascii="PT Astra Serif" w:hAnsi="PT Astra Serif" w:cs="PT Astra Serif"/>
          <w:sz w:val="24"/>
          <w:szCs w:val="24"/>
        </w:rPr>
        <w:t xml:space="preserve">их в противоправную деятельность, связанную с незаконным оборотом наркотических средств, психотропных веществ, их аналогов или прекурсоров и новых потенциально опасных психоактивных веществ, а также повышение уровня осведомленности населения о последствиях</w:t>
      </w:r>
      <w:r>
        <w:rPr>
          <w:rFonts w:ascii="PT Astra Serif" w:hAnsi="PT Astra Serif" w:cs="PT Astra Serif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потребления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наркотиков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и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ответственности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за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участие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в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их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обороте.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Численность</w:t>
      </w:r>
      <w:r>
        <w:rPr>
          <w:rFonts w:ascii="PT Astra Serif" w:hAnsi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принявших участие 1007 человек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В период с 16.09.2024 по </w:t>
      </w:r>
      <w:r>
        <w:rPr>
          <w:rFonts w:ascii="PT Astra Serif" w:hAnsi="PT Astra Serif" w:cs="PT Astra Serif"/>
          <w:sz w:val="24"/>
          <w:szCs w:val="24"/>
        </w:rPr>
        <w:t xml:space="preserve">30.10.2024 было</w:t>
      </w:r>
      <w:r>
        <w:rPr>
          <w:rFonts w:ascii="PT Astra Serif" w:hAnsi="PT Astra Serif" w:cs="PT Astra Serif"/>
          <w:spacing w:val="40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проведено социально-психологическое тестирование сре</w:t>
      </w:r>
      <w:r>
        <w:rPr>
          <w:rFonts w:ascii="PT Astra Serif" w:hAnsi="PT Astra Serif" w:cs="PT Astra Serif"/>
          <w:sz w:val="24"/>
          <w:szCs w:val="24"/>
        </w:rPr>
        <w:t xml:space="preserve">ди обучающихся 7-11 классов, достигших возраста 13 лет. Охват Тестирования по Каргасокскому району в 2024 году составил 89,00% (2023 г.- 82,28%). Общее количество обучающихся, прошедших Тестирование в 2024 г. – 785 (2023 г. – 780, увеличение доли на 0,6%</w:t>
      </w:r>
      <w:r>
        <w:rPr>
          <w:rFonts w:ascii="PT Astra Serif" w:hAnsi="PT Astra Serif" w:cs="PT Astra Serif"/>
          <w:sz w:val="24"/>
          <w:szCs w:val="24"/>
        </w:rPr>
        <w:t xml:space="preserve">).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pStyle w:val="951"/>
        <w:ind w:left="0" w:right="0" w:firstLine="708"/>
        <w:jc w:val="both"/>
        <w:spacing w:before="0" w:beforeAutospacing="0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18"/>
        </w:rPr>
      </w:r>
      <w:r/>
    </w:p>
    <w:p>
      <w:pPr>
        <w:ind w:left="0" w:right="0"/>
        <w:jc w:val="both"/>
        <w:spacing w:before="0" w:beforeAutospacing="0" w:after="0"/>
        <w:rPr>
          <w:rFonts w:ascii="PT Astra Serif" w:hAnsi="PT Astra Serif" w:cs="PT Astra Serif"/>
          <w:sz w:val="24"/>
          <w:szCs w:val="24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460" w:bottom="280" w:left="1480" w:header="709" w:footer="709" w:gutter="0"/>
          <w:cols w:num="1" w:sep="0" w:space="708" w:equalWidth="1"/>
          <w:docGrid w:linePitch="360"/>
        </w:sect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line="283" w:lineRule="atLeast"/>
        <w:shd w:val="clear" w:color="ffffff" w:themeColor="background1" w:fill="ffffff" w:themeFill="background1"/>
        <w:rPr>
          <w:rFonts w:ascii="PT Astra Serif" w:hAnsi="PT Astra Serif" w:cs="PT Astra Serif"/>
          <w:color w:val="000000" w:themeColor="text1"/>
          <w:sz w:val="18"/>
          <w:szCs w:val="1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Батурин Константин Васильевич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– 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  <w:t xml:space="preserve">ВРИО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начальника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району.</w:t>
      </w:r>
      <w:r>
        <w:rPr>
          <w:sz w:val="18"/>
          <w:szCs w:val="18"/>
        </w:rPr>
      </w:r>
    </w:p>
    <w:p>
      <w:pPr>
        <w:ind w:left="0" w:right="0" w:firstLine="709"/>
        <w:jc w:val="both"/>
        <w:spacing w:before="0" w:beforeAutospacing="0" w:line="240" w:lineRule="auto"/>
        <w:rPr>
          <w:rFonts w:ascii="PT Astra Serif" w:hAnsi="PT Astra Serif" w:cs="PT Astra Serif"/>
          <w:color w:val="000000" w:themeColor="text1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Сотрудниками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району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постоянной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основе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проводятся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мероприятия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профилактике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немедицинского</w:t>
      </w:r>
      <w:r>
        <w:rPr>
          <w:rFonts w:ascii="PT Astra Serif" w:hAnsi="PT Astra Serif" w:cs="PT Astra Serif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употребления</w:t>
      </w:r>
      <w:r>
        <w:rPr>
          <w:rFonts w:ascii="PT Astra Serif" w:hAnsi="PT Astra Serif" w:cs="PT Astra Serif"/>
          <w:color w:val="000000" w:themeColor="text1"/>
          <w:spacing w:val="1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наркотических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средств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и</w:t>
      </w:r>
      <w:r>
        <w:rPr>
          <w:rFonts w:ascii="PT Astra Serif" w:hAnsi="PT Astra Serif" w:cs="PT Astra Serif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психотропных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веществ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общеобразовательных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профессиональных</w:t>
      </w:r>
      <w:r>
        <w:rPr>
          <w:rFonts w:ascii="PT Astra Serif" w:hAnsi="PT Astra Serif" w:cs="PT Astra Serif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образовательных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учреждениях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Каргасокского</w:t>
      </w:r>
      <w:r>
        <w:rPr>
          <w:rFonts w:ascii="PT Astra Serif" w:hAnsi="PT Astra Serif" w:cs="PT Astra Serif"/>
          <w:color w:val="000000" w:themeColor="text1"/>
          <w:spacing w:val="-19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района,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так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период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10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месяцев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4"/>
          <w:szCs w:val="24"/>
        </w:rPr>
        <w:t xml:space="preserve">проведено</w:t>
      </w:r>
      <w:r>
        <w:rPr>
          <w:rFonts w:ascii="PT Astra Serif" w:hAnsi="PT Astra Serif" w:cs="PT Astra Serif"/>
          <w:b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38</w:t>
      </w:r>
      <w:r>
        <w:rPr>
          <w:rFonts w:ascii="PT Astra Serif" w:hAnsi="PT Astra Serif" w:cs="PT Astra Serif"/>
          <w:color w:val="000000" w:themeColor="text1"/>
          <w:spacing w:val="-19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бесед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000000" w:themeColor="text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учебных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заведениях,</w:t>
      </w:r>
      <w:r>
        <w:rPr>
          <w:rFonts w:ascii="PT Astra Serif" w:hAnsi="PT Astra Serif" w:cs="PT Astra Serif"/>
          <w:color w:val="000000" w:themeColor="text1"/>
          <w:spacing w:val="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из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них</w:t>
      </w:r>
      <w:r>
        <w:rPr>
          <w:rFonts w:ascii="PT Astra Serif" w:hAnsi="PT Astra Serif" w:cs="PT Astra Serif"/>
          <w:color w:val="000000" w:themeColor="text1"/>
          <w:spacing w:val="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МБОУ</w:t>
      </w:r>
      <w:r>
        <w:rPr>
          <w:rFonts w:ascii="PT Astra Serif" w:hAnsi="PT Astra Serif" w:cs="PT Astra Serif"/>
          <w:color w:val="000000" w:themeColor="text1"/>
          <w:spacing w:val="1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«Каргасокской</w:t>
      </w:r>
      <w:r>
        <w:rPr>
          <w:rFonts w:ascii="PT Astra Serif" w:hAnsi="PT Astra Serif" w:cs="PT Astra Serif"/>
          <w:color w:val="000000" w:themeColor="text1"/>
          <w:spacing w:val="2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СОШ-Интернат</w:t>
      </w:r>
      <w:r>
        <w:rPr>
          <w:rFonts w:ascii="PT Astra Serif" w:hAnsi="PT Astra Serif" w:cs="PT Astra Serif"/>
          <w:color w:val="000000" w:themeColor="text1"/>
          <w:spacing w:val="27"/>
          <w:sz w:val="24"/>
          <w:szCs w:val="24"/>
        </w:rPr>
        <w:t xml:space="preserve"> </w:t>
      </w:r>
      <w:r>
        <w:rPr>
          <w:rFonts w:ascii="PT Astra Serif" w:hAnsi="PT Astra Serif" w:cs="PT Astra Serif"/>
          <w:i w:val="0"/>
          <w:iCs w:val="0"/>
          <w:color w:val="000000" w:themeColor="text1"/>
          <w:spacing w:val="3"/>
          <w:sz w:val="24"/>
          <w:szCs w:val="24"/>
        </w:rPr>
        <w:t xml:space="preserve">№</w:t>
      </w:r>
      <w:r>
        <w:rPr>
          <w:rFonts w:ascii="PT Astra Serif" w:hAnsi="PT Astra Serif" w:cs="PT Astra Serif"/>
          <w:i w:val="0"/>
          <w:iCs w:val="0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1»</w:t>
      </w:r>
      <w:r>
        <w:rPr>
          <w:rFonts w:ascii="PT Astra Serif" w:hAnsi="PT Astra Serif" w:cs="PT Astra Serif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15,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МБОУ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«Каргасокской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СОШ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№2»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13,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ОГБПОУ</w:t>
      </w:r>
      <w:r>
        <w:rPr>
          <w:rFonts w:ascii="PT Astra Serif" w:hAnsi="PT Astra Serif" w:cs="PT Astra Serif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«КТПРТ»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10.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данных встречах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были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разъяснены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нормы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законодательства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меры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ответственности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за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незаконное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употребление,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хранение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и</w:t>
      </w:r>
      <w:r>
        <w:rPr>
          <w:rFonts w:ascii="PT Astra Serif" w:hAnsi="PT Astra Serif" w:cs="PT Astra Serif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распространение</w:t>
      </w:r>
      <w:r>
        <w:rPr>
          <w:rFonts w:ascii="PT Astra Serif" w:hAnsi="PT Astra Serif" w:cs="PT Astra Serif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наркотических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веществ.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оперативного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обслуживания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проведено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оперативно-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профилактическое</w:t>
      </w:r>
      <w:r>
        <w:rPr>
          <w:rFonts w:ascii="PT Astra Serif" w:hAnsi="PT Astra Serif" w:cs="PT Astra Serif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мероприятие</w:t>
      </w:r>
      <w:r>
        <w:rPr>
          <w:rFonts w:ascii="PT Astra Serif" w:hAnsi="PT Astra Serif" w:cs="PT Astra Serif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«Чистое</w:t>
      </w:r>
      <w:r>
        <w:rPr>
          <w:rFonts w:ascii="PT Astra Serif" w:hAnsi="PT Astra Serif" w:cs="PT Astra Serif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поколение»,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акция</w:t>
      </w:r>
      <w:r>
        <w:rPr>
          <w:rFonts w:ascii="PT Astra Serif" w:hAnsi="PT Astra Serif" w:cs="PT Astra Serif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«Нет</w:t>
      </w:r>
      <w:r>
        <w:rPr>
          <w:rFonts w:ascii="PT Astra Serif" w:hAnsi="PT Astra Serif" w:cs="PT Astra Serif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наркотикам».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Информация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проведении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OПM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размещалась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сайте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Администрации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Каргасокского</w:t>
      </w:r>
      <w:r>
        <w:rPr>
          <w:rFonts w:ascii="PT Astra Serif" w:hAnsi="PT Astra Serif" w:cs="PT Astra Serif"/>
          <w:color w:val="000000" w:themeColor="text1"/>
          <w:spacing w:val="3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района</w:t>
      </w:r>
      <w:r>
        <w:rPr>
          <w:rFonts w:ascii="PT Astra Serif" w:hAnsi="PT Astra Serif" w:cs="PT Astra Serif"/>
          <w:color w:val="000000" w:themeColor="text1"/>
          <w:spacing w:val="2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и</w:t>
      </w:r>
      <w:r>
        <w:rPr>
          <w:rFonts w:ascii="PT Astra Serif" w:hAnsi="PT Astra Serif" w:cs="PT Astra Serif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других</w:t>
      </w:r>
      <w:r>
        <w:rPr>
          <w:rFonts w:ascii="PT Astra Serif" w:hAnsi="PT Astra Serif" w:cs="PT Astra Serif"/>
          <w:color w:val="000000" w:themeColor="text1"/>
          <w:spacing w:val="1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сайтах</w:t>
      </w:r>
      <w:r>
        <w:rPr>
          <w:rFonts w:ascii="PT Astra Serif" w:hAnsi="PT Astra Serif" w:cs="PT Astra Serif"/>
          <w:color w:val="000000" w:themeColor="text1"/>
          <w:spacing w:val="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социального</w:t>
      </w:r>
      <w:r>
        <w:rPr>
          <w:rFonts w:ascii="PT Astra Serif" w:hAnsi="PT Astra Serif" w:cs="PT Astra Serif"/>
          <w:color w:val="000000" w:themeColor="text1"/>
          <w:spacing w:val="2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общения</w:t>
      </w:r>
      <w:r>
        <w:rPr>
          <w:rFonts w:ascii="PT Astra Serif" w:hAnsi="PT Astra Serif" w:cs="PT Astra Serif"/>
          <w:color w:val="000000" w:themeColor="text1"/>
          <w:spacing w:val="2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2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 мессенджере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«Телеграмм».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Кроме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общих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бесед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осуществляется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индивидуальная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работа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несовершеннолетними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лицами,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состоящими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учете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ПДН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путем осуществления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проверок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бесед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школьных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учреждениях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месту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жительства,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ходе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которых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несовершеннолетними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составляются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профилактические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беседы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предмет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профилактики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совершения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преступлений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правонарушений,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том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числе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сфере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незаконного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оборота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наркотиков. Так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же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за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10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месяцев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сотрудниками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району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проведено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113 бесед с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несовершеннолетними,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состоящими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учёте.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Рязанов Михаил Павлович -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Начальник хозяйственного отдела ОГБПОУ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«КТПРТ»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В техникуме разработан план на 2024-2025 учебный год работы по профилактике преступл</w:t>
      </w:r>
      <w:r>
        <w:rPr>
          <w:rFonts w:ascii="PT Astra Serif" w:hAnsi="PT Astra Serif" w:cs="PT Astra Serif"/>
          <w:sz w:val="24"/>
          <w:szCs w:val="24"/>
        </w:rPr>
        <w:t xml:space="preserve">ений и правонарушений, по профилактике зависимых состояний (наркомания, употребление ПАВ, алкоголя, никотиносодержащей продукции, компьютерной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021" cy="34466"/>
                <wp:effectExtent l="0" t="0" r="0" b="0"/>
                <wp:docPr id="2" name="Picture 107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0922414" name="Picture 10783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1020" cy="3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.4pt;height:2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зависимости). В данном плане прописаны более 30 различных мероприятий. Сюда входят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67" cy="82717"/>
                <wp:effectExtent l="0" t="0" r="0" b="0"/>
                <wp:docPr id="3" name="Picture 107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926046" name="Picture 10785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66" cy="82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.7pt;height:6.5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профилактические мероприяти</w:t>
      </w:r>
      <w:r>
        <w:rPr>
          <w:rFonts w:ascii="PT Astra Serif" w:hAnsi="PT Astra Serif" w:cs="PT Astra Serif"/>
          <w:sz w:val="24"/>
          <w:szCs w:val="24"/>
        </w:rPr>
        <w:t xml:space="preserve">я, организация и проведение массовых мероприятий, конкурсы и так далее). Данные мероприятия проводятся как с обучающимися так и с семьями студентов.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На основании приказа Министерства образования и науки Российской Федерации от 20.02.2020г. №59 в те</w:t>
      </w:r>
      <w:r>
        <w:rPr>
          <w:rFonts w:ascii="PT Astra Serif" w:hAnsi="PT Astra Serif" w:cs="PT Astra Serif"/>
          <w:sz w:val="24"/>
          <w:szCs w:val="24"/>
        </w:rPr>
        <w:t xml:space="preserve">хникуме ежегодно проводится социально-психологическое тестирование обучающихся.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СПТ -</w:t>
      </w:r>
      <w:r>
        <w:rPr>
          <w:rFonts w:ascii="PT Astra Serif" w:hAnsi="PT Astra Serif" w:cs="PT Astra Serif"/>
          <w:sz w:val="24"/>
          <w:szCs w:val="24"/>
        </w:rPr>
        <w:t xml:space="preserve"> это психодиагностическое обследование, позволяющее выявлять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74" cy="31019"/>
                <wp:effectExtent l="0" t="0" r="0" b="0"/>
                <wp:docPr id="4" name="Picture 107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2060596" name="Picture 10799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7573" cy="31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.2pt;height:2.4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исключительно психологические факторы риска возможного вовлечения в зависимое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361" cy="31019"/>
                <wp:effectExtent l="0" t="0" r="0" b="0"/>
                <wp:docPr id="5" name="Picture 10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6574590" name="Picture 1080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1360" cy="31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.3pt;height:2.4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поведение, связанные с дефицитом ресурсов психологической </w:t>
      </w:r>
      <w:r>
        <w:rPr>
          <w:rFonts w:ascii="PT Astra Serif" w:hAnsi="PT Astra Serif" w:cs="PT Astra Serif"/>
          <w:sz w:val="24"/>
          <w:szCs w:val="24"/>
        </w:rPr>
        <w:t xml:space="preserve">устойчивости личности. Тестирование проводится добровольно (подписывается согласие на прохождение теста) анонимно (все личные данные студента закодированы).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 результате проведения социально-психоло</w:t>
      </w:r>
      <w:r>
        <w:rPr>
          <w:rFonts w:ascii="PT Astra Serif" w:hAnsi="PT Astra Serif" w:cs="PT Astra Serif"/>
          <w:sz w:val="24"/>
          <w:szCs w:val="24"/>
        </w:rPr>
        <w:t xml:space="preserve">гического тестирования обучающихся педагоги и психолог получают возможность более полно оценить социально-психологическое состояние каждого обучающегося и определить спо</w:t>
      </w:r>
      <w:r>
        <w:rPr>
          <w:rFonts w:ascii="PT Astra Serif" w:hAnsi="PT Astra Serif" w:cs="PT Astra Serif"/>
          <w:sz w:val="24"/>
          <w:szCs w:val="24"/>
        </w:rPr>
        <w:t xml:space="preserve">собы его развития и коррекции.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Выводы, полученные в результате такого тестирования, испо</w:t>
      </w:r>
      <w:r>
        <w:rPr>
          <w:rFonts w:ascii="PT Astra Serif" w:hAnsi="PT Astra Serif" w:cs="PT Astra Serif"/>
          <w:sz w:val="24"/>
          <w:szCs w:val="24"/>
        </w:rPr>
        <w:t xml:space="preserve">льзуются для разработки индивидуальных программ работы с обучающимися, для повышения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эффективности образовательного процесса и создания комфортной атмосферы в группах.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 2024 году социально-психологическое тестирование (СПТ) проходило в период с 16 сентябр</w:t>
      </w:r>
      <w:r>
        <w:rPr>
          <w:rFonts w:ascii="PT Astra Serif" w:hAnsi="PT Astra Serif" w:cs="PT Astra Serif"/>
          <w:sz w:val="24"/>
          <w:szCs w:val="24"/>
        </w:rPr>
        <w:t xml:space="preserve">я по 30 октября. В ОГБПОУ «Каргасокский техникум промышленности и речного транспорта» прошли СПТ 136 обучающихся I и II курса. В тестировании не принимали участие обучающиеся старше 20 лет (8 человек), а так же лица ОВЗ и инв</w:t>
      </w:r>
      <w:r>
        <w:rPr>
          <w:rFonts w:ascii="PT Astra Serif" w:hAnsi="PT Astra Serif" w:cs="PT Astra Serif"/>
          <w:sz w:val="24"/>
          <w:szCs w:val="24"/>
        </w:rPr>
        <w:t xml:space="preserve">алиды (19 человек).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681" cy="48251"/>
                <wp:effectExtent l="0" t="0" r="0" b="0"/>
                <wp:docPr id="6" name="Picture 108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942443" name="Picture 10809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680" cy="4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.6pt;height:3.8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По итогам </w:t>
      </w:r>
      <w:r>
        <w:rPr>
          <w:rFonts w:ascii="PT Astra Serif" w:hAnsi="PT Astra Serif" w:cs="PT Astra Serif"/>
          <w:sz w:val="24"/>
          <w:szCs w:val="24"/>
        </w:rPr>
        <w:t xml:space="preserve">СПТ выявлено: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74" cy="55145"/>
                <wp:effectExtent l="0" t="0" r="0" b="0"/>
                <wp:docPr id="7" name="Picture 108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3861346" name="Picture 10811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7573" cy="55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.2pt;height:4.3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низкая вероятность проявления рискового (в том числе аддитивного)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поведения:</w:t>
      </w:r>
      <w:r>
        <w:rPr>
          <w:rFonts w:ascii="PT Astra Serif" w:hAnsi="PT Astra Serif" w:cs="PT Astra Serif"/>
          <w:sz w:val="24"/>
          <w:szCs w:val="24"/>
        </w:rPr>
        <w:t xml:space="preserve"> 115 человек, что составляет 84,56 % от количества обучающихся прошедших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7" cy="3447"/>
                <wp:effectExtent l="0" t="0" r="0" b="0"/>
                <wp:docPr id="8" name="Picture 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76318" name="Picture 2057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447" cy="3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0.3pt;height:0.3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тестирование;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39669" cy="151649"/>
                <wp:effectExtent l="0" t="0" r="0" b="0"/>
                <wp:docPr id="9" name="Picture 108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2844163" name="Picture 10817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839668" cy="15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02.3pt;height:11.9pt;mso-wrap-distance-left:0.0pt;mso-wrap-distance-top:0.0pt;mso-wrap-distance-right:0.0pt;mso-wrap-distance-bottom:0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высокая вероятность проявления рискового (в том числе аддитивного)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6" cy="6893"/>
                <wp:effectExtent l="0" t="0" r="0" b="0"/>
                <wp:docPr id="10" name="Picture 4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8144998" name="Picture 4144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445" cy="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0.3pt;height:0.5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поведения: 15 человек, что составляет 11.03 % от количества обучающихся прошедших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74" cy="3446"/>
                <wp:effectExtent l="0" t="0" r="0" b="0"/>
                <wp:docPr id="11" name="Picture 115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318198" name="Picture 11548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27573" cy="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2.2pt;height:0.3pt;mso-wrap-distance-left:0.0pt;mso-wrap-distance-top:0.0pt;mso-wrap-distance-right:0.0pt;mso-wrap-distance-bottom:0.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тестирование;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021" cy="6893"/>
                <wp:effectExtent l="0" t="0" r="0" b="0"/>
                <wp:docPr id="12" name="Picture 115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40130" name="Picture 11552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1020" cy="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2.4pt;height:0.5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высочайшая вероятность проявления рискового (в том числе аддитивного) поведения: 6 человек, что составляет 4.41 96 от количества обучающихся прошедших тестирование;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74" cy="55145"/>
                <wp:effectExtent l="0" t="0" r="0" b="0"/>
                <wp:docPr id="13" name="Picture 115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987329" name="Picture 11554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27573" cy="55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.2pt;height:4.3pt;mso-wrap-distance-left:0.0pt;mso-wrap-distance-top:0.0pt;mso-wrap-distance-right:0.0pt;mso-wrap-distance-bottom:0.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94" cy="6893"/>
                <wp:effectExtent l="0" t="0" r="0" b="0"/>
                <wp:docPr id="14" name="Picture 41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60159" name="Picture 4167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6894" cy="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0.5pt;height:0.5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На о</w:t>
      </w:r>
      <w:r>
        <w:rPr>
          <w:rFonts w:ascii="PT Astra Serif" w:hAnsi="PT Astra Serif" w:cs="PT Astra Serif"/>
          <w:sz w:val="24"/>
          <w:szCs w:val="24"/>
        </w:rPr>
        <w:t xml:space="preserve">сновании результатов социально-психологического тестирования составлен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361" cy="206793"/>
                <wp:effectExtent l="0" t="0" r="0" b="0"/>
                <wp:docPr id="15" name="Picture 115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7464886" name="Picture 11556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41360" cy="206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3.3pt;height:16.3pt;mso-wrap-distance-left:0.0pt;mso-wrap-distance-top:0.0pt;mso-wrap-distance-right:0.0pt;mso-wrap-distance-bottom:0.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план меропри</w:t>
      </w:r>
      <w:r>
        <w:rPr>
          <w:rFonts w:ascii="PT Astra Serif" w:hAnsi="PT Astra Serif" w:cs="PT Astra Serif"/>
          <w:sz w:val="24"/>
          <w:szCs w:val="24"/>
        </w:rPr>
        <w:t xml:space="preserve">ятий по профилактической и коррекционной работе с обучающи</w:t>
      </w:r>
      <w:r>
        <w:rPr>
          <w:rFonts w:ascii="PT Astra Serif" w:hAnsi="PT Astra Serif" w:cs="PT Astra Serif"/>
          <w:sz w:val="24"/>
          <w:szCs w:val="24"/>
        </w:rPr>
        <w:t xml:space="preserve">мися «группы риска» 1 и П курса на 2024-25 учебный год.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7" cy="3447"/>
                <wp:effectExtent l="0" t="0" r="0" b="0"/>
                <wp:docPr id="16" name="Picture 41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1857803" name="Picture 4175"/>
                        <pic:cNvPicPr/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3447" cy="3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0.3pt;height:0.3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Ц</w:t>
      </w:r>
      <w:r>
        <w:rPr>
          <w:rFonts w:ascii="PT Astra Serif" w:hAnsi="PT Astra Serif" w:cs="PT Astra Serif"/>
          <w:sz w:val="24"/>
          <w:szCs w:val="24"/>
        </w:rPr>
        <w:t xml:space="preserve">ель: профилактика девиан</w:t>
      </w:r>
      <w:r>
        <w:rPr>
          <w:rFonts w:ascii="PT Astra Serif" w:hAnsi="PT Astra Serif" w:cs="PT Astra Serif"/>
          <w:sz w:val="24"/>
          <w:szCs w:val="24"/>
        </w:rPr>
        <w:t xml:space="preserve">тного и аддитивного поведения обучающихся «группы риска»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7" cy="6893"/>
                <wp:effectExtent l="0" t="0" r="0" b="0"/>
                <wp:docPr id="17" name="Picture 41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8885500" name="Picture 4178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3447" cy="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0.3pt;height:0.5pt;mso-wrap-distance-left:0.0pt;mso-wrap-distance-top:0.0pt;mso-wrap-distance-right:0.0pt;mso-wrap-distance-bottom:0.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Задачи: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pStyle w:val="950"/>
        <w:numPr>
          <w:ilvl w:val="0"/>
          <w:numId w:val="48"/>
        </w:numPr>
        <w:contextualSpacing w:val="0"/>
        <w:ind w:left="1134" w:right="0" w:hanging="360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Повышение информационн</w:t>
      </w:r>
      <w:r>
        <w:rPr>
          <w:rFonts w:ascii="PT Astra Serif" w:hAnsi="PT Astra Serif" w:cs="PT Astra Serif"/>
          <w:sz w:val="24"/>
          <w:szCs w:val="24"/>
        </w:rPr>
        <w:t xml:space="preserve">ого уровня обучающихся в вопросах, связанных с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93" cy="10340"/>
                <wp:effectExtent l="0" t="0" r="0" b="0"/>
                <wp:docPr id="18" name="Picture 41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4897120" name="Picture 4190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6892" cy="10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0.5pt;height:0.8pt;mso-wrap-distance-left:0.0pt;mso-wrap-distance-top:0.0pt;mso-wrap-distance-right:0.0pt;mso-wrap-distance-bottom:0.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7" cy="3447"/>
                <wp:effectExtent l="0" t="0" r="0" b="0"/>
                <wp:docPr id="19" name="Picture 41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644556" name="Picture 4191"/>
                        <pic:cNvPicPr/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3447" cy="3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0.3pt;height:0.3pt;mso-wrap-distance-left:0.0pt;mso-wrap-distance-top:0.0pt;mso-wrap-distance-right:0.0pt;mso-wrap-distance-bottom:0.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опасностью распространения и потребления ПАВ;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701" cy="6893"/>
                <wp:effectExtent l="0" t="0" r="0" b="0"/>
                <wp:docPr id="20" name="Picture 115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064852" name="Picture 11580"/>
                        <pic:cNvPicPr/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51700" cy="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4.1pt;height:0.5pt;mso-wrap-distance-left:0.0pt;mso-wrap-distance-top:0.0pt;mso-wrap-distance-right:0.0pt;mso-wrap-distance-bottom:0.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pStyle w:val="950"/>
        <w:numPr>
          <w:ilvl w:val="0"/>
          <w:numId w:val="48"/>
        </w:numPr>
        <w:contextualSpacing w:val="0"/>
        <w:ind w:left="1134" w:right="0" w:hanging="360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Формирование отрицательного отношения к употреблению ПАВ;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5784" cy="79271"/>
                <wp:effectExtent l="0" t="0" r="0" b="0"/>
                <wp:docPr id="21" name="Picture 115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095883" name="Picture 11582"/>
                        <pic:cNvPicPr/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75783" cy="7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3.8pt;height:6.2pt;mso-wrap-distance-left:0.0pt;mso-wrap-distance-top:0.0pt;mso-wrap-distance-right:0.0pt;mso-wrap-distance-bottom:0.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pStyle w:val="950"/>
        <w:numPr>
          <w:ilvl w:val="0"/>
          <w:numId w:val="48"/>
        </w:numPr>
        <w:contextualSpacing w:val="0"/>
        <w:ind w:left="1134" w:right="0" w:hanging="360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Формирование у обучающихся здоровых моделей образа жизни, представляющих возможности для реализации личностного потенциала;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021" cy="127522"/>
                <wp:effectExtent l="0" t="0" r="0" b="0"/>
                <wp:docPr id="22" name="Picture 115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995002" name="Picture 11586"/>
                        <pic:cNvPicPr/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31020" cy="127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2.4pt;height:10.0pt;mso-wrap-distance-left:0.0pt;mso-wrap-distance-top:0.0pt;mso-wrap-distance-right:0.0pt;mso-wrap-distance-bottom:0.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pStyle w:val="950"/>
        <w:numPr>
          <w:ilvl w:val="0"/>
          <w:numId w:val="48"/>
        </w:numPr>
        <w:contextualSpacing w:val="0"/>
        <w:ind w:left="1134" w:right="0" w:hanging="360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Повышение психолого-педагогически.х компетентности взрослых (родителей, преподавателей, кураторов);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p>
      <w:pPr>
        <w:pStyle w:val="950"/>
        <w:numPr>
          <w:ilvl w:val="0"/>
          <w:numId w:val="48"/>
        </w:numPr>
        <w:contextualSpacing w:val="0"/>
        <w:ind w:left="1134" w:right="0" w:hanging="360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  <w:t xml:space="preserve">Привлечение в воспитатель</w:t>
      </w:r>
      <w:r>
        <w:rPr>
          <w:rFonts w:ascii="PT Astra Serif" w:hAnsi="PT Astra Serif" w:cs="PT Astra Serif"/>
          <w:sz w:val="24"/>
          <w:szCs w:val="24"/>
        </w:rPr>
        <w:t xml:space="preserve">ный процесс техникума представителей медицинского </w:t>
      </w:r>
      <w:r>
        <w:rPr>
          <w:rFonts w:ascii="PT Astra Serif" w:hAnsi="PT Astra Serif" w:cs="PT Astra Serif"/>
          <w:sz w:val="24"/>
          <w:szCs w:val="24"/>
        </w:rPr>
        <w:t xml:space="preserve">сообщества.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94" cy="55145"/>
                <wp:effectExtent l="0" t="0" r="0" b="0"/>
                <wp:docPr id="23" name="Picture 115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2306107" name="Picture 11596"/>
                        <pic:cNvPicPr/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6894" cy="55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0.5pt;height:4.3pt;mso-wrap-distance-left:0.0pt;mso-wrap-distance-top:0.0pt;mso-wrap-distance-right:0.0pt;mso-wrap-distance-bottom:0.0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18"/>
          <w:szCs w:val="18"/>
        </w:rPr>
      </w:r>
    </w:p>
    <w:p>
      <w:pPr>
        <w:contextualSpacing w:val="0"/>
        <w:ind w:right="0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sz w:val="18"/>
          <w:szCs w:val="18"/>
        </w:rPr>
      </w:r>
    </w:p>
    <w:tbl>
      <w:tblPr>
        <w:tblStyle w:val="79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мероприятий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Сроки исполнения</w:t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51" w:right="0" w:firstLine="0"/>
              <w:jc w:val="center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65" w:right="170" w:firstLine="0"/>
              <w:jc w:val="both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Формирование «группы риска» на основании результатов СПТ обучающихся 1, 2 курса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1372" w:leader="none"/>
                <w:tab w:val="right" w:pos="2873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ab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ноябрь-декабрь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94" w:firstLine="0"/>
              <w:jc w:val="left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педагог-психолог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42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Постановка на внутренний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153" w:firstLine="0"/>
              <w:jc w:val="both"/>
              <w:spacing w:after="0" w:line="216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контроль на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основании СПТ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484" w:firstLine="0"/>
              <w:jc w:val="both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результатов обучающихся 1, 2 курса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102" w:firstLine="0"/>
              <w:jc w:val="center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декабрь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hanging="65"/>
              <w:jc w:val="left"/>
              <w:spacing w:after="133" w:line="30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Замдиректора по ВР, социальный педагог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1370" w:right="0" w:firstLine="0"/>
              <w:jc w:val="left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4674" cy="10340"/>
                      <wp:effectExtent l="0" t="0" r="0" b="0"/>
                      <wp:docPr id="24" name="Picture 30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2830774" name="Picture 3016"/>
                              <pic:cNvPicPr/>
                              <pic:nvPr/>
                            </pic:nvPicPr>
                            <pic:blipFill>
                              <a:blip r:embed="rId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673" cy="103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27.1pt;height:0.8pt;mso-wrap-distance-left:0.0pt;mso-wrap-distance-top:0.0pt;mso-wrap-distance-right:0.0pt;mso-wrap-distance-bottom:0.0pt;" stroked="false">
                      <v:path textboxrect="0,0,0,0"/>
                      <v:imagedata r:id="rId33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410"/>
        </w:trPr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Заполнение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карт обследования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на обучающихся 1 ,2 курсов «группы риска»</w:t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75" w:firstLine="0"/>
              <w:jc w:val="center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декабрь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23" w:firstLine="0"/>
              <w:jc w:val="left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педагог-психолог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186" w:firstLine="0"/>
              <w:jc w:val="both"/>
              <w:spacing w:after="0" w:line="292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Составление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индивидуальных планов работы на обучающихся 1 и 2 курсов «группы риска»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75" w:right="0" w:firstLine="0"/>
              <w:jc w:val="center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социальнъй педагог педагог-психолог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139" w:firstLine="0"/>
              <w:jc w:val="both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Индивидуальные консультации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102" w:right="0" w:firstLine="0"/>
              <w:jc w:val="center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53" w:right="0" w:firstLine="0"/>
              <w:jc w:val="both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педагог-психолог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Профилактические беседы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50" w:right="0" w:firstLine="0"/>
              <w:jc w:val="center"/>
              <w:spacing w:after="0" w:line="259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Зам.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директора по воспитательной работе, социальный педагог, воспитатель общежития, кураторы учебных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групп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5" w:right="33" w:firstLine="5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Сопровождение на консультацию ОГБУЗ «ЦРБ»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49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right="49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(по запросу)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педагог-психолог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5" w:right="33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Анкетирование на выявление склонности к аддиктивному поведению, обучающихся 1 и 2 курса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50"/>
              <w:numPr>
                <w:ilvl w:val="0"/>
                <w:numId w:val="53"/>
              </w:numPr>
              <w:ind w:left="425" w:right="33" w:hanging="360"/>
              <w:jc w:val="both"/>
              <w:spacing w:after="5" w:line="28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Адаптированная шкала краткой оценки суицидального риска;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50"/>
              <w:numPr>
                <w:ilvl w:val="0"/>
                <w:numId w:val="53"/>
              </w:numPr>
              <w:ind w:left="425" w:right="33" w:hanging="360"/>
              <w:jc w:val="both"/>
              <w:spacing w:after="5" w:line="28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тест AUDIT на алкогольную зависимость;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50"/>
              <w:numPr>
                <w:ilvl w:val="0"/>
                <w:numId w:val="53"/>
              </w:numPr>
              <w:ind w:left="425" w:right="33" w:hanging="360"/>
              <w:jc w:val="both"/>
              <w:spacing w:after="5" w:line="28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Тест Фагестрема оценка степени никотиновой зависимости;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50"/>
              <w:numPr>
                <w:ilvl w:val="0"/>
                <w:numId w:val="53"/>
              </w:numPr>
              <w:ind w:left="425" w:hanging="360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Тест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опросник агрессивности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33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февраль-март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5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педагог-психолог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5"/>
              </w:numPr>
              <w:ind w:left="425" w:right="38" w:hanging="360"/>
              <w:jc w:val="both"/>
              <w:spacing w:after="8" w:line="271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Развитие внеучебной профилактической информационно-образовательной и воспитательной работы по формированию здорового образа жизни со студентами.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50"/>
              <w:numPr>
                <w:ilvl w:val="0"/>
                <w:numId w:val="55"/>
              </w:numPr>
              <w:ind w:left="425" w:right="27" w:hanging="360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Создание условий привлечения широких масс студентов техникума к занятиям физической культурой, творчеством и пси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хологическим самосовершенствованием.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708" w:leader="none"/>
                <w:tab w:val="center" w:pos="1869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ab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течение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директора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по воспитательной работе, педагог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-психолог, педагогические работники техникума; руководитель физического воспитания;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71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ОГБУЗ ЦРБ;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16" w:right="27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Работа с родителями и лицами их заменяющими (консультации)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16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директора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по воспитательной работе, социальный педагог, педагог - психолог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21" w:hanging="5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Участие в работе Совета профилактики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16" w:right="22"/>
              <w:jc w:val="both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Директор, зам директора по воспитательной работе, социальный педагог, педагог-психолог, кураторы групп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влечения студентов «группы риска» в: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«Волонтерское движение»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«Патриотическое движение»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11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Различные досуговые мероприятие: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посещение выстовок, музеев, конце тов, спектаклей и т.п.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11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16" w:hanging="5"/>
              <w:spacing w:after="277" w:line="275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«Студенческое самоуправление»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16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«Спо тивные секции»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11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27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27"/>
              <w:spacing w:after="1" w:line="282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директора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по воспитательной работе,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-2" w:firstLine="0"/>
              <w:jc w:val="both"/>
              <w:spacing w:after="0" w:line="284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Советник директора по воспитанию, педагог-психолог, социальный педагог, кураторы групп, педагог-органи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затор,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33"/>
              <w:spacing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воспитатель общежития.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33"/>
              <w:spacing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27" w:firstLine="11"/>
              <w:jc w:val="both"/>
              <w:spacing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студенты старшекурсники — наставники 1 курса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27" w:firstLine="11"/>
              <w:jc w:val="both"/>
              <w:spacing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12" w:right="993" w:hanging="5"/>
              <w:spacing w:after="9" w:line="286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Руководитель физ.воспитания;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7"/>
              <w:spacing w:after="21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Преподаватель-организатор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13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ОБЖ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13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ind w:left="0" w:right="5" w:firstLine="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Участие в локальных, муниципальных и региональных,мероприятиях направленных на ЗОЖ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ind w:left="0" w:right="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плану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ind w:left="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Педагог-организатор, Руководитель физ.воспитания Студенты старшекурсники наставники 1 и 2 курса, Преподаватељ организатор ОБЖ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18"/>
          <w:szCs w:val="18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18"/>
          <w:szCs w:val="18"/>
        </w:rPr>
      </w:r>
      <w:r>
        <w:rPr>
          <w:rFonts w:ascii="PT Astra Serif" w:hAnsi="PT Astra Serif" w:cs="PT Astra Serif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34467</wp:posOffset>
                </wp:positionH>
                <wp:positionV relativeFrom="paragraph">
                  <wp:posOffset>1943858</wp:posOffset>
                </wp:positionV>
                <wp:extent cx="3447" cy="3447"/>
                <wp:effectExtent l="0" t="0" r="0" b="0"/>
                <wp:wrapSquare wrapText="bothSides"/>
                <wp:docPr id="25" name="Picture 42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681244" name="Picture 4257"/>
                        <pic:cNvPicPr/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447" cy="3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251684864;o:allowoverlap:true;o:allowincell:true;mso-position-horizontal-relative:text;margin-left:2.7pt;mso-position-horizontal:absolute;mso-position-vertical-relative:text;margin-top:153.1pt;mso-position-vertical:absolute;width:0.3pt;height:0.3pt;mso-wrap-distance-left:9.0pt;mso-wrap-distance-top:0.0pt;mso-wrap-distance-right:9.0pt;mso-wrap-distance-bottom:0.0pt;" stroked="false">
                <v:path textboxrect="0,0,0,0"/>
                <w10:wrap type="square"/>
                <v:imagedata r:id="rId34" o:title=""/>
              </v:shape>
            </w:pict>
          </mc:Fallback>
        </mc:AlternateContent>
      </w:r>
      <w:r>
        <w:rPr>
          <w:rFonts w:ascii="PT Astra Serif" w:hAnsi="PT Astra Serif" w:cs="PT Astra Serif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37914</wp:posOffset>
                </wp:positionH>
                <wp:positionV relativeFrom="paragraph">
                  <wp:posOffset>2288514</wp:posOffset>
                </wp:positionV>
                <wp:extent cx="6893" cy="51698"/>
                <wp:effectExtent l="0" t="0" r="0" b="0"/>
                <wp:wrapSquare wrapText="bothSides"/>
                <wp:docPr id="26" name="Picture 116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430590" name="Picture 11600"/>
                        <pic:cNvPicPr/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6892" cy="51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251685888;o:allowoverlap:true;o:allowincell:true;mso-position-horizontal-relative:text;margin-left:3.0pt;mso-position-horizontal:absolute;mso-position-vertical-relative:text;margin-top:180.2pt;mso-position-vertical:absolute;width:0.5pt;height:4.1pt;mso-wrap-distance-left:9.0pt;mso-wrap-distance-top:0.0pt;mso-wrap-distance-right:9.0pt;mso-wrap-distance-bottom:0.0pt;" stroked="false">
                <v:path textboxrect="0,0,0,0"/>
                <w10:wrap type="square"/>
                <v:imagedata r:id="rId35" o:title=""/>
              </v:shape>
            </w:pict>
          </mc:Fallback>
        </mc:AlternateConten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Ре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шение:</w:t>
      </w:r>
      <w:r>
        <w:rPr>
          <w:rFonts w:ascii="PT Astra Serif" w:hAnsi="PT Astra Serif" w:cs="PT Astra Serif"/>
          <w:b/>
          <w:bCs/>
          <w:sz w:val="24"/>
          <w:szCs w:val="24"/>
          <w:highlight w:val="yellow"/>
        </w:rPr>
        <w:t xml:space="preserve"> </w:t>
      </w:r>
      <w:r>
        <w:rPr>
          <w:rFonts w:ascii="PT Astra Serif" w:hAnsi="PT Astra Serif" w:cs="PT Astra Serif"/>
          <w:sz w:val="18"/>
          <w:szCs w:val="18"/>
          <w:highlight w:val="none"/>
        </w:rPr>
      </w:r>
      <w:r>
        <w:rPr>
          <w:sz w:val="18"/>
          <w:szCs w:val="18"/>
        </w:rPr>
      </w:r>
    </w:p>
    <w:p>
      <w:pPr>
        <w:pStyle w:val="950"/>
        <w:numPr>
          <w:ilvl w:val="1"/>
          <w:numId w:val="4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  <w:highlight w:val="yellow"/>
        </w:rPr>
      </w:pP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  <w:t xml:space="preserve">Информацию ВРИО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начальника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району</w:t>
      </w:r>
      <w:r>
        <w:rPr>
          <w:rFonts w:ascii="PT Astra Serif" w:hAnsi="PT Astra Serif" w:cs="PT Astra Serif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  <w:t xml:space="preserve">(Батурина К.В.) принять к сведению.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</w:r>
      <w:r>
        <w:rPr>
          <w:sz w:val="18"/>
          <w:szCs w:val="18"/>
        </w:rPr>
      </w:r>
    </w:p>
    <w:p>
      <w:pPr>
        <w:pStyle w:val="950"/>
        <w:numPr>
          <w:ilvl w:val="1"/>
          <w:numId w:val="4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  <w:highlight w:val="yellow"/>
        </w:rPr>
      </w:pPr>
      <w:r>
        <w:rPr>
          <w:rFonts w:ascii="PT Astra Serif" w:hAnsi="PT Astra Serif" w:cs="PT Astra Serif"/>
          <w:sz w:val="24"/>
          <w:szCs w:val="24"/>
          <w:highlight w:val="yellow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району</w:t>
      </w:r>
      <w:r>
        <w:rPr>
          <w:rFonts w:ascii="PT Astra Serif" w:hAnsi="PT Astra Serif" w:cs="PT Astra Serif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(Филюку К.В.) организовать взаимодействие с образовательными организациями с целью профилактики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не медицинского потребления наркотических средств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 учащимися, находящимися в группе риска и отказавшимися от прохождения тестирования в 2024 году.</w:t>
      </w:r>
      <w:r>
        <w:rPr>
          <w:sz w:val="18"/>
          <w:szCs w:val="18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  <w:u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Срок: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  <w:u w:val="single"/>
        </w:rPr>
        <w:t xml:space="preserve">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  <w:u w:val="single"/>
        </w:rPr>
        <w:t xml:space="preserve">постоянно</w:t>
      </w:r>
      <w:r>
        <w:rPr>
          <w:sz w:val="24"/>
          <w:szCs w:val="24"/>
          <w:highlight w:val="none"/>
          <w:u w:val="none"/>
        </w:rPr>
      </w:r>
      <w:r>
        <w:rPr>
          <w:sz w:val="18"/>
          <w:szCs w:val="18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sz w:val="24"/>
          <w:szCs w:val="24"/>
          <w:highlight w:val="none"/>
          <w:u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  <w:u w:val="none"/>
        </w:rPr>
        <w:t xml:space="preserve">О проведенной работе по п. 1.2. проинформировать комиссию до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  <w:u w:val="none"/>
        </w:rPr>
        <w:t xml:space="preserve">31.01.2025г.</w:t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pStyle w:val="950"/>
        <w:numPr>
          <w:ilvl w:val="1"/>
          <w:numId w:val="42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/>
          <w:bCs/>
          <w:sz w:val="24"/>
          <w:szCs w:val="24"/>
          <w:highlight w:val="yellow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Директору ОГБПОУ «КТПРТ» (Серякову А.В.) организовать взаимодействие с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району по предоставлению информации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о лицах,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находящихся в группе риска и отказавшимися от прохождения тестирования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, с целью профилактики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не медицинского потребления наркотических средств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.</w:t>
      </w:r>
      <w:r>
        <w:rPr>
          <w:sz w:val="18"/>
          <w:szCs w:val="18"/>
        </w:rPr>
      </w:r>
    </w:p>
    <w:p>
      <w:pPr>
        <w:pStyle w:val="950"/>
        <w:numPr>
          <w:ilvl w:val="1"/>
          <w:numId w:val="42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/>
          <w:bCs/>
          <w:sz w:val="24"/>
          <w:szCs w:val="24"/>
          <w:highlight w:val="yellow"/>
        </w:rPr>
        <w:suppressLineNumbers w:val="0"/>
      </w:pP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Рук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оводителю УООиП Каргасокского района (Лактионовой Т.В.)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  <w:t xml:space="preserve"> организовать взаимодействие между общим и профессиональным образованием в вопросах организации и проведения профилактических мероприятий.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</w:r>
      <w:r>
        <w:rPr>
          <w:sz w:val="18"/>
          <w:szCs w:val="18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b w:val="0"/>
          <w:bCs w:val="0"/>
          <w:sz w:val="18"/>
          <w:szCs w:val="18"/>
          <w:highlight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Срок: 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  <w:u w:val="single"/>
        </w:rPr>
        <w:t xml:space="preserve">постоянно</w:t>
      </w:r>
      <w:r>
        <w:rPr>
          <w:b w:val="0"/>
          <w:bCs w:val="0"/>
          <w:sz w:val="18"/>
          <w:szCs w:val="18"/>
          <w:highlight w:val="white"/>
        </w:rPr>
      </w:r>
      <w:r>
        <w:rPr>
          <w:sz w:val="18"/>
          <w:szCs w:val="18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  <w:u w:val="single"/>
        </w:rPr>
        <w:suppressLineNumbers w:val="0"/>
      </w:pPr>
      <w:r>
        <w:rPr>
          <w:b w:val="0"/>
          <w:bCs w:val="0"/>
          <w:sz w:val="18"/>
          <w:szCs w:val="18"/>
          <w:highlight w:val="none"/>
        </w:rPr>
      </w:r>
      <w:r>
        <w:rPr>
          <w:b w:val="0"/>
          <w:bCs w:val="0"/>
          <w:sz w:val="18"/>
          <w:szCs w:val="18"/>
          <w:highlight w:val="none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  <w:u w:val="none"/>
        </w:rPr>
        <w:suppressLineNumbers w:val="0"/>
      </w:pP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По второму поросу</w:t>
      </w:r>
      <w:r>
        <w:rPr>
          <w:rFonts w:ascii="PT Astra Serif" w:hAnsi="PT Astra Serif" w:cs="PT Astra Serif"/>
          <w:color w:val="auto"/>
          <w:sz w:val="24"/>
          <w:szCs w:val="24"/>
          <w:u w:val="none"/>
        </w:rPr>
        <w:t xml:space="preserve"> </w:t>
      </w:r>
      <w:r>
        <w:rPr>
          <w:rFonts w:ascii="PT Astra Serif" w:hAnsi="PT Astra Serif" w:cs="PT Astra Serif"/>
          <w:color w:val="auto"/>
          <w:sz w:val="24"/>
          <w:szCs w:val="24"/>
          <w:u w:val="none"/>
        </w:rPr>
        <w:t xml:space="preserve">повестки докладчиком является ОГБУЗ «Каргасокская РБ». В связи с отсутствием докладчика и представленной информации рассмотрение вопроса переносится на заседание комиссии по профилактике правонарушений по итогам первого квартала 2025 года. </w:t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18"/>
          <w:szCs w:val="18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Выступил по третьему вопросу</w:t>
      </w:r>
      <w:r>
        <w:rPr>
          <w:rFonts w:ascii="PT Astra Serif" w:hAnsi="PT Astra Serif" w:cs="PT Astra Serif"/>
          <w:sz w:val="24"/>
          <w:szCs w:val="24"/>
          <w:u w:val="single"/>
        </w:rPr>
        <w:t xml:space="preserve"> :</w:t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PT Astra Serif" w:hAnsi="PT Astra Serif" w:cs="PT Astra Serif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Батурин Константин Васильевич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– ВРИО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начальника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21212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21212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1f1f1f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282828"/>
          <w:spacing w:val="-4"/>
          <w:sz w:val="24"/>
          <w:szCs w:val="24"/>
        </w:rPr>
        <w:t xml:space="preserve">району.</w:t>
      </w:r>
      <w:r>
        <w:rPr>
          <w:sz w:val="18"/>
          <w:szCs w:val="18"/>
        </w:rPr>
      </w:r>
    </w:p>
    <w:p>
      <w:pPr>
        <w:pStyle w:val="9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343434"/>
          <w:sz w:val="24"/>
          <w:szCs w:val="24"/>
        </w:rPr>
        <w:t xml:space="preserve">За </w:t>
      </w:r>
      <w:r>
        <w:rPr>
          <w:rFonts w:ascii="PT Astra Serif" w:hAnsi="PT Astra Serif" w:cs="PT Astra Serif"/>
          <w:color w:val="383838"/>
          <w:sz w:val="24"/>
          <w:szCs w:val="24"/>
        </w:rPr>
        <w:t xml:space="preserve">10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месяцев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2024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года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сотрудниками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ОМВД России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по </w:t>
      </w:r>
      <w:r>
        <w:rPr>
          <w:rFonts w:ascii="PT Astra Serif" w:hAnsi="PT Astra Serif" w:cs="PT Astra Serif"/>
          <w:color w:val="21212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району </w:t>
      </w:r>
      <w:r>
        <w:rPr>
          <w:rFonts w:ascii="PT Astra Serif" w:hAnsi="PT Astra Serif" w:cs="PT Astra Serif"/>
          <w:color w:val="242424"/>
          <w:sz w:val="24"/>
          <w:szCs w:val="24"/>
        </w:rPr>
        <w:t xml:space="preserve">было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выявлено </w:t>
      </w:r>
      <w:r>
        <w:rPr>
          <w:rFonts w:ascii="PT Astra Serif" w:hAnsi="PT Astra Serif" w:cs="PT Astra Serif"/>
          <w:color w:val="383838"/>
          <w:sz w:val="24"/>
          <w:szCs w:val="24"/>
        </w:rPr>
        <w:t xml:space="preserve">2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преступления </w:t>
      </w:r>
      <w:r>
        <w:rPr>
          <w:rFonts w:ascii="PT Astra Serif" w:hAnsi="PT Astra Serif" w:cs="PT Astra Serif"/>
          <w:color w:val="212121"/>
          <w:sz w:val="24"/>
          <w:szCs w:val="24"/>
        </w:rPr>
        <w:t xml:space="preserve">(</w:t>
      </w:r>
      <w:r>
        <w:rPr>
          <w:rFonts w:ascii="PT Astra Serif" w:hAnsi="PT Astra Serif" w:cs="PT Astra Serif"/>
          <w:color w:val="212121"/>
          <w:sz w:val="24"/>
          <w:szCs w:val="24"/>
          <w:highlight w:val="white"/>
        </w:rPr>
        <w:t xml:space="preserve">А</w:t>
      </w:r>
      <w:r>
        <w:rPr>
          <w:rFonts w:ascii="PT Astra Serif" w:hAnsi="PT Astra Serif" w:cs="PT Astra Serif"/>
          <w:color w:val="212121"/>
          <w:sz w:val="24"/>
          <w:szCs w:val="24"/>
          <w:highlight w:val="white"/>
        </w:rPr>
        <w:t xml:space="preserve">ПП</w:t>
      </w:r>
      <w:r>
        <w:rPr>
          <w:rFonts w:ascii="PT Astra Serif" w:hAnsi="PT Astra Serif" w:cs="PT Astra Serif"/>
          <w:color w:val="212121"/>
          <w:sz w:val="24"/>
          <w:szCs w:val="24"/>
          <w:highlight w:val="white"/>
        </w:rPr>
        <w:t xml:space="preserve">Г-0), раскрыто </w:t>
      </w:r>
      <w:r>
        <w:rPr>
          <w:rFonts w:ascii="PT Astra Serif" w:hAnsi="PT Astra Serif" w:cs="PT Astra Serif"/>
          <w:color w:val="313131"/>
          <w:sz w:val="24"/>
          <w:szCs w:val="24"/>
          <w:highlight w:val="white"/>
        </w:rPr>
        <w:t xml:space="preserve">3 </w:t>
      </w:r>
      <w:r>
        <w:rPr>
          <w:rFonts w:ascii="PT Astra Serif" w:hAnsi="PT Astra Serif" w:cs="PT Astra Serif"/>
          <w:color w:val="262626"/>
          <w:sz w:val="24"/>
          <w:szCs w:val="24"/>
          <w:highlight w:val="white"/>
        </w:rPr>
        <w:t xml:space="preserve">(А</w:t>
      </w:r>
      <w:r>
        <w:rPr>
          <w:rFonts w:ascii="PT Astra Serif" w:hAnsi="PT Astra Serif" w:cs="PT Astra Serif"/>
          <w:color w:val="262626"/>
          <w:sz w:val="24"/>
          <w:szCs w:val="24"/>
          <w:highlight w:val="white"/>
        </w:rPr>
        <w:t xml:space="preserve">ПП</w:t>
      </w:r>
      <w:r>
        <w:rPr>
          <w:rFonts w:ascii="PT Astra Serif" w:hAnsi="PT Astra Serif" w:cs="PT Astra Serif"/>
          <w:color w:val="262626"/>
          <w:sz w:val="24"/>
          <w:szCs w:val="24"/>
          <w:highlight w:val="white"/>
        </w:rPr>
        <w:t xml:space="preserve">Г-0),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привлечены </w:t>
      </w:r>
      <w:r>
        <w:rPr>
          <w:rFonts w:ascii="PT Astra Serif" w:hAnsi="PT Astra Serif" w:cs="PT Astra Serif"/>
          <w:color w:val="363636"/>
          <w:sz w:val="24"/>
          <w:szCs w:val="24"/>
        </w:rPr>
        <w:t xml:space="preserve">2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лица </w:t>
      </w:r>
      <w:r>
        <w:rPr>
          <w:rFonts w:ascii="PT Astra Serif" w:hAnsi="PT Astra Serif" w:cs="PT Astra Serif"/>
          <w:color w:val="343434"/>
          <w:sz w:val="24"/>
          <w:szCs w:val="24"/>
        </w:rPr>
        <w:t xml:space="preserve">к </w:t>
      </w:r>
      <w:r>
        <w:rPr>
          <w:rFonts w:ascii="PT Astra Serif" w:hAnsi="PT Astra Serif" w:cs="PT Astra Serif"/>
          <w:color w:val="242424"/>
          <w:sz w:val="24"/>
          <w:szCs w:val="24"/>
        </w:rPr>
        <w:t xml:space="preserve">уголовной </w:t>
      </w:r>
      <w:r>
        <w:rPr>
          <w:rFonts w:ascii="PT Astra Serif" w:hAnsi="PT Astra Serif" w:cs="PT Astra Serif"/>
          <w:color w:val="1c1c1c"/>
          <w:sz w:val="24"/>
          <w:szCs w:val="24"/>
        </w:rPr>
        <w:t xml:space="preserve">ответственности. </w:t>
      </w:r>
      <w:r>
        <w:rPr>
          <w:rFonts w:ascii="PT Astra Serif" w:hAnsi="PT Astra Serif" w:cs="PT Astra Serif"/>
          <w:color w:val="242424"/>
          <w:sz w:val="24"/>
          <w:szCs w:val="24"/>
        </w:rPr>
        <w:t xml:space="preserve">Все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раскрытые </w:t>
      </w:r>
      <w:r>
        <w:rPr>
          <w:rFonts w:ascii="PT Astra Serif" w:hAnsi="PT Astra Serif" w:cs="PT Astra Serif"/>
          <w:color w:val="161616"/>
          <w:sz w:val="24"/>
          <w:szCs w:val="24"/>
        </w:rPr>
        <w:t xml:space="preserve">преступления </w:t>
      </w:r>
      <w:r>
        <w:rPr>
          <w:rFonts w:ascii="PT Astra Serif" w:hAnsi="PT Astra Serif" w:cs="PT Astra Serif"/>
          <w:color w:val="363636"/>
          <w:sz w:val="24"/>
          <w:szCs w:val="24"/>
        </w:rPr>
        <w:t xml:space="preserve">были</w:t>
      </w:r>
      <w:r>
        <w:rPr>
          <w:rFonts w:ascii="PT Astra Serif" w:hAnsi="PT Astra Serif" w:cs="PT Astra Serif"/>
          <w:color w:val="363636"/>
          <w:spacing w:val="-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42424"/>
          <w:sz w:val="24"/>
          <w:szCs w:val="24"/>
        </w:rPr>
        <w:t xml:space="preserve">возбуждены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2d2d2d"/>
          <w:spacing w:val="-1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ст.</w:t>
      </w:r>
      <w:r>
        <w:rPr>
          <w:rFonts w:ascii="PT Astra Serif" w:hAnsi="PT Astra Serif" w:cs="PT Astra Serif"/>
          <w:color w:val="2d2d2d"/>
          <w:spacing w:val="-1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228.1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УК</w:t>
      </w:r>
      <w:r>
        <w:rPr>
          <w:rFonts w:ascii="PT Astra Serif" w:hAnsi="PT Astra Serif" w:cs="PT Astra Serif"/>
          <w:color w:val="282828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РФ</w:t>
      </w:r>
      <w:r>
        <w:rPr>
          <w:rFonts w:ascii="PT Astra Serif" w:hAnsi="PT Astra Serif" w:cs="PT Astra Serif"/>
          <w:color w:val="282828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f2f2f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2f2f2f"/>
          <w:spacing w:val="-13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факту</w:t>
      </w:r>
      <w:r>
        <w:rPr>
          <w:rFonts w:ascii="PT Astra Serif" w:hAnsi="PT Astra Serif" w:cs="PT Astra Serif"/>
          <w:color w:val="262626"/>
          <w:spacing w:val="-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сбыта.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Уголовные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дела </w:t>
      </w:r>
      <w:r>
        <w:rPr>
          <w:rFonts w:ascii="PT Astra Serif" w:hAnsi="PT Astra Serif" w:cs="PT Astra Serif"/>
          <w:color w:val="242424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242424"/>
          <w:spacing w:val="-2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данным </w:t>
      </w:r>
      <w:r>
        <w:rPr>
          <w:rFonts w:ascii="PT Astra Serif" w:hAnsi="PT Astra Serif" w:cs="PT Astra Serif"/>
          <w:color w:val="212121"/>
          <w:sz w:val="24"/>
          <w:szCs w:val="24"/>
        </w:rPr>
        <w:t xml:space="preserve">фактам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расследованы</w:t>
      </w:r>
      <w:r>
        <w:rPr>
          <w:rFonts w:ascii="PT Astra Serif" w:hAnsi="PT Astra Serif" w:cs="PT Astra Serif"/>
          <w:color w:val="262626"/>
          <w:spacing w:val="2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и</w:t>
      </w:r>
      <w:r>
        <w:rPr>
          <w:rFonts w:ascii="PT Astra Serif" w:hAnsi="PT Astra Serif" w:cs="PT Astra Serif"/>
          <w:color w:val="313131"/>
          <w:spacing w:val="-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1c1c1c"/>
          <w:sz w:val="24"/>
          <w:szCs w:val="24"/>
        </w:rPr>
        <w:t xml:space="preserve">направлены </w:t>
      </w:r>
      <w:r>
        <w:rPr>
          <w:rFonts w:ascii="PT Astra Serif" w:hAnsi="PT Astra Serif" w:cs="PT Astra Serif"/>
          <w:color w:val="343434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343434"/>
          <w:spacing w:val="-1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суд.</w:t>
      </w:r>
      <w:r>
        <w:rPr>
          <w:sz w:val="24"/>
          <w:szCs w:val="24"/>
        </w:rPr>
      </w:r>
      <w:r>
        <w:rPr>
          <w:sz w:val="24"/>
          <w:szCs w:val="18"/>
        </w:rPr>
      </w:r>
    </w:p>
    <w:p>
      <w:pPr>
        <w:pStyle w:val="9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82828"/>
          <w:sz w:val="24"/>
          <w:szCs w:val="24"/>
        </w:rPr>
        <w:t xml:space="preserve">За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указанный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период выявлено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12 </w:t>
      </w:r>
      <w:r>
        <w:rPr>
          <w:rFonts w:ascii="PT Astra Serif" w:hAnsi="PT Astra Serif" w:cs="PT Astra Serif"/>
          <w:color w:val="212121"/>
          <w:sz w:val="24"/>
          <w:szCs w:val="24"/>
        </w:rPr>
        <w:t xml:space="preserve">административных</w:t>
      </w:r>
      <w:r>
        <w:rPr>
          <w:rFonts w:ascii="PT Astra Serif" w:hAnsi="PT Astra Serif" w:cs="PT Astra Serif"/>
          <w:color w:val="212121"/>
          <w:spacing w:val="-2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1f1f1f"/>
          <w:sz w:val="24"/>
          <w:szCs w:val="24"/>
        </w:rPr>
        <w:t xml:space="preserve">правонарушений </w:t>
      </w:r>
      <w:r>
        <w:rPr>
          <w:rFonts w:ascii="PT Astra Serif" w:hAnsi="PT Astra Serif" w:cs="PT Astra Serif"/>
          <w:color w:val="2f2f2f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сфере</w:t>
      </w:r>
      <w:r>
        <w:rPr>
          <w:rFonts w:ascii="PT Astra Serif" w:hAnsi="PT Astra Serif" w:cs="PT Astra Serif"/>
          <w:color w:val="262626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HOH,</w:t>
      </w:r>
      <w:r>
        <w:rPr>
          <w:rFonts w:ascii="PT Astra Serif" w:hAnsi="PT Astra Serif" w:cs="PT Astra Serif"/>
          <w:color w:val="232323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из</w:t>
      </w:r>
      <w:r>
        <w:rPr>
          <w:rFonts w:ascii="PT Astra Serif" w:hAnsi="PT Astra Serif" w:cs="PT Astra Serif"/>
          <w:color w:val="2d2d2d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них</w:t>
      </w:r>
      <w:r>
        <w:rPr>
          <w:rFonts w:ascii="PT Astra Serif" w:hAnsi="PT Astra Serif" w:cs="PT Astra Serif"/>
          <w:color w:val="2b2b2b"/>
          <w:spacing w:val="-12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31313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ст.</w:t>
      </w:r>
      <w:r>
        <w:rPr>
          <w:rFonts w:ascii="PT Astra Serif" w:hAnsi="PT Astra Serif" w:cs="PT Astra Serif"/>
          <w:color w:val="2b2b2b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6.9.1</w:t>
      </w:r>
      <w:r>
        <w:rPr>
          <w:rFonts w:ascii="PT Astra Serif" w:hAnsi="PT Astra Serif" w:cs="PT Astra Serif"/>
          <w:color w:val="2a2a2a"/>
          <w:spacing w:val="-12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KoAП</w:t>
      </w:r>
      <w:r>
        <w:rPr>
          <w:rFonts w:ascii="PT Astra Serif" w:hAnsi="PT Astra Serif" w:cs="PT Astra Serif"/>
          <w:color w:val="282828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РФ</w:t>
      </w:r>
      <w:r>
        <w:rPr>
          <w:rFonts w:ascii="PT Astra Serif" w:hAnsi="PT Astra Serif" w:cs="PT Astra Serif"/>
          <w:color w:val="282828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464646"/>
          <w:sz w:val="24"/>
          <w:szCs w:val="24"/>
        </w:rPr>
        <w:t xml:space="preserve">—</w:t>
      </w:r>
      <w:r>
        <w:rPr>
          <w:rFonts w:ascii="PT Astra Serif" w:hAnsi="PT Astra Serif" w:cs="PT Astra Serif"/>
          <w:color w:val="464646"/>
          <w:spacing w:val="-1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4</w:t>
      </w:r>
      <w:r>
        <w:rPr>
          <w:rFonts w:ascii="PT Astra Serif" w:hAnsi="PT Astra Serif" w:cs="PT Astra Serif"/>
          <w:color w:val="313131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(АППГ-3),</w:t>
      </w:r>
      <w:r>
        <w:rPr>
          <w:rFonts w:ascii="PT Astra Serif" w:hAnsi="PT Astra Serif" w:cs="PT Astra Serif"/>
          <w:color w:val="262626"/>
          <w:spacing w:val="-2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ч.1</w:t>
      </w:r>
      <w:r>
        <w:rPr>
          <w:rFonts w:ascii="PT Astra Serif" w:hAnsi="PT Astra Serif" w:cs="PT Astra Serif"/>
          <w:color w:val="282828"/>
          <w:spacing w:val="-1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ст.</w:t>
      </w:r>
      <w:r>
        <w:rPr>
          <w:rFonts w:ascii="PT Astra Serif" w:hAnsi="PT Astra Serif" w:cs="PT Astra Serif"/>
          <w:color w:val="2d2d2d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6.9</w:t>
      </w:r>
      <w:r>
        <w:rPr>
          <w:rFonts w:ascii="PT Astra Serif" w:hAnsi="PT Astra Serif" w:cs="PT Astra Serif"/>
          <w:color w:val="2a2a2a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KoAП</w:t>
      </w:r>
      <w:r>
        <w:rPr>
          <w:rFonts w:ascii="PT Astra Serif" w:hAnsi="PT Astra Serif" w:cs="PT Astra Serif"/>
          <w:color w:val="2b2b2b"/>
          <w:spacing w:val="-1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РФ</w:t>
      </w:r>
      <w:r>
        <w:rPr>
          <w:rFonts w:ascii="PT Astra Serif" w:hAnsi="PT Astra Serif" w:cs="PT Astra Serif"/>
          <w:color w:val="232323"/>
          <w:spacing w:val="-1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63636"/>
          <w:sz w:val="24"/>
          <w:szCs w:val="24"/>
        </w:rPr>
        <w:t xml:space="preserve">—</w:t>
      </w:r>
      <w:r>
        <w:rPr>
          <w:rFonts w:ascii="PT Astra Serif" w:hAnsi="PT Astra Serif" w:cs="PT Astra Serif"/>
          <w:color w:val="363636"/>
          <w:spacing w:val="-1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7 </w:t>
      </w:r>
      <w:r>
        <w:rPr>
          <w:rFonts w:ascii="PT Astra Serif" w:hAnsi="PT Astra Serif" w:cs="PT Astra Serif"/>
          <w:color w:val="131313"/>
          <w:sz w:val="24"/>
          <w:szCs w:val="24"/>
        </w:rPr>
        <w:t xml:space="preserve">(AПП</w:t>
      </w:r>
      <w:r>
        <w:rPr>
          <w:rFonts w:ascii="PT Astra Serif" w:hAnsi="PT Astra Serif" w:cs="PT Astra Serif"/>
          <w:color w:val="131313"/>
          <w:sz w:val="24"/>
          <w:szCs w:val="24"/>
        </w:rPr>
        <w:t xml:space="preserve">Г-5),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ст. </w:t>
      </w:r>
      <w:r>
        <w:rPr>
          <w:rFonts w:ascii="PT Astra Serif" w:hAnsi="PT Astra Serif" w:cs="PT Astra Serif"/>
          <w:color w:val="2f2f2f"/>
          <w:sz w:val="24"/>
          <w:szCs w:val="24"/>
        </w:rPr>
        <w:t xml:space="preserve">6.8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KoAП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РФ </w:t>
      </w:r>
      <w:r>
        <w:rPr>
          <w:rFonts w:ascii="PT Astra Serif" w:hAnsi="PT Astra Serif" w:cs="PT Astra Serif"/>
          <w:color w:val="343434"/>
          <w:sz w:val="24"/>
          <w:szCs w:val="24"/>
        </w:rPr>
        <w:t xml:space="preserve">1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(АППГ-0).</w:t>
      </w:r>
      <w:r>
        <w:rPr>
          <w:sz w:val="24"/>
          <w:szCs w:val="24"/>
        </w:rPr>
      </w:r>
      <w:r>
        <w:rPr>
          <w:sz w:val="24"/>
          <w:szCs w:val="18"/>
        </w:rPr>
      </w:r>
    </w:p>
    <w:p>
      <w:pPr>
        <w:pStyle w:val="9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f2f2f"/>
          <w:sz w:val="24"/>
          <w:szCs w:val="24"/>
        </w:rPr>
        <w:t xml:space="preserve">С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целью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профилактики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в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сфере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незаконного оборота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наркотиков </w:t>
      </w:r>
      <w:r>
        <w:rPr>
          <w:rFonts w:ascii="PT Astra Serif" w:hAnsi="PT Astra Serif" w:cs="PT Astra Serif"/>
          <w:color w:val="343434"/>
          <w:sz w:val="24"/>
          <w:szCs w:val="24"/>
        </w:rPr>
        <w:t xml:space="preserve">и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выявления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административных</w:t>
      </w:r>
      <w:r>
        <w:rPr>
          <w:rFonts w:ascii="PT Astra Serif" w:hAnsi="PT Astra Serif" w:cs="PT Astra Serif"/>
          <w:color w:val="262626"/>
          <w:spacing w:val="-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правонарушений</w:t>
      </w:r>
      <w:r>
        <w:rPr>
          <w:rFonts w:ascii="PT Astra Serif" w:hAnsi="PT Astra Serif" w:cs="PT Astra Serif"/>
          <w:color w:val="262626"/>
          <w:spacing w:val="-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и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преступлений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на </w:t>
      </w:r>
      <w:r>
        <w:rPr>
          <w:rFonts w:ascii="PT Astra Serif" w:hAnsi="PT Astra Serif" w:cs="PT Astra Serif"/>
          <w:color w:val="1f1f1f"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color w:val="212121"/>
          <w:spacing w:val="-2"/>
          <w:sz w:val="24"/>
          <w:szCs w:val="24"/>
        </w:rPr>
        <w:t xml:space="preserve">оперативного </w:t>
      </w:r>
      <w:r>
        <w:rPr>
          <w:rFonts w:ascii="PT Astra Serif" w:hAnsi="PT Astra Serif" w:cs="PT Astra Serif"/>
          <w:color w:val="232323"/>
          <w:spacing w:val="-2"/>
          <w:sz w:val="24"/>
          <w:szCs w:val="24"/>
        </w:rPr>
        <w:t xml:space="preserve">обслуживания </w:t>
      </w:r>
      <w:r>
        <w:rPr>
          <w:rFonts w:ascii="PT Astra Serif" w:hAnsi="PT Astra Serif" w:cs="PT Astra Serif"/>
          <w:color w:val="363636"/>
          <w:spacing w:val="-2"/>
          <w:sz w:val="24"/>
          <w:szCs w:val="24"/>
        </w:rPr>
        <w:t xml:space="preserve">ОМВД</w:t>
      </w:r>
      <w:r>
        <w:rPr>
          <w:rFonts w:ascii="PT Astra Serif" w:hAnsi="PT Astra Serif" w:cs="PT Astra Serif"/>
          <w:color w:val="363636"/>
          <w:spacing w:val="-1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1d1d1d"/>
          <w:spacing w:val="-2"/>
          <w:sz w:val="24"/>
          <w:szCs w:val="24"/>
        </w:rPr>
        <w:t xml:space="preserve">России</w:t>
      </w:r>
      <w:r>
        <w:rPr>
          <w:rFonts w:ascii="PT Astra Serif" w:hAnsi="PT Astra Serif" w:cs="PT Astra Serif"/>
          <w:color w:val="1d1d1d"/>
          <w:spacing w:val="-1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43434"/>
          <w:spacing w:val="-2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343434"/>
          <w:spacing w:val="-1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62626"/>
          <w:spacing w:val="-2"/>
          <w:sz w:val="24"/>
          <w:szCs w:val="24"/>
        </w:rPr>
        <w:t xml:space="preserve">Каргасокскому району</w:t>
      </w:r>
      <w:r>
        <w:rPr>
          <w:rFonts w:ascii="PT Astra Serif" w:hAnsi="PT Astra Serif" w:cs="PT Astra Serif"/>
          <w:color w:val="262626"/>
          <w:spacing w:val="-9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42424"/>
          <w:spacing w:val="-2"/>
          <w:sz w:val="24"/>
          <w:szCs w:val="24"/>
        </w:rPr>
        <w:t xml:space="preserve">проведено </w:t>
      </w:r>
      <w:r>
        <w:rPr>
          <w:rFonts w:ascii="PT Astra Serif" w:hAnsi="PT Astra Serif" w:cs="PT Astra Serif"/>
          <w:color w:val="242424"/>
          <w:sz w:val="24"/>
          <w:szCs w:val="24"/>
        </w:rPr>
        <w:t xml:space="preserve">OПM</w:t>
      </w:r>
      <w:r>
        <w:rPr>
          <w:rFonts w:ascii="PT Astra Serif" w:hAnsi="PT Astra Serif" w:cs="PT Astra Serif"/>
          <w:color w:val="242424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«Мак»</w:t>
      </w:r>
      <w:r>
        <w:rPr>
          <w:rFonts w:ascii="PT Astra Serif" w:hAnsi="PT Astra Serif" w:cs="PT Astra Serif"/>
          <w:color w:val="232323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282828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три</w:t>
      </w:r>
      <w:r>
        <w:rPr>
          <w:rFonts w:ascii="PT Astra Serif" w:hAnsi="PT Astra Serif" w:cs="PT Astra Serif"/>
          <w:color w:val="232323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этапа,</w:t>
      </w:r>
      <w:r>
        <w:rPr>
          <w:rFonts w:ascii="PT Astra Serif" w:hAnsi="PT Astra Serif" w:cs="PT Astra Serif"/>
          <w:color w:val="232323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OПM</w:t>
      </w:r>
      <w:r>
        <w:rPr>
          <w:rFonts w:ascii="PT Astra Serif" w:hAnsi="PT Astra Serif" w:cs="PT Astra Serif"/>
          <w:color w:val="2b2b2b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«Чистое</w:t>
      </w:r>
      <w:r>
        <w:rPr>
          <w:rFonts w:ascii="PT Astra Serif" w:hAnsi="PT Astra Serif" w:cs="PT Astra Serif"/>
          <w:color w:val="2d2d2d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поколение».</w:t>
      </w:r>
      <w:r>
        <w:rPr>
          <w:rFonts w:ascii="PT Astra Serif" w:hAnsi="PT Astra Serif" w:cs="PT Astra Serif"/>
          <w:color w:val="262626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42424"/>
          <w:sz w:val="24"/>
          <w:szCs w:val="24"/>
        </w:rPr>
        <w:t xml:space="preserve">Так</w:t>
      </w:r>
      <w:r>
        <w:rPr>
          <w:rFonts w:ascii="PT Astra Serif" w:hAnsi="PT Astra Serif" w:cs="PT Astra Serif"/>
          <w:color w:val="242424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же</w:t>
      </w:r>
      <w:r>
        <w:rPr>
          <w:rFonts w:ascii="PT Astra Serif" w:hAnsi="PT Astra Serif" w:cs="PT Astra Serif"/>
          <w:color w:val="2d2d2d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2a2a2a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течение</w:t>
      </w:r>
      <w:r>
        <w:rPr>
          <w:rFonts w:ascii="PT Astra Serif" w:hAnsi="PT Astra Serif" w:cs="PT Astra Serif"/>
          <w:color w:val="2a2a2a"/>
          <w:spacing w:val="-17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10</w:t>
      </w:r>
      <w:r>
        <w:rPr>
          <w:rFonts w:ascii="PT Astra Serif" w:hAnsi="PT Astra Serif" w:cs="PT Astra Serif"/>
          <w:color w:val="282828"/>
          <w:spacing w:val="-1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месяцев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2024 </w:t>
      </w:r>
      <w:r>
        <w:rPr>
          <w:rFonts w:ascii="PT Astra Serif" w:hAnsi="PT Astra Serif" w:cs="PT Astra Serif"/>
          <w:color w:val="2f2f2f"/>
          <w:sz w:val="24"/>
          <w:szCs w:val="24"/>
        </w:rPr>
        <w:t xml:space="preserve">года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проведено </w:t>
      </w:r>
      <w:r>
        <w:rPr>
          <w:rFonts w:ascii="PT Astra Serif" w:hAnsi="PT Astra Serif" w:cs="PT Astra Serif"/>
          <w:color w:val="2f2f2f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2f2f2f"/>
          <w:spacing w:val="-8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d2d2d"/>
          <w:sz w:val="24"/>
          <w:szCs w:val="24"/>
        </w:rPr>
        <w:t xml:space="preserve">количестве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9</w:t>
      </w:r>
      <w:r>
        <w:rPr>
          <w:rFonts w:ascii="PT Astra Serif" w:hAnsi="PT Astra Serif" w:cs="PT Astra Serif"/>
          <w:color w:val="313131"/>
          <w:spacing w:val="-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раз</w:t>
      </w:r>
      <w:r>
        <w:rPr>
          <w:rFonts w:ascii="PT Astra Serif" w:hAnsi="PT Astra Serif" w:cs="PT Astra Serif"/>
          <w:color w:val="313131"/>
          <w:spacing w:val="-5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OПM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«Профилактика» с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участием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всех </w:t>
      </w:r>
      <w:r>
        <w:rPr>
          <w:rFonts w:ascii="PT Astra Serif" w:hAnsi="PT Astra Serif" w:cs="PT Astra Serif"/>
          <w:color w:val="212121"/>
          <w:sz w:val="24"/>
          <w:szCs w:val="24"/>
        </w:rPr>
        <w:t xml:space="preserve">служб ОМВД</w:t>
      </w:r>
      <w:r>
        <w:rPr>
          <w:rFonts w:ascii="PT Astra Serif" w:hAnsi="PT Astra Serif" w:cs="PT Astra Serif"/>
          <w:color w:val="212121"/>
          <w:spacing w:val="-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2a2a2a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232323"/>
          <w:sz w:val="24"/>
          <w:szCs w:val="24"/>
        </w:rPr>
        <w:t xml:space="preserve">району, </w:t>
      </w:r>
      <w:r>
        <w:rPr>
          <w:rFonts w:ascii="PT Astra Serif" w:hAnsi="PT Astra Serif" w:cs="PT Astra Serif"/>
          <w:color w:val="313131"/>
          <w:sz w:val="24"/>
          <w:szCs w:val="24"/>
        </w:rPr>
        <w:t xml:space="preserve">в</w:t>
      </w:r>
      <w:r>
        <w:rPr>
          <w:rFonts w:ascii="PT Astra Serif" w:hAnsi="PT Astra Serif" w:cs="PT Astra Serif"/>
          <w:color w:val="313131"/>
          <w:spacing w:val="-4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ходе </w:t>
      </w:r>
      <w:r>
        <w:rPr>
          <w:rFonts w:ascii="PT Astra Serif" w:hAnsi="PT Astra Serif" w:cs="PT Astra Serif"/>
          <w:color w:val="2b2b2b"/>
          <w:sz w:val="24"/>
          <w:szCs w:val="24"/>
        </w:rPr>
        <w:t xml:space="preserve">которого </w:t>
      </w:r>
      <w:r>
        <w:rPr>
          <w:rFonts w:ascii="PT Astra Serif" w:hAnsi="PT Astra Serif" w:cs="PT Astra Serif"/>
          <w:color w:val="262626"/>
          <w:sz w:val="24"/>
          <w:szCs w:val="24"/>
        </w:rPr>
        <w:t xml:space="preserve">осуществлена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проверка </w:t>
      </w:r>
      <w:r>
        <w:rPr>
          <w:rFonts w:ascii="PT Astra Serif" w:hAnsi="PT Astra Serif" w:cs="PT Astra Serif"/>
          <w:color w:val="1c1c1c"/>
          <w:sz w:val="24"/>
          <w:szCs w:val="24"/>
        </w:rPr>
        <w:t xml:space="preserve">незаконного </w:t>
      </w:r>
      <w:r>
        <w:rPr>
          <w:rFonts w:ascii="PT Astra Serif" w:hAnsi="PT Astra Serif" w:cs="PT Astra Serif"/>
          <w:color w:val="2a2a2a"/>
          <w:sz w:val="24"/>
          <w:szCs w:val="24"/>
        </w:rPr>
        <w:t xml:space="preserve">оборота </w:t>
      </w:r>
      <w:r>
        <w:rPr>
          <w:rFonts w:ascii="PT Astra Serif" w:hAnsi="PT Astra Serif" w:cs="PT Astra Serif"/>
          <w:color w:val="282828"/>
          <w:sz w:val="24"/>
          <w:szCs w:val="24"/>
        </w:rPr>
        <w:t xml:space="preserve">наркотиков.</w:t>
      </w:r>
      <w:r>
        <w:rPr>
          <w:sz w:val="24"/>
          <w:szCs w:val="24"/>
        </w:rPr>
      </w:r>
      <w:r>
        <w:rPr>
          <w:sz w:val="24"/>
          <w:szCs w:val="18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18"/>
          <w:szCs w:val="18"/>
          <w:highlight w:val="whit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Ре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шение: </w:t>
      </w:r>
      <w:r>
        <w:rPr>
          <w:b w:val="0"/>
          <w:bCs w:val="0"/>
          <w:sz w:val="18"/>
          <w:szCs w:val="18"/>
          <w:highlight w:val="white"/>
        </w:rPr>
      </w:r>
      <w:r>
        <w:rPr>
          <w:sz w:val="18"/>
          <w:szCs w:val="1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18"/>
          <w:szCs w:val="18"/>
          <w:highlight w:val="yellow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  <w:t xml:space="preserve">3.1. Информацию ВРИО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начальника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району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  <w:t xml:space="preserve"> (Батурина К.В.) принять к сведению.</w:t>
      </w:r>
      <w:r>
        <w:rPr>
          <w:rFonts w:ascii="PT Astra Serif" w:hAnsi="PT Astra Serif" w:cs="PT Astra Serif"/>
          <w:sz w:val="24"/>
          <w:szCs w:val="24"/>
          <w:highlight w:val="yellow"/>
        </w:rPr>
      </w:r>
      <w:r>
        <w:rPr>
          <w:sz w:val="18"/>
          <w:szCs w:val="1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  <w:highlight w:val="yellow"/>
        </w:rPr>
      </w:pP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  <w:t xml:space="preserve">3.2. Рекомендовать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ОМВД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России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по</w:t>
      </w:r>
      <w:r>
        <w:rPr>
          <w:rFonts w:ascii="PT Astra Serif" w:hAnsi="PT Astra Serif" w:cs="PT Astra Serif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Каргасокскому 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</w:rPr>
        <w:t xml:space="preserve">району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  <w:t xml:space="preserve"> организовать взаимодействие с </w:t>
      </w:r>
      <w:r>
        <w:rPr>
          <w:rFonts w:ascii="PT Astra Serif" w:hAnsi="PT Astra Serif" w:cs="PT Astra Serif"/>
          <w:sz w:val="24"/>
          <w:szCs w:val="24"/>
        </w:rPr>
        <w:t xml:space="preserve">филиалом ФКУ УИИ </w:t>
      </w:r>
      <w:r>
        <w:rPr>
          <w:rFonts w:ascii="PT Astra Serif" w:hAnsi="PT Astra Serif" w:cs="PT Astra Serif"/>
          <w:sz w:val="24"/>
          <w:szCs w:val="24"/>
        </w:rPr>
        <w:t xml:space="preserve">УФСИН России по ТО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  <w:t xml:space="preserve"> по обмену информацией о привлечении лиц, состоящих на учете в УФСИН по ст. 228 УК РФ, к административной ответственности.</w:t>
      </w:r>
      <w:r>
        <w:rPr>
          <w:rFonts w:ascii="PT Astra Serif" w:hAnsi="PT Astra Serif" w:cs="PT Astra Serif"/>
          <w:color w:val="000000" w:themeColor="text1"/>
          <w:spacing w:val="-4"/>
          <w:sz w:val="24"/>
          <w:szCs w:val="24"/>
          <w:highlight w:val="none"/>
        </w:rPr>
      </w:r>
      <w:r>
        <w:rPr>
          <w:sz w:val="18"/>
          <w:szCs w:val="18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b w:val="0"/>
          <w:bCs w:val="0"/>
          <w:sz w:val="18"/>
          <w:szCs w:val="18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Срок: 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  <w:u w:val="single"/>
        </w:rPr>
        <w:t xml:space="preserve">постоянно</w:t>
      </w:r>
      <w:r>
        <w:rPr>
          <w:b w:val="0"/>
          <w:bCs w:val="0"/>
          <w:sz w:val="18"/>
          <w:szCs w:val="18"/>
          <w:highlight w:val="white"/>
          <w:u w:val="single"/>
        </w:rPr>
      </w:r>
      <w:r>
        <w:rPr>
          <w:sz w:val="18"/>
          <w:szCs w:val="18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18"/>
          <w:szCs w:val="18"/>
          <w:highlight w:val="white"/>
          <w:u w:val="singl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18"/>
          <w:szCs w:val="18"/>
          <w:highlight w:val="white"/>
          <w:u w:val="single"/>
        </w:rPr>
      </w:r>
      <w:r>
        <w:rPr>
          <w:rFonts w:ascii="PT Astra Serif" w:hAnsi="PT Astra Serif" w:cs="PT Astra Serif"/>
          <w:b w:val="0"/>
          <w:bCs w:val="0"/>
          <w:sz w:val="18"/>
          <w:szCs w:val="18"/>
          <w:highlight w:val="white"/>
          <w:u w:val="single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18"/>
          <w:szCs w:val="18"/>
          <w:highlight w:val="white"/>
          <w:u w:val="singl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18"/>
          <w:szCs w:val="18"/>
          <w:highlight w:val="white"/>
          <w:u w:val="single"/>
        </w:rPr>
      </w:r>
      <w:r>
        <w:rPr>
          <w:rFonts w:ascii="PT Astra Serif" w:hAnsi="PT Astra Serif" w:cs="PT Astra Serif"/>
          <w:b w:val="0"/>
          <w:bCs w:val="0"/>
          <w:sz w:val="18"/>
          <w:szCs w:val="18"/>
          <w:highlight w:val="white"/>
          <w:u w:val="single"/>
        </w:rPr>
      </w:r>
      <w:r>
        <w:rPr>
          <w:sz w:val="18"/>
          <w:szCs w:val="18"/>
        </w:rPr>
      </w:r>
    </w:p>
    <w:p>
      <w:pPr>
        <w:pStyle w:val="950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18"/>
          <w:szCs w:val="18"/>
          <w:highlight w:val="white"/>
          <w:u w:val="single"/>
        </w:rPr>
        <w:suppressLineNumbers w:val="0"/>
      </w:pPr>
      <w:r>
        <w:rPr>
          <w:b w:val="0"/>
          <w:bCs w:val="0"/>
          <w:sz w:val="18"/>
          <w:szCs w:val="18"/>
          <w:highlight w:val="none"/>
          <w:u w:val="single"/>
        </w:rPr>
      </w:r>
      <w:r>
        <w:rPr>
          <w:b w:val="0"/>
          <w:bCs w:val="0"/>
          <w:sz w:val="18"/>
          <w:szCs w:val="18"/>
          <w:highlight w:val="none"/>
          <w:u w:val="single"/>
        </w:rPr>
      </w:r>
      <w:r>
        <w:rPr>
          <w:sz w:val="18"/>
          <w:szCs w:val="1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tabs>
          <w:tab w:val="left" w:pos="727" w:leader="none"/>
        </w:tabs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Заместитель председателя</w:t>
      </w:r>
      <w:r>
        <w:rPr>
          <w:rFonts w:ascii="PT Astra Serif" w:hAnsi="PT Astra Serif" w:cs="PT Astra Serif"/>
          <w:sz w:val="24"/>
          <w:szCs w:val="24"/>
        </w:rPr>
        <w:t xml:space="preserve"> Комиссии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  С.И. Герасимов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tabs>
          <w:tab w:val="left" w:pos="727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tabs>
          <w:tab w:val="left" w:pos="727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53"/>
        <w:ind w:left="0" w:right="0" w:firstLine="0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Секретарь Комиссии                                                       </w:t>
        <w:tab/>
        <w:t xml:space="preserve">                      Н.С. Риндевич</w:t>
      </w:r>
      <w:r>
        <w:rPr>
          <w:rFonts w:ascii="PT Astra Serif" w:hAnsi="PT Astra Serif" w:cs="PT Astra Serif"/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MS Sans Serif">
    <w:panose1 w:val="02000603000000000000"/>
  </w:font>
  <w:font w:name="Segoe UI">
    <w:panose1 w:val="020B0502040504020204"/>
  </w:font>
  <w:font w:name="Consolas">
    <w:panose1 w:val="020B0606020202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24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3" w:hanging="990"/>
      </w:pPr>
      <w:rPr>
        <w:b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59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353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i w:val="0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7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9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1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3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7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9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3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i w:val="0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3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1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6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6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6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5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4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6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8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2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4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83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5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i w:val="0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i w:val="0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i w:val="0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i w:val="0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4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1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7">
    <w:name w:val="Heading 1"/>
    <w:basedOn w:val="943"/>
    <w:next w:val="943"/>
    <w:link w:val="7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8">
    <w:name w:val="Heading 1 Char"/>
    <w:basedOn w:val="944"/>
    <w:link w:val="767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3"/>
    <w:next w:val="943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basedOn w:val="944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3"/>
    <w:next w:val="943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4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3"/>
    <w:next w:val="943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4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3"/>
    <w:next w:val="943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4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3"/>
    <w:next w:val="943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4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3"/>
    <w:next w:val="943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4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3"/>
    <w:next w:val="943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4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3"/>
    <w:next w:val="943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4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Title"/>
    <w:basedOn w:val="943"/>
    <w:next w:val="943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4"/>
    <w:link w:val="785"/>
    <w:uiPriority w:val="10"/>
    <w:rPr>
      <w:sz w:val="48"/>
      <w:szCs w:val="48"/>
    </w:rPr>
  </w:style>
  <w:style w:type="paragraph" w:styleId="787">
    <w:name w:val="Subtitle"/>
    <w:basedOn w:val="943"/>
    <w:next w:val="943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4"/>
    <w:link w:val="787"/>
    <w:uiPriority w:val="11"/>
    <w:rPr>
      <w:sz w:val="24"/>
      <w:szCs w:val="24"/>
    </w:rPr>
  </w:style>
  <w:style w:type="paragraph" w:styleId="789">
    <w:name w:val="Quote"/>
    <w:basedOn w:val="943"/>
    <w:next w:val="943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3"/>
    <w:next w:val="943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paragraph" w:styleId="793">
    <w:name w:val="Header"/>
    <w:basedOn w:val="943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Header Char"/>
    <w:basedOn w:val="944"/>
    <w:link w:val="793"/>
    <w:uiPriority w:val="99"/>
  </w:style>
  <w:style w:type="paragraph" w:styleId="795">
    <w:name w:val="Footer"/>
    <w:basedOn w:val="943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Footer Char"/>
    <w:basedOn w:val="944"/>
    <w:link w:val="795"/>
    <w:uiPriority w:val="99"/>
  </w:style>
  <w:style w:type="paragraph" w:styleId="797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795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5">
    <w:name w:val="Hyperlink"/>
    <w:uiPriority w:val="99"/>
    <w:unhideWhenUsed/>
    <w:rPr>
      <w:color w:val="0000ff" w:themeColor="hyperlink"/>
      <w:u w:val="single"/>
    </w:r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44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basedOn w:val="944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HTML Preformatted"/>
    <w:basedOn w:val="943"/>
    <w:link w:val="948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nsolas" w:hAnsi="Consolas"/>
    </w:rPr>
  </w:style>
  <w:style w:type="character" w:styleId="948" w:customStyle="1">
    <w:name w:val="Стандартный HTML Знак"/>
    <w:basedOn w:val="944"/>
    <w:link w:val="947"/>
    <w:uiPriority w:val="99"/>
    <w:semiHidden/>
    <w:rPr>
      <w:rFonts w:ascii="Consolas" w:hAnsi="Consolas" w:eastAsia="Times New Roman" w:cs="Times New Roman"/>
      <w:sz w:val="20"/>
      <w:szCs w:val="20"/>
      <w:lang w:eastAsia="ru-RU"/>
    </w:rPr>
  </w:style>
  <w:style w:type="paragraph" w:styleId="949">
    <w:name w:val="Normal (Web)"/>
    <w:basedOn w:val="943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50">
    <w:name w:val="List Paragraph"/>
    <w:basedOn w:val="943"/>
    <w:uiPriority w:val="34"/>
    <w:qFormat/>
    <w:pPr>
      <w:contextualSpacing/>
      <w:ind w:left="720"/>
    </w:pPr>
  </w:style>
  <w:style w:type="paragraph" w:styleId="951">
    <w:name w:val="Body Text"/>
    <w:basedOn w:val="943"/>
    <w:link w:val="952"/>
    <w:unhideWhenUsed/>
    <w:pPr>
      <w:jc w:val="both"/>
    </w:pPr>
    <w:rPr>
      <w:sz w:val="28"/>
    </w:rPr>
  </w:style>
  <w:style w:type="character" w:styleId="952" w:customStyle="1">
    <w:name w:val="Основной текст Знак"/>
    <w:basedOn w:val="944"/>
    <w:link w:val="95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4" w:customStyle="1">
    <w:name w:val="Font Style11"/>
    <w:basedOn w:val="944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955" w:customStyle="1">
    <w:name w:val="Style3"/>
    <w:basedOn w:val="943"/>
    <w:uiPriority w:val="99"/>
    <w:pPr>
      <w:ind w:firstLine="727"/>
      <w:jc w:val="both"/>
      <w:spacing w:line="320" w:lineRule="exact"/>
      <w:widowControl w:val="off"/>
    </w:pPr>
    <w:rPr>
      <w:rFonts w:eastAsiaTheme="minorEastAsia"/>
      <w:sz w:val="24"/>
      <w:szCs w:val="24"/>
    </w:rPr>
  </w:style>
  <w:style w:type="paragraph" w:styleId="956" w:customStyle="1">
    <w:name w:val="Style6"/>
    <w:basedOn w:val="943"/>
    <w:pPr>
      <w:ind w:firstLine="374"/>
      <w:jc w:val="both"/>
      <w:spacing w:line="324" w:lineRule="exact"/>
      <w:widowControl w:val="off"/>
    </w:pPr>
    <w:rPr>
      <w:rFonts w:eastAsiaTheme="minorEastAsia"/>
      <w:sz w:val="24"/>
      <w:szCs w:val="24"/>
    </w:rPr>
  </w:style>
  <w:style w:type="paragraph" w:styleId="957" w:customStyle="1">
    <w:name w:val="Style7"/>
    <w:basedOn w:val="943"/>
    <w:uiPriority w:val="99"/>
    <w:pPr>
      <w:ind w:firstLine="706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958" w:customStyle="1">
    <w:name w:val="Style8"/>
    <w:basedOn w:val="943"/>
    <w:uiPriority w:val="99"/>
    <w:pPr>
      <w:widowControl w:val="off"/>
    </w:pPr>
    <w:rPr>
      <w:rFonts w:eastAsiaTheme="minorEastAsia"/>
      <w:sz w:val="24"/>
      <w:szCs w:val="24"/>
    </w:rPr>
  </w:style>
  <w:style w:type="character" w:styleId="959" w:customStyle="1">
    <w:name w:val="Font Style16"/>
    <w:basedOn w:val="944"/>
    <w:uiPriority w:val="99"/>
    <w:rPr>
      <w:rFonts w:hint="default" w:ascii="Times New Roman" w:hAnsi="Times New Roman" w:cs="Times New Roman"/>
      <w:sz w:val="26"/>
      <w:szCs w:val="26"/>
    </w:rPr>
  </w:style>
  <w:style w:type="character" w:styleId="960" w:customStyle="1">
    <w:name w:val="Font Style15"/>
    <w:basedOn w:val="944"/>
    <w:uiPriority w:val="99"/>
    <w:rPr>
      <w:rFonts w:ascii="Times New Roman" w:hAnsi="Times New Roman" w:cs="Times New Roman"/>
      <w:sz w:val="22"/>
      <w:szCs w:val="22"/>
    </w:rPr>
  </w:style>
  <w:style w:type="character" w:styleId="961" w:customStyle="1">
    <w:name w:val="Font Style17"/>
    <w:basedOn w:val="944"/>
    <w:uiPriority w:val="99"/>
    <w:rPr>
      <w:rFonts w:ascii="Times New Roman" w:hAnsi="Times New Roman" w:cs="Times New Roman"/>
      <w:spacing w:val="-20"/>
      <w:sz w:val="22"/>
      <w:szCs w:val="22"/>
    </w:rPr>
  </w:style>
  <w:style w:type="paragraph" w:styleId="962">
    <w:name w:val="Balloon Text"/>
    <w:basedOn w:val="943"/>
    <w:link w:val="9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44"/>
    <w:link w:val="9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64" w:customStyle="1">
    <w:name w:val="ConsPlusNormal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65" w:customStyle="1">
    <w:name w:val="1KG=K9"/>
    <w:pPr>
      <w:spacing w:after="0" w:line="240" w:lineRule="auto"/>
    </w:pPr>
    <w:rPr>
      <w:rFonts w:ascii="MS Sans Serif" w:hAnsi="MS Sans Serif" w:eastAsia="Times New Roman" w:cs="Times New Roman"/>
      <w:sz w:val="24"/>
      <w:szCs w:val="20"/>
      <w:lang w:eastAsia="ru-RU"/>
    </w:rPr>
  </w:style>
  <w:style w:type="paragraph" w:styleId="966" w:customStyle="1">
    <w:name w:val="Style12"/>
    <w:basedOn w:val="943"/>
    <w:pPr>
      <w:jc w:val="both"/>
      <w:spacing w:line="264" w:lineRule="exact"/>
    </w:pPr>
  </w:style>
  <w:style w:type="character" w:styleId="967" w:customStyle="1">
    <w:name w:val="CharStyle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968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9" w:customStyle="1">
    <w:name w:val="Основной текст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paragraph" w:styleId="970" w:customStyle="1">
    <w:name w:val="Основной текст с отступом 2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1" w:customStyle="1">
    <w:name w:val="Игорь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8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72" w:customStyle="1">
    <w:name w:val="fontstyle01"/>
    <w:rPr>
      <w:rFonts w:ascii="Times New Roman" w:hAnsi="Times New Roman" w:cs="Times New Roman"/>
      <w:color w:val="000000"/>
      <w:sz w:val="28"/>
      <w:szCs w:val="28"/>
    </w:rPr>
  </w:style>
  <w:style w:type="character" w:styleId="973" w:customStyle="1">
    <w:name w:val="Основной текст (2) + 10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styleId="974" w:customStyle="1">
    <w:name w:val="Заголовок 2"/>
    <w:uiPriority w:val="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20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4f81bd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75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76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Relationship Id="rId21" Type="http://schemas.openxmlformats.org/officeDocument/2006/relationships/image" Target="media/image12.jpg"/><Relationship Id="rId22" Type="http://schemas.openxmlformats.org/officeDocument/2006/relationships/image" Target="media/image13.jpg"/><Relationship Id="rId23" Type="http://schemas.openxmlformats.org/officeDocument/2006/relationships/image" Target="media/image14.jpg"/><Relationship Id="rId24" Type="http://schemas.openxmlformats.org/officeDocument/2006/relationships/image" Target="media/image15.jpg"/><Relationship Id="rId25" Type="http://schemas.openxmlformats.org/officeDocument/2006/relationships/image" Target="media/image16.jpg"/><Relationship Id="rId26" Type="http://schemas.openxmlformats.org/officeDocument/2006/relationships/image" Target="media/image17.jpg"/><Relationship Id="rId27" Type="http://schemas.openxmlformats.org/officeDocument/2006/relationships/image" Target="media/image18.jpg"/><Relationship Id="rId28" Type="http://schemas.openxmlformats.org/officeDocument/2006/relationships/image" Target="media/image19.jpg"/><Relationship Id="rId29" Type="http://schemas.openxmlformats.org/officeDocument/2006/relationships/image" Target="media/image20.jpg"/><Relationship Id="rId30" Type="http://schemas.openxmlformats.org/officeDocument/2006/relationships/image" Target="media/image21.jpg"/><Relationship Id="rId31" Type="http://schemas.openxmlformats.org/officeDocument/2006/relationships/image" Target="media/image22.jpg"/><Relationship Id="rId32" Type="http://schemas.openxmlformats.org/officeDocument/2006/relationships/image" Target="media/image23.jpg"/><Relationship Id="rId33" Type="http://schemas.openxmlformats.org/officeDocument/2006/relationships/image" Target="media/image24.jpg"/><Relationship Id="rId34" Type="http://schemas.openxmlformats.org/officeDocument/2006/relationships/image" Target="media/image25.jpg"/><Relationship Id="rId35" Type="http://schemas.openxmlformats.org/officeDocument/2006/relationships/image" Target="media/image2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revision>58</cp:revision>
  <dcterms:created xsi:type="dcterms:W3CDTF">2021-05-19T06:55:00Z</dcterms:created>
  <dcterms:modified xsi:type="dcterms:W3CDTF">2024-11-27T07:46:25Z</dcterms:modified>
</cp:coreProperties>
</file>