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12" w:rsidRPr="00E269C4" w:rsidRDefault="00F44F12" w:rsidP="00F44F12">
      <w:pPr>
        <w:pStyle w:val="1"/>
        <w:jc w:val="left"/>
        <w:rPr>
          <w:rFonts w:ascii="Arial" w:hAnsi="Arial" w:cs="Arial"/>
        </w:rPr>
      </w:pPr>
    </w:p>
    <w:p w:rsidR="00F44F12" w:rsidRPr="00E269C4" w:rsidRDefault="00F44F12" w:rsidP="00F44F12">
      <w:pPr>
        <w:pStyle w:val="1"/>
        <w:jc w:val="left"/>
        <w:rPr>
          <w:rFonts w:ascii="Arial" w:hAnsi="Arial" w:cs="Arial"/>
          <w:sz w:val="28"/>
        </w:rPr>
      </w:pPr>
      <w:r w:rsidRPr="00E269C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69C4">
        <w:rPr>
          <w:rFonts w:ascii="Arial" w:hAnsi="Arial" w:cs="Arial"/>
          <w:sz w:val="28"/>
        </w:rPr>
        <w:br w:type="textWrapping" w:clear="all"/>
        <w:t>МУНИЦИПАЛЬНОЕ ОБРАЗОВАНИЕ «</w:t>
      </w:r>
      <w:r w:rsidRPr="00E269C4">
        <w:rPr>
          <w:rFonts w:ascii="Arial" w:hAnsi="Arial" w:cs="Arial"/>
          <w:caps/>
          <w:sz w:val="28"/>
        </w:rPr>
        <w:t>Каргасокский район»</w:t>
      </w:r>
    </w:p>
    <w:p w:rsidR="00F44F12" w:rsidRPr="00E269C4" w:rsidRDefault="00F44F12" w:rsidP="00F44F12">
      <w:pPr>
        <w:pStyle w:val="2"/>
        <w:jc w:val="center"/>
        <w:rPr>
          <w:rFonts w:ascii="Arial" w:hAnsi="Arial" w:cs="Arial"/>
          <w:sz w:val="26"/>
        </w:rPr>
      </w:pPr>
      <w:r w:rsidRPr="00E269C4">
        <w:rPr>
          <w:rFonts w:ascii="Arial" w:hAnsi="Arial" w:cs="Arial"/>
          <w:sz w:val="26"/>
        </w:rPr>
        <w:t>ТОМСКАЯ ОБЛАСТЬ</w:t>
      </w:r>
    </w:p>
    <w:p w:rsidR="00F44F12" w:rsidRPr="00E269C4" w:rsidRDefault="00F44F12" w:rsidP="00F44F12">
      <w:pPr>
        <w:rPr>
          <w:rFonts w:ascii="Arial" w:hAnsi="Arial" w:cs="Arial"/>
        </w:rPr>
      </w:pPr>
    </w:p>
    <w:p w:rsidR="00F44F12" w:rsidRPr="00E269C4" w:rsidRDefault="00F44F12" w:rsidP="00F44F12">
      <w:pPr>
        <w:pStyle w:val="1"/>
        <w:rPr>
          <w:rFonts w:ascii="Arial" w:hAnsi="Arial" w:cs="Arial"/>
          <w:sz w:val="28"/>
        </w:rPr>
      </w:pPr>
      <w:r w:rsidRPr="00E269C4">
        <w:rPr>
          <w:rFonts w:ascii="Arial" w:hAnsi="Arial" w:cs="Arial"/>
          <w:sz w:val="28"/>
        </w:rPr>
        <w:t>АДМИНИСТРАЦИЯ КАРГАСОКСКОГО РАЙОНА</w:t>
      </w:r>
    </w:p>
    <w:p w:rsidR="00F44F12" w:rsidRPr="00E269C4" w:rsidRDefault="00F44F12" w:rsidP="00F44F12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44F12" w:rsidRPr="00E269C4" w:rsidTr="00316196">
        <w:tc>
          <w:tcPr>
            <w:tcW w:w="9571" w:type="dxa"/>
            <w:gridSpan w:val="3"/>
          </w:tcPr>
          <w:p w:rsidR="00F44F12" w:rsidRPr="00E269C4" w:rsidRDefault="00F44F12" w:rsidP="00316196">
            <w:pPr>
              <w:pStyle w:val="5"/>
              <w:rPr>
                <w:rFonts w:ascii="Arial" w:hAnsi="Arial" w:cs="Arial"/>
              </w:rPr>
            </w:pPr>
            <w:r w:rsidRPr="00E269C4">
              <w:rPr>
                <w:rFonts w:ascii="Arial" w:hAnsi="Arial" w:cs="Arial"/>
              </w:rPr>
              <w:t>ПОСТАНОВЛЕНИЕ</w:t>
            </w:r>
          </w:p>
        </w:tc>
      </w:tr>
      <w:tr w:rsidR="00F44F12" w:rsidRPr="00E269C4" w:rsidTr="00316196">
        <w:tc>
          <w:tcPr>
            <w:tcW w:w="1908" w:type="dxa"/>
          </w:tcPr>
          <w:p w:rsidR="00F44F12" w:rsidRPr="00E269C4" w:rsidRDefault="00F44F12" w:rsidP="00316196">
            <w:pPr>
              <w:rPr>
                <w:rFonts w:ascii="Arial" w:hAnsi="Arial" w:cs="Arial"/>
                <w:sz w:val="28"/>
                <w:szCs w:val="28"/>
              </w:rPr>
            </w:pPr>
            <w:r w:rsidRPr="00E269C4">
              <w:rPr>
                <w:rFonts w:ascii="Arial" w:hAnsi="Arial" w:cs="Arial"/>
                <w:sz w:val="28"/>
                <w:szCs w:val="28"/>
              </w:rPr>
              <w:t>29.05.2012г.</w:t>
            </w:r>
          </w:p>
          <w:p w:rsidR="00F44F12" w:rsidRPr="00E269C4" w:rsidRDefault="00F44F12" w:rsidP="0031619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80" w:type="dxa"/>
          </w:tcPr>
          <w:p w:rsidR="00F44F12" w:rsidRPr="00E269C4" w:rsidRDefault="00F44F12" w:rsidP="0031619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F44F12" w:rsidRPr="00E269C4" w:rsidRDefault="00F44F12" w:rsidP="003161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269C4">
              <w:rPr>
                <w:rFonts w:ascii="Arial" w:hAnsi="Arial" w:cs="Arial"/>
                <w:sz w:val="28"/>
                <w:szCs w:val="28"/>
              </w:rPr>
              <w:t xml:space="preserve">№ 89 </w:t>
            </w:r>
          </w:p>
        </w:tc>
      </w:tr>
      <w:tr w:rsidR="00F44F12" w:rsidRPr="00E269C4" w:rsidTr="00316196">
        <w:tc>
          <w:tcPr>
            <w:tcW w:w="7488" w:type="dxa"/>
            <w:gridSpan w:val="2"/>
          </w:tcPr>
          <w:p w:rsidR="00F44F12" w:rsidRPr="00E269C4" w:rsidRDefault="00F44F12" w:rsidP="00316196">
            <w:pPr>
              <w:rPr>
                <w:rFonts w:ascii="Arial" w:hAnsi="Arial" w:cs="Arial"/>
                <w:sz w:val="28"/>
                <w:szCs w:val="28"/>
              </w:rPr>
            </w:pPr>
            <w:r w:rsidRPr="00E269C4">
              <w:rPr>
                <w:rFonts w:ascii="Arial" w:hAnsi="Arial" w:cs="Arial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F44F12" w:rsidRPr="00E269C4" w:rsidRDefault="00F44F12" w:rsidP="00316196">
            <w:pPr>
              <w:rPr>
                <w:rFonts w:ascii="Arial" w:hAnsi="Arial" w:cs="Arial"/>
              </w:rPr>
            </w:pPr>
          </w:p>
        </w:tc>
      </w:tr>
    </w:tbl>
    <w:p w:rsidR="00F44F12" w:rsidRPr="00E269C4" w:rsidRDefault="00F44F12" w:rsidP="00F44F12">
      <w:pPr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F44F12" w:rsidRPr="00E269C4" w:rsidTr="00316196">
        <w:tc>
          <w:tcPr>
            <w:tcW w:w="5508" w:type="dxa"/>
            <w:vAlign w:val="center"/>
          </w:tcPr>
          <w:p w:rsidR="00F44F12" w:rsidRPr="00E269C4" w:rsidRDefault="00F44F12" w:rsidP="003161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269C4">
              <w:rPr>
                <w:rFonts w:ascii="Arial" w:hAnsi="Arial" w:cs="Arial"/>
                <w:sz w:val="28"/>
                <w:szCs w:val="28"/>
              </w:rPr>
              <w:t>О Порядке ведения реестра расходных обязательств муниципального образования «Каргасокский район»</w:t>
            </w:r>
          </w:p>
        </w:tc>
        <w:tc>
          <w:tcPr>
            <w:tcW w:w="4062" w:type="dxa"/>
          </w:tcPr>
          <w:p w:rsidR="00F44F12" w:rsidRPr="00E269C4" w:rsidRDefault="00F44F12" w:rsidP="00316196">
            <w:pPr>
              <w:rPr>
                <w:rFonts w:ascii="Arial" w:hAnsi="Arial" w:cs="Arial"/>
                <w:sz w:val="28"/>
                <w:szCs w:val="28"/>
              </w:rPr>
            </w:pPr>
          </w:p>
          <w:p w:rsidR="00F44F12" w:rsidRPr="00E269C4" w:rsidRDefault="00F44F12" w:rsidP="0031619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44F12" w:rsidRPr="00E269C4" w:rsidRDefault="00F44F12" w:rsidP="00F44F1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В соответствии со статьей 8</w:t>
      </w:r>
      <w:hyperlink r:id="rId10" w:history="1">
        <w:r w:rsidRPr="00E269C4">
          <w:rPr>
            <w:rFonts w:ascii="Arial" w:hAnsi="Arial" w:cs="Arial"/>
            <w:sz w:val="28"/>
            <w:szCs w:val="28"/>
          </w:rPr>
          <w:t>7</w:t>
        </w:r>
      </w:hyperlink>
      <w:r w:rsidRPr="00E269C4">
        <w:rPr>
          <w:rFonts w:ascii="Arial" w:hAnsi="Arial" w:cs="Arial"/>
          <w:sz w:val="28"/>
          <w:szCs w:val="28"/>
        </w:rPr>
        <w:t xml:space="preserve"> Бюджетного кодекса Российской Федерации</w:t>
      </w: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ПОСТАНОВЛЯЮ:</w:t>
      </w: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1. Утвердить Порядок ведения реестра расходных обязательств муниципального образования «Каргасокский район» в соответствии с приложением к настоящему постановлению.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2. Распространить действие Порядка ведения реестра расходных обязательств муниципального образования «Каргасокский район», утверждённого настоящим постановлением, на отношения, возникшие с 1 января 2009 года.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3. Признать утратившим силу постановление Главы Каргасокского района от 21.11.2007 г № 173 «О порядке формирования реестра расходных обязательств Каргасокского района и представления органами местного самоуправления реестров расходных обязательств сельских поселений Каргасокского района».</w:t>
      </w:r>
    </w:p>
    <w:p w:rsidR="00F44F12" w:rsidRPr="00E269C4" w:rsidRDefault="00F44F12" w:rsidP="00F44F1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69C4">
        <w:rPr>
          <w:rFonts w:ascii="Arial" w:hAnsi="Arial" w:cs="Arial"/>
          <w:sz w:val="28"/>
          <w:szCs w:val="28"/>
        </w:rPr>
        <w:t>И.о. Главы Каргасокского района</w:t>
      </w:r>
      <w:r w:rsidRPr="00E269C4">
        <w:rPr>
          <w:rFonts w:ascii="Arial" w:hAnsi="Arial" w:cs="Arial"/>
          <w:sz w:val="28"/>
          <w:szCs w:val="28"/>
        </w:rPr>
        <w:tab/>
      </w:r>
      <w:r w:rsidRPr="00E269C4">
        <w:rPr>
          <w:rFonts w:ascii="Arial" w:hAnsi="Arial" w:cs="Arial"/>
          <w:sz w:val="28"/>
          <w:szCs w:val="28"/>
        </w:rPr>
        <w:tab/>
      </w:r>
      <w:r w:rsidRPr="00E269C4">
        <w:rPr>
          <w:rFonts w:ascii="Arial" w:hAnsi="Arial" w:cs="Arial"/>
          <w:sz w:val="28"/>
          <w:szCs w:val="28"/>
        </w:rPr>
        <w:tab/>
      </w:r>
      <w:r w:rsidRPr="00E269C4">
        <w:rPr>
          <w:rFonts w:ascii="Arial" w:hAnsi="Arial" w:cs="Arial"/>
          <w:sz w:val="28"/>
          <w:szCs w:val="28"/>
        </w:rPr>
        <w:tab/>
        <w:t xml:space="preserve">                 Н.И. Бухарин</w:t>
      </w: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  <w:proofErr w:type="spellStart"/>
      <w:r w:rsidRPr="00E269C4">
        <w:rPr>
          <w:rFonts w:ascii="Arial" w:hAnsi="Arial" w:cs="Arial"/>
          <w:sz w:val="16"/>
          <w:szCs w:val="16"/>
        </w:rPr>
        <w:t>Андрейчук</w:t>
      </w:r>
      <w:proofErr w:type="spellEnd"/>
      <w:r w:rsidRPr="00E269C4">
        <w:rPr>
          <w:rFonts w:ascii="Arial" w:hAnsi="Arial" w:cs="Arial"/>
          <w:sz w:val="16"/>
          <w:szCs w:val="16"/>
        </w:rPr>
        <w:t xml:space="preserve"> Т.В.</w:t>
      </w:r>
    </w:p>
    <w:p w:rsidR="00F44F12" w:rsidRPr="00E269C4" w:rsidRDefault="00F44F12" w:rsidP="00F44F12">
      <w:pPr>
        <w:autoSpaceDE w:val="0"/>
        <w:autoSpaceDN w:val="0"/>
        <w:adjustRightInd w:val="0"/>
        <w:outlineLvl w:val="0"/>
        <w:rPr>
          <w:rFonts w:ascii="Arial" w:hAnsi="Arial" w:cs="Arial"/>
          <w:sz w:val="16"/>
          <w:szCs w:val="16"/>
        </w:rPr>
      </w:pPr>
      <w:r w:rsidRPr="00E269C4">
        <w:rPr>
          <w:rFonts w:ascii="Arial" w:hAnsi="Arial" w:cs="Arial"/>
          <w:sz w:val="16"/>
          <w:szCs w:val="16"/>
        </w:rPr>
        <w:t>Тел. 2-11-95</w:t>
      </w: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269C4">
        <w:rPr>
          <w:rFonts w:ascii="Arial" w:hAnsi="Arial" w:cs="Arial"/>
        </w:rPr>
        <w:t xml:space="preserve">Утвержден </w:t>
      </w: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269C4">
        <w:rPr>
          <w:rFonts w:ascii="Arial" w:hAnsi="Arial" w:cs="Arial"/>
        </w:rPr>
        <w:t>постановлением Администрации</w:t>
      </w:r>
    </w:p>
    <w:p w:rsidR="00F44F12" w:rsidRPr="00E269C4" w:rsidRDefault="00F44F12" w:rsidP="00F44F1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269C4">
        <w:rPr>
          <w:rFonts w:ascii="Arial" w:hAnsi="Arial" w:cs="Arial"/>
        </w:rPr>
        <w:t xml:space="preserve"> Каргасокского района</w:t>
      </w:r>
    </w:p>
    <w:p w:rsidR="00F44F12" w:rsidRPr="00E269C4" w:rsidRDefault="00F44F12" w:rsidP="00F44F1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269C4">
        <w:rPr>
          <w:rFonts w:ascii="Arial" w:hAnsi="Arial" w:cs="Arial"/>
        </w:rPr>
        <w:t>от 29.05.2012 N 89</w:t>
      </w:r>
    </w:p>
    <w:p w:rsidR="00F44F12" w:rsidRPr="00E269C4" w:rsidRDefault="00F44F12" w:rsidP="00F44F12">
      <w:pPr>
        <w:autoSpaceDE w:val="0"/>
        <w:autoSpaceDN w:val="0"/>
        <w:adjustRightInd w:val="0"/>
        <w:ind w:left="540"/>
        <w:jc w:val="right"/>
        <w:rPr>
          <w:rFonts w:ascii="Arial" w:hAnsi="Arial" w:cs="Arial"/>
        </w:rPr>
      </w:pPr>
      <w:r w:rsidRPr="00E269C4">
        <w:rPr>
          <w:rFonts w:ascii="Arial" w:hAnsi="Arial" w:cs="Arial"/>
        </w:rPr>
        <w:t>Приложение</w:t>
      </w:r>
    </w:p>
    <w:p w:rsidR="00F44F12" w:rsidRPr="00E269C4" w:rsidRDefault="00F44F12" w:rsidP="00F44F12">
      <w:pPr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left="540"/>
        <w:jc w:val="right"/>
        <w:rPr>
          <w:rFonts w:ascii="Arial" w:hAnsi="Arial" w:cs="Arial"/>
        </w:rPr>
      </w:pPr>
    </w:p>
    <w:p w:rsidR="00F44F12" w:rsidRPr="00E269C4" w:rsidRDefault="00F44F12" w:rsidP="00F44F12">
      <w:pPr>
        <w:pStyle w:val="ConsPlusTitle"/>
        <w:widowControl/>
        <w:jc w:val="center"/>
        <w:rPr>
          <w:rFonts w:ascii="Arial" w:hAnsi="Arial" w:cs="Arial"/>
        </w:rPr>
      </w:pPr>
      <w:r w:rsidRPr="00E269C4">
        <w:rPr>
          <w:rFonts w:ascii="Arial" w:hAnsi="Arial" w:cs="Arial"/>
        </w:rPr>
        <w:t>ПОРЯДОК</w:t>
      </w:r>
    </w:p>
    <w:p w:rsidR="00F44F12" w:rsidRPr="00E269C4" w:rsidRDefault="00F44F12" w:rsidP="00F44F12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ведения реестра расходных обязательств муниципального образования «Каргасокский район»</w:t>
      </w:r>
    </w:p>
    <w:p w:rsidR="00F44F12" w:rsidRPr="00E269C4" w:rsidRDefault="00F44F12" w:rsidP="00F44F1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44F12" w:rsidRPr="00E269C4" w:rsidRDefault="00F44F12" w:rsidP="00F44F12">
      <w:pPr>
        <w:autoSpaceDE w:val="0"/>
        <w:autoSpaceDN w:val="0"/>
        <w:adjustRightInd w:val="0"/>
        <w:ind w:firstLine="426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>1.Настоящий Порядок разработан в соответствии с частью 5 статьи 87, ст. 158 Бюджетного кодекса Российской Федерации   и устанавливает процедуру ведения реестра расходных обязательств муниципального образования «Каргасокский район» (далее – Реестр).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2.В настоящем Порядке используются понятия и термины, установленные Бюджетным </w:t>
      </w:r>
      <w:hyperlink r:id="rId11" w:history="1">
        <w:r w:rsidRPr="00E269C4">
          <w:rPr>
            <w:rFonts w:ascii="Arial" w:hAnsi="Arial" w:cs="Arial"/>
            <w:bCs/>
            <w:sz w:val="28"/>
            <w:szCs w:val="28"/>
          </w:rPr>
          <w:t>кодексом</w:t>
        </w:r>
      </w:hyperlink>
      <w:r w:rsidRPr="00E269C4">
        <w:rPr>
          <w:rFonts w:ascii="Arial" w:hAnsi="Arial" w:cs="Arial"/>
          <w:bCs/>
          <w:sz w:val="28"/>
          <w:szCs w:val="28"/>
        </w:rPr>
        <w:t xml:space="preserve"> Российской Федерации.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sz w:val="28"/>
          <w:szCs w:val="28"/>
        </w:rPr>
        <w:t xml:space="preserve"> Реестр формируется два раза в год </w:t>
      </w:r>
      <w:r w:rsidRPr="00E269C4">
        <w:rPr>
          <w:rFonts w:ascii="Arial" w:hAnsi="Arial" w:cs="Arial"/>
          <w:bCs/>
          <w:sz w:val="28"/>
          <w:szCs w:val="28"/>
        </w:rPr>
        <w:t>(плановый Реестр и уточненный Реестр) с целью учета действующих расходных обязательств Каргасокского района и определения объема бюджетных ассигнований районного бюджета, необходимых для их исполнения.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Данные Реестра используются при разработке проекта районного бюджета на очередной финансовый год и плановый период.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rPr>
          <w:rFonts w:ascii="Arial" w:hAnsi="Arial" w:cs="Arial"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3. </w:t>
      </w:r>
      <w:proofErr w:type="gramStart"/>
      <w:r w:rsidRPr="00E269C4">
        <w:rPr>
          <w:rFonts w:ascii="Arial" w:hAnsi="Arial" w:cs="Arial"/>
          <w:bCs/>
          <w:sz w:val="28"/>
          <w:szCs w:val="28"/>
        </w:rPr>
        <w:t xml:space="preserve">Реестр ведется Управлением  финансов Администрации Каргасокского района по форме, устанавливаемой Министерством финансов Российской Федерации с учетом </w:t>
      </w:r>
      <w:hyperlink r:id="rId12" w:history="1">
        <w:r w:rsidRPr="00E269C4">
          <w:rPr>
            <w:rFonts w:ascii="Arial" w:hAnsi="Arial" w:cs="Arial"/>
            <w:bCs/>
            <w:sz w:val="28"/>
            <w:szCs w:val="28"/>
          </w:rPr>
          <w:t>рекомендаций</w:t>
        </w:r>
      </w:hyperlink>
      <w:r w:rsidRPr="00E269C4">
        <w:rPr>
          <w:rFonts w:ascii="Arial" w:hAnsi="Arial" w:cs="Arial"/>
          <w:bCs/>
          <w:sz w:val="28"/>
          <w:szCs w:val="28"/>
        </w:rPr>
        <w:t>, установленных Приказом Министерства финансов Российской Федерации от 07.09.2007 N 77н "Об утверждении Рекомендаций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Федерации".</w:t>
      </w:r>
      <w:proofErr w:type="gramEnd"/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4. Для целей формирования Реестра все расходные обязательства Каргасокского района  делятся на следующие группы: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proofErr w:type="gramStart"/>
      <w:r w:rsidRPr="00E269C4">
        <w:rPr>
          <w:rFonts w:ascii="Arial" w:hAnsi="Arial" w:cs="Arial"/>
          <w:bCs/>
          <w:sz w:val="28"/>
          <w:szCs w:val="28"/>
        </w:rPr>
        <w:t>расходные обязательства, возникшие в результате принятия нормативных правовых актов Каргасокского района по решению вопросов местного значения муниципального района и иным вопросам, которые в соответствии с федеральными законами вправе решать органы местного самоуправления муниципального района, а также в результате заключения муниципальным образованием «Каргасокский район» (от имени муниципального образования «Каргасокский район») договоров (соглашений) по данным вопросам;</w:t>
      </w:r>
      <w:proofErr w:type="gramEnd"/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расходные обязательства, возникшие в результате принятия нормативных правовых актов Каргасокского района, предусматривающих предоставление из районного бюджета межбюджетных трансфертов (за исключением субвенций муниципальным образованиям – сельским поселениям на исполнение делегированных полномочий и дотаций на выравнивание бюджетной </w:t>
      </w:r>
      <w:r w:rsidRPr="00E269C4">
        <w:rPr>
          <w:rFonts w:ascii="Arial" w:hAnsi="Arial" w:cs="Arial"/>
          <w:bCs/>
          <w:sz w:val="28"/>
          <w:szCs w:val="28"/>
        </w:rPr>
        <w:lastRenderedPageBreak/>
        <w:t>обеспеченности и сбалансированность  бюджетов муниципальных образований – сельских поселений);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расходные обязательства, возникшие в результате принятия нормативных правовых актов Каргасокского района, предусматривающих реализацию органами местного самоуправления муниципального района переданных им отдельных государственных полномочий.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5. Наименования и коды расходных обязательств, включенных в Реестр, определяются Департаментом финансов Томской области 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6. Главные распорядители бюджетных средств бюджета муниципального образования «Каргасокский район» (далее – ГРБС) ведут реестры расходных обязательств, подлежащих исполнению в пределах утвержденных им лимитов бюджетных обязательств в установленном ими порядке. Реестры расходных обязательств ГРБС в обязательном порядке должны содержать: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- наименование расходного обязательства;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- перечень нормативных правовых актов, муниципальных правовых актов,  обусловливающих  публичные нормативные обязательства, и (или) правовые основания для иных расходных обязательств с указанием соответствующих положений (статей, частей, пунктов, подпунктов, абзацев);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- оценку объемов бюджетных ассигнований, необходимых для </w:t>
      </w:r>
      <w:proofErr w:type="gramStart"/>
      <w:r w:rsidRPr="00E269C4">
        <w:rPr>
          <w:rFonts w:ascii="Arial" w:hAnsi="Arial" w:cs="Arial"/>
          <w:bCs/>
          <w:sz w:val="28"/>
          <w:szCs w:val="28"/>
        </w:rPr>
        <w:t>исполнения</w:t>
      </w:r>
      <w:proofErr w:type="gramEnd"/>
      <w:r w:rsidRPr="00E269C4">
        <w:rPr>
          <w:rFonts w:ascii="Arial" w:hAnsi="Arial" w:cs="Arial"/>
          <w:bCs/>
          <w:sz w:val="28"/>
          <w:szCs w:val="28"/>
        </w:rPr>
        <w:t xml:space="preserve"> включенного в реестр обязательства.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По запросу Управления финансов Администрации Каргасокского района ГРБС должны предоставить информацию о документе, осуществляющем правовое регулирование расходных обязательств, отнесенных к ведению ГРБС. 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7. Сведения формируемого Реестра в части нормативного правового регулирования подлежат уточнению по сравнению с предыдущим Реестром в случаях: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 xml:space="preserve">принятия нормативных правовых актов Каргасокского района, заключения договоров (соглашений), предусматривающих возникновение расходных обязательств Каргасокского района (в соответствии с требованиями </w:t>
      </w:r>
      <w:hyperlink r:id="rId13" w:history="1">
        <w:r w:rsidRPr="00E269C4">
          <w:rPr>
            <w:rFonts w:ascii="Arial" w:hAnsi="Arial" w:cs="Arial"/>
            <w:bCs/>
            <w:sz w:val="28"/>
            <w:szCs w:val="28"/>
          </w:rPr>
          <w:t>статьи 85</w:t>
        </w:r>
      </w:hyperlink>
      <w:r w:rsidRPr="00E269C4">
        <w:rPr>
          <w:rFonts w:ascii="Arial" w:hAnsi="Arial" w:cs="Arial"/>
          <w:bCs/>
          <w:sz w:val="28"/>
          <w:szCs w:val="28"/>
        </w:rPr>
        <w:t xml:space="preserve"> Бюджетного кодекса Российской Федерации);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изменения сроков действия (окончание, продление) действующих расходных обязательств Каргасокского района;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принятия правовых актов об изменении объемов бюджетных ассигнований на исполнение уже принятых расходных обязательств, а также об изменении содержания расходных обязательств.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8. Реестр вместе со сводным реестром расходных обязательств  сельских поселений Каргасокского района представляется Управлением финансов Администрации Каргасокского района в Департамент финансов Томской области в сроки, им  установленные.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Плановый Реестр и уточненный Реестр размещаются в сети Интернет на официальном сайте Каргасокского района.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t>9. Главные распорядители средств районного бюджета несут ответственность за ведение реестров расходных обязатель</w:t>
      </w:r>
      <w:proofErr w:type="gramStart"/>
      <w:r w:rsidRPr="00E269C4">
        <w:rPr>
          <w:rFonts w:ascii="Arial" w:hAnsi="Arial" w:cs="Arial"/>
          <w:bCs/>
          <w:sz w:val="28"/>
          <w:szCs w:val="28"/>
        </w:rPr>
        <w:t>ств гл</w:t>
      </w:r>
      <w:proofErr w:type="gramEnd"/>
      <w:r w:rsidRPr="00E269C4">
        <w:rPr>
          <w:rFonts w:ascii="Arial" w:hAnsi="Arial" w:cs="Arial"/>
          <w:bCs/>
          <w:sz w:val="28"/>
          <w:szCs w:val="28"/>
        </w:rPr>
        <w:t>авных распорядителей средств районного бюджета, полноту и достоверность содержащихся в них сведений</w:t>
      </w:r>
    </w:p>
    <w:p w:rsidR="00F44F12" w:rsidRPr="00E269C4" w:rsidRDefault="00F44F12" w:rsidP="00F44F12">
      <w:pPr>
        <w:autoSpaceDE w:val="0"/>
        <w:autoSpaceDN w:val="0"/>
        <w:adjustRightInd w:val="0"/>
        <w:ind w:firstLine="426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E269C4">
        <w:rPr>
          <w:rFonts w:ascii="Arial" w:hAnsi="Arial" w:cs="Arial"/>
          <w:bCs/>
          <w:sz w:val="28"/>
          <w:szCs w:val="28"/>
        </w:rPr>
        <w:lastRenderedPageBreak/>
        <w:t>10 Управление финансов Администрации Каргасокского района несет ответственность за ведение Реестра, своевременность представления Реестров в Департамент финансов Томской области, полноту и достоверность содержащихся в них сведений.</w:t>
      </w:r>
    </w:p>
    <w:p w:rsidR="00F44F12" w:rsidRPr="00E269C4" w:rsidRDefault="00F44F12" w:rsidP="00F44F12">
      <w:pPr>
        <w:ind w:firstLine="426"/>
        <w:rPr>
          <w:rFonts w:ascii="Arial" w:hAnsi="Arial" w:cs="Arial"/>
          <w:sz w:val="28"/>
          <w:szCs w:val="28"/>
        </w:rPr>
      </w:pPr>
    </w:p>
    <w:p w:rsidR="002B6EE2" w:rsidRPr="00E269C4" w:rsidRDefault="002B6EE2" w:rsidP="00F44F12">
      <w:pPr>
        <w:rPr>
          <w:rFonts w:ascii="Arial" w:hAnsi="Arial" w:cs="Arial"/>
        </w:rPr>
      </w:pPr>
    </w:p>
    <w:sectPr w:rsidR="002B6EE2" w:rsidRPr="00E269C4" w:rsidSect="004D435E">
      <w:pgSz w:w="11906" w:h="16838"/>
      <w:pgMar w:top="142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2B6EE2"/>
    <w:rsid w:val="001029CF"/>
    <w:rsid w:val="001573CB"/>
    <w:rsid w:val="002B6EE2"/>
    <w:rsid w:val="0058199C"/>
    <w:rsid w:val="005D0704"/>
    <w:rsid w:val="007D0D9C"/>
    <w:rsid w:val="008E5CFC"/>
    <w:rsid w:val="00932D39"/>
    <w:rsid w:val="00B377BF"/>
    <w:rsid w:val="00B53FAC"/>
    <w:rsid w:val="00D0270A"/>
    <w:rsid w:val="00E269C4"/>
    <w:rsid w:val="00F4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FC"/>
    <w:rPr>
      <w:sz w:val="24"/>
      <w:szCs w:val="24"/>
    </w:rPr>
  </w:style>
  <w:style w:type="paragraph" w:styleId="1">
    <w:name w:val="heading 1"/>
    <w:basedOn w:val="a"/>
    <w:next w:val="a"/>
    <w:qFormat/>
    <w:rsid w:val="008E5C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E5CF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5CF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E5CF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E5CFC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2B6E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B0CBF00AF9BC4B411BCAD3BA341015720E4C65807E7493407A222BCDD0F8F4FD851EE875AC1vE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4B0CBF00AF9BC4B411BCAD3BA341015726E7C05908EB143E0FFB2EBEDA00D058DF18E2855D1BB8CCv3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4B0CBF00AF9BC4B411BCAD3BA341015720E4C65807E7493407A222BCDDC0vFJ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50C5A04DCEA1C6D22A684C02368049E53446FD043B4A6BBBCB75842D3A25EE6FCD9FB6D508cDJ4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89</_x2116__x0020_документа>
    <Код_x0020_статуса xmlns="eeeabf7a-eb30-4f4c-b482-66cce6fba9eb">0</Код_x0020_статуса>
    <Дата_x0020_принятия xmlns="eeeabf7a-eb30-4f4c-b482-66cce6fba9eb">2012-05-29T00:00:00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2012-05-29T00:00:00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533A3-AED0-45CB-B80C-67841655F77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 муниципального образования «Каргасокский район»</dc:title>
  <dc:subject/>
  <dc:creator>lais</dc:creator>
  <cp:keywords/>
  <cp:lastModifiedBy>lais</cp:lastModifiedBy>
  <cp:revision>4</cp:revision>
  <cp:lastPrinted>2012-06-06T08:11:00Z</cp:lastPrinted>
  <dcterms:created xsi:type="dcterms:W3CDTF">2012-06-04T07:58:00Z</dcterms:created>
  <dcterms:modified xsi:type="dcterms:W3CDTF">2012-06-06T08:11:00Z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