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7B6" w:rsidRDefault="003457B6" w:rsidP="003457B6"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0</wp:posOffset>
            </wp:positionV>
            <wp:extent cx="575945" cy="746760"/>
            <wp:effectExtent l="19050" t="0" r="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Default="003457B6" w:rsidP="003457B6">
      <w:pPr>
        <w:jc w:val="center"/>
        <w:rPr>
          <w:sz w:val="28"/>
        </w:rPr>
      </w:pPr>
    </w:p>
    <w:p w:rsidR="003457B6" w:rsidRPr="000C6B01" w:rsidRDefault="003457B6" w:rsidP="003457B6">
      <w:pPr>
        <w:jc w:val="center"/>
        <w:rPr>
          <w:sz w:val="28"/>
          <w:szCs w:val="28"/>
        </w:rPr>
      </w:pPr>
      <w:r w:rsidRPr="000C6B01">
        <w:rPr>
          <w:sz w:val="28"/>
          <w:szCs w:val="28"/>
        </w:rPr>
        <w:t>МУНИЦИПАЛЬНОЕ ОБРАЗОВАНИЕ «</w:t>
      </w:r>
      <w:r w:rsidRPr="000C6B01">
        <w:rPr>
          <w:caps/>
          <w:sz w:val="28"/>
          <w:szCs w:val="28"/>
        </w:rPr>
        <w:t>Каргасокский район»</w:t>
      </w:r>
    </w:p>
    <w:p w:rsidR="003457B6" w:rsidRPr="000C6B01" w:rsidRDefault="003457B6" w:rsidP="003457B6">
      <w:pPr>
        <w:pStyle w:val="2"/>
        <w:spacing w:line="360" w:lineRule="auto"/>
        <w:jc w:val="center"/>
        <w:rPr>
          <w:szCs w:val="28"/>
        </w:rPr>
      </w:pPr>
      <w:r w:rsidRPr="000C6B01">
        <w:rPr>
          <w:szCs w:val="28"/>
        </w:rPr>
        <w:t>ТОМСКАЯ ОБЛАСТЬ</w:t>
      </w:r>
    </w:p>
    <w:p w:rsidR="003457B6" w:rsidRPr="000E12CF" w:rsidRDefault="003457B6" w:rsidP="003457B6">
      <w:pPr>
        <w:pStyle w:val="1"/>
        <w:spacing w:line="360" w:lineRule="auto"/>
        <w:rPr>
          <w:sz w:val="28"/>
          <w:szCs w:val="28"/>
        </w:rPr>
      </w:pPr>
      <w:r w:rsidRPr="000E12CF">
        <w:rPr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6"/>
        <w:gridCol w:w="5524"/>
        <w:gridCol w:w="2068"/>
      </w:tblGrid>
      <w:tr w:rsidR="003457B6" w:rsidRPr="000E12CF" w:rsidTr="00E252C1">
        <w:tc>
          <w:tcPr>
            <w:tcW w:w="9571" w:type="dxa"/>
            <w:gridSpan w:val="3"/>
          </w:tcPr>
          <w:p w:rsidR="003457B6" w:rsidRDefault="003457B6" w:rsidP="00E252C1">
            <w:pPr>
              <w:pStyle w:val="5"/>
              <w:spacing w:line="360" w:lineRule="auto"/>
              <w:rPr>
                <w:szCs w:val="32"/>
              </w:rPr>
            </w:pPr>
            <w:r w:rsidRPr="000E12CF">
              <w:rPr>
                <w:szCs w:val="32"/>
              </w:rPr>
              <w:t>ПОСТАНОВЛЕНИЕ</w:t>
            </w:r>
          </w:p>
          <w:p w:rsidR="00250359" w:rsidRPr="00250359" w:rsidRDefault="00250359" w:rsidP="00250359">
            <w:pPr>
              <w:jc w:val="center"/>
              <w:rPr>
                <w:color w:val="FF0000"/>
              </w:rPr>
            </w:pPr>
            <w:r w:rsidRPr="00250359">
              <w:rPr>
                <w:color w:val="FF0000"/>
              </w:rPr>
              <w:t>(</w:t>
            </w:r>
            <w:proofErr w:type="gramStart"/>
            <w:r>
              <w:rPr>
                <w:color w:val="FF0000"/>
              </w:rPr>
              <w:t>В</w:t>
            </w:r>
            <w:proofErr w:type="gramEnd"/>
            <w:r>
              <w:rPr>
                <w:color w:val="FF0000"/>
              </w:rPr>
              <w:t xml:space="preserve"> редакции постановления Администрации Каргасокского района от 09.01.2020 № 1)</w:t>
            </w:r>
          </w:p>
          <w:p w:rsidR="008A2992" w:rsidRPr="00685209" w:rsidRDefault="008A2992" w:rsidP="00685209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3457B6" w:rsidRPr="00E252C1" w:rsidTr="00E252C1">
        <w:tc>
          <w:tcPr>
            <w:tcW w:w="1908" w:type="dxa"/>
          </w:tcPr>
          <w:p w:rsidR="003457B6" w:rsidRPr="00E252C1" w:rsidRDefault="00E252C1" w:rsidP="00E252C1">
            <w:r w:rsidRPr="00E252C1">
              <w:t>06.06</w:t>
            </w:r>
            <w:r w:rsidR="00527A85" w:rsidRPr="00E252C1">
              <w:t>.2017</w:t>
            </w:r>
          </w:p>
          <w:p w:rsidR="003457B6" w:rsidRPr="00E252C1" w:rsidRDefault="003457B6" w:rsidP="00E252C1"/>
        </w:tc>
        <w:tc>
          <w:tcPr>
            <w:tcW w:w="5580" w:type="dxa"/>
          </w:tcPr>
          <w:p w:rsidR="003457B6" w:rsidRPr="00E252C1" w:rsidRDefault="003457B6" w:rsidP="00E252C1">
            <w:pPr>
              <w:jc w:val="right"/>
            </w:pPr>
          </w:p>
        </w:tc>
        <w:tc>
          <w:tcPr>
            <w:tcW w:w="2083" w:type="dxa"/>
          </w:tcPr>
          <w:p w:rsidR="003457B6" w:rsidRPr="00E252C1" w:rsidRDefault="00527A85" w:rsidP="00E252C1">
            <w:pPr>
              <w:jc w:val="right"/>
            </w:pPr>
            <w:r w:rsidRPr="00E252C1">
              <w:t xml:space="preserve">№ </w:t>
            </w:r>
            <w:r w:rsidR="00E252C1" w:rsidRPr="00E252C1">
              <w:t>147</w:t>
            </w:r>
          </w:p>
        </w:tc>
      </w:tr>
      <w:tr w:rsidR="003457B6" w:rsidRPr="00E252C1" w:rsidTr="00E252C1">
        <w:tc>
          <w:tcPr>
            <w:tcW w:w="7488" w:type="dxa"/>
            <w:gridSpan w:val="2"/>
          </w:tcPr>
          <w:p w:rsidR="003457B6" w:rsidRPr="00E252C1" w:rsidRDefault="003457B6" w:rsidP="00E252C1">
            <w:r w:rsidRPr="00E252C1">
              <w:t>с. Каргасок</w:t>
            </w:r>
          </w:p>
        </w:tc>
        <w:tc>
          <w:tcPr>
            <w:tcW w:w="2083" w:type="dxa"/>
          </w:tcPr>
          <w:p w:rsidR="003457B6" w:rsidRPr="00E252C1" w:rsidRDefault="003457B6" w:rsidP="00E252C1"/>
        </w:tc>
      </w:tr>
    </w:tbl>
    <w:p w:rsidR="003457B6" w:rsidRPr="00E252C1" w:rsidRDefault="003457B6" w:rsidP="003457B6">
      <w:pPr>
        <w:jc w:val="center"/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360"/>
        <w:gridCol w:w="426"/>
      </w:tblGrid>
      <w:tr w:rsidR="003457B6" w:rsidRPr="00E252C1" w:rsidTr="00E252C1">
        <w:trPr>
          <w:trHeight w:val="472"/>
        </w:trPr>
        <w:tc>
          <w:tcPr>
            <w:tcW w:w="5211" w:type="dxa"/>
            <w:vAlign w:val="center"/>
          </w:tcPr>
          <w:p w:rsidR="003457B6" w:rsidRPr="00E252C1" w:rsidRDefault="003457B6" w:rsidP="00E252C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bookmarkStart w:id="0" w:name="OLE_LINK3"/>
            <w:bookmarkStart w:id="1" w:name="OLE_LINK4"/>
            <w:r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</w:t>
            </w:r>
            <w:r w:rsidR="00306B59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4E49B9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E252C1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E17515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осуществляющим организацию </w:t>
            </w:r>
            <w:r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воздушных перевозок населения между поселениями в границах муниципального образования «Каргасокский район»</w:t>
            </w:r>
            <w:r w:rsidR="00E252C1" w:rsidRPr="00E252C1">
              <w:rPr>
                <w:rFonts w:ascii="Times New Roman" w:hAnsi="Times New Roman" w:cs="Times New Roman"/>
                <w:b w:val="0"/>
                <w:sz w:val="24"/>
                <w:szCs w:val="24"/>
              </w:rPr>
              <w:t>, признании утратившими силу отдельных постановлений Администрации Каргасокского района</w:t>
            </w:r>
          </w:p>
          <w:bookmarkEnd w:id="0"/>
          <w:bookmarkEnd w:id="1"/>
          <w:p w:rsidR="003457B6" w:rsidRPr="00E252C1" w:rsidRDefault="003457B6" w:rsidP="00E252C1">
            <w:pPr>
              <w:jc w:val="both"/>
              <w:rPr>
                <w:bCs/>
              </w:rPr>
            </w:pP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E252C1" w:rsidRDefault="003457B6" w:rsidP="00E252C1"/>
          <w:p w:rsidR="003457B6" w:rsidRPr="00E252C1" w:rsidRDefault="003457B6" w:rsidP="00E252C1"/>
        </w:tc>
      </w:tr>
      <w:tr w:rsidR="003457B6" w:rsidRPr="00E252C1" w:rsidTr="00E252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57B6" w:rsidRPr="00E252C1" w:rsidRDefault="003457B6" w:rsidP="00E252C1">
            <w:pPr>
              <w:ind w:firstLine="426"/>
              <w:jc w:val="both"/>
              <w:rPr>
                <w:bCs/>
              </w:rPr>
            </w:pPr>
            <w:r w:rsidRPr="00E252C1">
              <w:rPr>
                <w:bCs/>
              </w:rPr>
              <w:t>В целях урегулирования отношений, связанных с предоставлением субсидий из бюджета муниципального образования «Каргасокский район» в соответствии со ст. 78 Бюджетного кодекса Российской Федерации, Уставом муниципального образования «Каргасокский район»,</w:t>
            </w:r>
            <w:r w:rsidR="00FB19BB" w:rsidRPr="00E252C1">
              <w:rPr>
                <w:bCs/>
              </w:rPr>
              <w:t xml:space="preserve"> а также решением Думы Каргасокского</w:t>
            </w:r>
            <w:r w:rsidR="00E252C1" w:rsidRPr="00E252C1">
              <w:rPr>
                <w:bCs/>
              </w:rPr>
              <w:t xml:space="preserve"> </w:t>
            </w:r>
            <w:r w:rsidR="00527A85" w:rsidRPr="00E252C1">
              <w:rPr>
                <w:bCs/>
              </w:rPr>
              <w:t>района о бюджете муниципального образования «Каргасокский район»</w:t>
            </w:r>
          </w:p>
        </w:tc>
      </w:tr>
    </w:tbl>
    <w:p w:rsidR="003457B6" w:rsidRPr="00E252C1" w:rsidRDefault="003457B6" w:rsidP="003457B6"/>
    <w:p w:rsidR="003E7883" w:rsidRPr="00E252C1" w:rsidRDefault="003E7883" w:rsidP="003457B6">
      <w:r w:rsidRPr="00E252C1">
        <w:t>Администрация Каргасокского района постановляет:</w:t>
      </w:r>
    </w:p>
    <w:p w:rsidR="003457B6" w:rsidRPr="00E252C1" w:rsidRDefault="003457B6" w:rsidP="003457B6"/>
    <w:tbl>
      <w:tblPr>
        <w:tblW w:w="0" w:type="auto"/>
        <w:tblLook w:val="0000" w:firstRow="0" w:lastRow="0" w:firstColumn="0" w:lastColumn="0" w:noHBand="0" w:noVBand="0"/>
      </w:tblPr>
      <w:tblGrid>
        <w:gridCol w:w="2617"/>
        <w:gridCol w:w="1247"/>
        <w:gridCol w:w="2466"/>
        <w:gridCol w:w="3168"/>
      </w:tblGrid>
      <w:tr w:rsidR="00E63A4B" w:rsidRPr="00E252C1" w:rsidTr="00E252C1">
        <w:tc>
          <w:tcPr>
            <w:tcW w:w="9571" w:type="dxa"/>
            <w:gridSpan w:val="4"/>
          </w:tcPr>
          <w:p w:rsidR="003457B6" w:rsidRPr="00E252C1" w:rsidRDefault="003457B6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 xml:space="preserve">Утвердить Порядок предоставления субсидий юридическим лицам </w:t>
            </w:r>
            <w:r w:rsidRPr="00E252C1">
              <w:t>(</w:t>
            </w:r>
            <w:r w:rsidR="00306B59" w:rsidRPr="00E252C1">
              <w:t>за исключением субсидий государственным (муниципальным) учреждениям</w:t>
            </w:r>
            <w:r w:rsidRPr="00E252C1">
              <w:t>),</w:t>
            </w:r>
            <w:r w:rsidRPr="00E252C1">
              <w:rPr>
                <w:bCs/>
              </w:rPr>
              <w:t xml:space="preserve"> индивидуальным предпринимателям, физическим ли</w:t>
            </w:r>
            <w:r w:rsidR="004E49B9" w:rsidRPr="00E252C1">
              <w:rPr>
                <w:bCs/>
              </w:rPr>
              <w:t>цам, осуществляющим организацию</w:t>
            </w:r>
            <w:r w:rsidRPr="00E252C1">
              <w:rPr>
                <w:bCs/>
              </w:rPr>
              <w:t xml:space="preserve"> воздушных перевозок населения между поселениямив границах муниципального образования «Каргасокский район» согласно </w:t>
            </w:r>
            <w:proofErr w:type="gramStart"/>
            <w:r w:rsidRPr="00E252C1">
              <w:rPr>
                <w:bCs/>
              </w:rPr>
              <w:t>приложению</w:t>
            </w:r>
            <w:proofErr w:type="gramEnd"/>
            <w:r w:rsidRPr="00E252C1">
              <w:rPr>
                <w:bCs/>
              </w:rPr>
              <w:t xml:space="preserve"> к настоящему постановлению.</w:t>
            </w:r>
          </w:p>
          <w:p w:rsidR="00104C81" w:rsidRPr="00E252C1" w:rsidRDefault="003457B6" w:rsidP="00104C81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>Признать утратившим</w:t>
            </w:r>
            <w:r w:rsidR="00104C81" w:rsidRPr="00E252C1">
              <w:rPr>
                <w:bCs/>
              </w:rPr>
              <w:t xml:space="preserve">и силу Постановления Администрации Каргасокского </w:t>
            </w:r>
            <w:proofErr w:type="gramStart"/>
            <w:r w:rsidR="00104C81" w:rsidRPr="00E252C1">
              <w:rPr>
                <w:bCs/>
              </w:rPr>
              <w:t>района :</w:t>
            </w:r>
            <w:proofErr w:type="gramEnd"/>
          </w:p>
          <w:p w:rsidR="00104C81" w:rsidRPr="00E252C1" w:rsidRDefault="00104C81" w:rsidP="00E25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>- от 08.02.2011 №32 «Об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организацию воздушных перевозок  населения между поселениями в границах муниципального образования «Каргасокский район»;</w:t>
            </w:r>
          </w:p>
          <w:p w:rsidR="00104C81" w:rsidRPr="00E252C1" w:rsidRDefault="00104C81" w:rsidP="00E25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 xml:space="preserve">  - от 22.06.2012 №114 </w:t>
            </w:r>
            <w:r w:rsidR="00E252C1" w:rsidRPr="00E252C1">
              <w:rPr>
                <w:bCs/>
              </w:rPr>
              <w:t>«</w:t>
            </w:r>
            <w:r w:rsidRPr="00E252C1">
              <w:rPr>
                <w:bCs/>
              </w:rPr>
              <w:t>О в</w:t>
            </w:r>
            <w:r w:rsidR="00E252C1" w:rsidRPr="00E252C1">
              <w:rPr>
                <w:bCs/>
              </w:rPr>
              <w:t>несении изменений в отдельные но</w:t>
            </w:r>
            <w:r w:rsidRPr="00E252C1">
              <w:rPr>
                <w:bCs/>
              </w:rPr>
              <w:t>рмативно-правовые акты Администрации Каргасокского района</w:t>
            </w:r>
            <w:r w:rsidR="00E252C1" w:rsidRPr="00E252C1">
              <w:rPr>
                <w:bCs/>
              </w:rPr>
              <w:t>»</w:t>
            </w:r>
            <w:r w:rsidRPr="00E252C1">
              <w:rPr>
                <w:bCs/>
              </w:rPr>
              <w:t>;</w:t>
            </w:r>
          </w:p>
          <w:p w:rsidR="00104C81" w:rsidRPr="00E252C1" w:rsidRDefault="00104C81" w:rsidP="00E25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 xml:space="preserve">- от 05.12.2012 №239 </w:t>
            </w:r>
            <w:r w:rsidR="00E252C1" w:rsidRPr="00E252C1">
              <w:rPr>
                <w:bCs/>
              </w:rPr>
              <w:t>«</w:t>
            </w:r>
            <w:r w:rsidRPr="00E252C1">
              <w:rPr>
                <w:bCs/>
              </w:rPr>
              <w:t xml:space="preserve">О внесении изменений в постановление Администрации Каргасокского района от 08.02.2011 №32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</w:t>
            </w:r>
            <w:r w:rsidRPr="00E252C1">
              <w:rPr>
                <w:bCs/>
              </w:rPr>
              <w:lastRenderedPageBreak/>
              <w:t>связанных с организацией воздушных перевозок населения между поселениями в границах муниципального образования «Каргасокский район»;</w:t>
            </w:r>
          </w:p>
          <w:p w:rsidR="00104C81" w:rsidRPr="00E252C1" w:rsidRDefault="00104C81" w:rsidP="00E25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 xml:space="preserve">- от 07.06.2013 №155 </w:t>
            </w:r>
            <w:r w:rsidR="00E252C1" w:rsidRPr="00E252C1">
              <w:rPr>
                <w:bCs/>
              </w:rPr>
              <w:t>«</w:t>
            </w:r>
            <w:r w:rsidRPr="00E252C1">
              <w:rPr>
                <w:bCs/>
              </w:rPr>
              <w:t>О внесении изменений в отдельные постановления Администрации Каргасокского района и о признании утратившими силу отдельных постановлений Администрации Каргасокского района</w:t>
            </w:r>
            <w:r w:rsidR="00E252C1" w:rsidRPr="00E252C1">
              <w:rPr>
                <w:bCs/>
              </w:rPr>
              <w:t>»</w:t>
            </w:r>
            <w:r w:rsidRPr="00E252C1">
              <w:rPr>
                <w:bCs/>
              </w:rPr>
              <w:t>;</w:t>
            </w:r>
          </w:p>
          <w:p w:rsidR="00104C81" w:rsidRPr="00E252C1" w:rsidRDefault="00104C81" w:rsidP="00E25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 xml:space="preserve">- от 17.12.2013 №383 </w:t>
            </w:r>
            <w:r w:rsidR="00E252C1" w:rsidRPr="00E252C1">
              <w:rPr>
                <w:bCs/>
              </w:rPr>
              <w:t>«</w:t>
            </w:r>
            <w:r w:rsidRPr="00E252C1">
              <w:rPr>
                <w:bCs/>
              </w:rPr>
              <w:t>О внесении изменений в Постановление Администрации Каргасокского района от 08.02.2011 № 32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 поселениями в границах муниципального образования «Каргасокский район»;</w:t>
            </w:r>
          </w:p>
          <w:p w:rsidR="00104C81" w:rsidRPr="00E252C1" w:rsidRDefault="00E252C1" w:rsidP="00E25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108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>- от 08.04.2014 №65 «</w:t>
            </w:r>
            <w:r w:rsidR="00104C81" w:rsidRPr="00E252C1">
              <w:rPr>
                <w:bCs/>
              </w:rPr>
              <w:t>О внесении изменений в Постановление Администрации Каргасокского района от 08.02.2011 № 32 «Об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 поселениями в границах муниципального образования «Каргасокский район»;</w:t>
            </w:r>
          </w:p>
          <w:p w:rsidR="00104C81" w:rsidRPr="00E252C1" w:rsidRDefault="00104C81" w:rsidP="00E252C1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 xml:space="preserve">- от 29.04.2016 № 120 </w:t>
            </w:r>
            <w:r w:rsidR="00E252C1" w:rsidRPr="00E252C1">
              <w:rPr>
                <w:bCs/>
              </w:rPr>
              <w:t>«</w:t>
            </w:r>
            <w:r w:rsidRPr="00E252C1">
              <w:rPr>
                <w:bCs/>
              </w:rPr>
              <w:t>О внесении дополнений в отдельные постановления Администрации Каргасокского района</w:t>
            </w:r>
            <w:r w:rsidR="00E252C1" w:rsidRPr="00E252C1">
              <w:rPr>
                <w:bCs/>
              </w:rPr>
              <w:t>»</w:t>
            </w:r>
            <w:r w:rsidRPr="00E252C1">
              <w:rPr>
                <w:bCs/>
              </w:rPr>
              <w:t>.</w:t>
            </w:r>
          </w:p>
          <w:p w:rsidR="003457B6" w:rsidRPr="00E252C1" w:rsidRDefault="00354F2E" w:rsidP="003457B6">
            <w:pPr>
              <w:numPr>
                <w:ilvl w:val="0"/>
                <w:numId w:val="1"/>
              </w:numPr>
              <w:tabs>
                <w:tab w:val="left" w:pos="851"/>
              </w:tabs>
              <w:autoSpaceDE w:val="0"/>
              <w:autoSpaceDN w:val="0"/>
              <w:adjustRightInd w:val="0"/>
              <w:ind w:left="0" w:firstLine="540"/>
              <w:jc w:val="both"/>
              <w:outlineLvl w:val="1"/>
              <w:rPr>
                <w:bCs/>
              </w:rPr>
            </w:pPr>
            <w:r w:rsidRPr="00E252C1">
              <w:rPr>
                <w:bCs/>
              </w:rPr>
              <w:t>Настоящее  постановление вступает в силу после его опубликования  в установленном порядке.</w:t>
            </w:r>
          </w:p>
          <w:p w:rsidR="003457B6" w:rsidRPr="00E252C1" w:rsidRDefault="003457B6" w:rsidP="00354F2E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</w:p>
        </w:tc>
      </w:tr>
      <w:tr w:rsidR="003457B6" w:rsidRPr="00E252C1" w:rsidTr="00E252C1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Pr="00E252C1" w:rsidRDefault="003457B6" w:rsidP="00E252C1">
            <w:pPr>
              <w:pStyle w:val="3"/>
              <w:rPr>
                <w:sz w:val="24"/>
              </w:rPr>
            </w:pPr>
          </w:p>
          <w:p w:rsidR="00E252C1" w:rsidRPr="00E252C1" w:rsidRDefault="00E252C1" w:rsidP="00E252C1"/>
          <w:p w:rsidR="00E252C1" w:rsidRPr="00E252C1" w:rsidRDefault="00E252C1" w:rsidP="00E252C1"/>
          <w:p w:rsidR="003457B6" w:rsidRPr="00E252C1" w:rsidRDefault="003457B6" w:rsidP="00E252C1"/>
          <w:p w:rsidR="003457B6" w:rsidRPr="00E252C1" w:rsidRDefault="003457B6" w:rsidP="00E252C1">
            <w:pPr>
              <w:pStyle w:val="3"/>
              <w:rPr>
                <w:sz w:val="24"/>
              </w:rPr>
            </w:pPr>
            <w:r w:rsidRPr="00E252C1">
              <w:rPr>
                <w:sz w:val="24"/>
              </w:rPr>
              <w:t>Глава Каргасокского района</w:t>
            </w:r>
          </w:p>
        </w:tc>
        <w:tc>
          <w:tcPr>
            <w:tcW w:w="2492" w:type="dxa"/>
            <w:vAlign w:val="center"/>
          </w:tcPr>
          <w:p w:rsidR="003457B6" w:rsidRPr="00E252C1" w:rsidRDefault="003457B6" w:rsidP="00E252C1">
            <w:pPr>
              <w:jc w:val="center"/>
              <w:rPr>
                <w:color w:val="999999"/>
              </w:rPr>
            </w:pPr>
          </w:p>
        </w:tc>
        <w:tc>
          <w:tcPr>
            <w:tcW w:w="3191" w:type="dxa"/>
            <w:vAlign w:val="center"/>
          </w:tcPr>
          <w:p w:rsidR="00E252C1" w:rsidRPr="00E252C1" w:rsidRDefault="00E252C1" w:rsidP="00E252C1">
            <w:pPr>
              <w:pStyle w:val="2"/>
              <w:rPr>
                <w:sz w:val="24"/>
              </w:rPr>
            </w:pPr>
          </w:p>
          <w:p w:rsidR="00E252C1" w:rsidRPr="00E252C1" w:rsidRDefault="00E252C1" w:rsidP="00E252C1">
            <w:pPr>
              <w:pStyle w:val="2"/>
              <w:rPr>
                <w:sz w:val="24"/>
              </w:rPr>
            </w:pPr>
          </w:p>
          <w:p w:rsidR="00E252C1" w:rsidRPr="00E252C1" w:rsidRDefault="00E252C1" w:rsidP="00E252C1">
            <w:pPr>
              <w:pStyle w:val="2"/>
              <w:rPr>
                <w:sz w:val="24"/>
              </w:rPr>
            </w:pPr>
          </w:p>
          <w:p w:rsidR="00E252C1" w:rsidRPr="00E252C1" w:rsidRDefault="00E252C1" w:rsidP="00E252C1">
            <w:pPr>
              <w:pStyle w:val="2"/>
              <w:rPr>
                <w:sz w:val="24"/>
              </w:rPr>
            </w:pPr>
          </w:p>
          <w:p w:rsidR="00E252C1" w:rsidRPr="00E252C1" w:rsidRDefault="00E252C1" w:rsidP="00E252C1">
            <w:pPr>
              <w:pStyle w:val="2"/>
              <w:rPr>
                <w:sz w:val="24"/>
              </w:rPr>
            </w:pPr>
          </w:p>
          <w:p w:rsidR="003457B6" w:rsidRPr="00E252C1" w:rsidRDefault="00E252C1" w:rsidP="00E97AEB">
            <w:pPr>
              <w:pStyle w:val="2"/>
              <w:jc w:val="center"/>
              <w:rPr>
                <w:sz w:val="24"/>
              </w:rPr>
            </w:pPr>
            <w:r w:rsidRPr="00E252C1">
              <w:rPr>
                <w:sz w:val="24"/>
              </w:rPr>
              <w:t xml:space="preserve">                       </w:t>
            </w:r>
            <w:r w:rsidR="00354F2E" w:rsidRPr="00E252C1">
              <w:rPr>
                <w:sz w:val="24"/>
              </w:rPr>
              <w:t>А.П. Ащеулов</w:t>
            </w:r>
          </w:p>
        </w:tc>
      </w:tr>
      <w:tr w:rsidR="003457B6" w:rsidRPr="000C6B01" w:rsidTr="00E252C1">
        <w:tc>
          <w:tcPr>
            <w:tcW w:w="2628" w:type="dxa"/>
          </w:tcPr>
          <w:p w:rsidR="003457B6" w:rsidRDefault="003457B6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E252C1" w:rsidRDefault="00E252C1" w:rsidP="00E252C1"/>
          <w:p w:rsidR="003457B6" w:rsidRPr="00E252C1" w:rsidRDefault="00354F2E" w:rsidP="00E252C1">
            <w:pPr>
              <w:rPr>
                <w:sz w:val="20"/>
                <w:szCs w:val="20"/>
              </w:rPr>
            </w:pPr>
            <w:r w:rsidRPr="00E252C1">
              <w:rPr>
                <w:sz w:val="20"/>
                <w:szCs w:val="20"/>
              </w:rPr>
              <w:t>Т.В. Андрейчук</w:t>
            </w:r>
          </w:p>
          <w:p w:rsidR="003457B6" w:rsidRPr="000C6B01" w:rsidRDefault="00354F2E" w:rsidP="00E252C1">
            <w:r w:rsidRPr="00E252C1">
              <w:rPr>
                <w:sz w:val="20"/>
                <w:szCs w:val="20"/>
              </w:rPr>
              <w:t>8(38253)211 95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E252C1"/>
        </w:tc>
      </w:tr>
    </w:tbl>
    <w:p w:rsidR="00E252C1" w:rsidRDefault="003457B6" w:rsidP="00E97AEB">
      <w:pPr>
        <w:ind w:left="6096"/>
        <w:jc w:val="both"/>
      </w:pPr>
      <w:r>
        <w:rPr>
          <w:sz w:val="28"/>
          <w:szCs w:val="28"/>
        </w:rPr>
        <w:br w:type="page"/>
      </w:r>
      <w:r w:rsidR="00E252C1">
        <w:lastRenderedPageBreak/>
        <w:t>УТВЕРЖДЕН</w:t>
      </w:r>
      <w:r w:rsidR="00354F2E">
        <w:t xml:space="preserve">  </w:t>
      </w:r>
    </w:p>
    <w:p w:rsidR="00E97AEB" w:rsidRDefault="00354F2E" w:rsidP="00E97AEB">
      <w:pPr>
        <w:ind w:left="6096"/>
        <w:jc w:val="both"/>
      </w:pPr>
      <w:r>
        <w:t xml:space="preserve">постановлением </w:t>
      </w:r>
      <w:r w:rsidR="008F07F9">
        <w:t xml:space="preserve">Администрации </w:t>
      </w:r>
      <w:r w:rsidR="003457B6">
        <w:t>Каргасокского района</w:t>
      </w:r>
    </w:p>
    <w:p w:rsidR="003457B6" w:rsidRDefault="00E252C1" w:rsidP="00E97AEB">
      <w:pPr>
        <w:ind w:left="6096"/>
        <w:jc w:val="both"/>
      </w:pPr>
      <w:r>
        <w:t xml:space="preserve"> </w:t>
      </w:r>
      <w:r w:rsidR="003457B6">
        <w:t xml:space="preserve">от </w:t>
      </w:r>
      <w:r w:rsidR="00A30977">
        <w:t>06.06</w:t>
      </w:r>
      <w:r w:rsidR="00354F2E">
        <w:t xml:space="preserve">.2017 № </w:t>
      </w:r>
      <w:r w:rsidR="00A30977">
        <w:t>147</w:t>
      </w:r>
    </w:p>
    <w:p w:rsidR="008F07F9" w:rsidRDefault="008F07F9" w:rsidP="00E97AEB">
      <w:pPr>
        <w:ind w:left="6096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3457B6" w:rsidRPr="00655BFA" w:rsidRDefault="003457B6" w:rsidP="003457B6">
      <w:pPr>
        <w:jc w:val="center"/>
        <w:rPr>
          <w:b/>
          <w:bCs/>
        </w:rPr>
      </w:pPr>
      <w:r w:rsidRPr="00655BFA">
        <w:rPr>
          <w:b/>
          <w:bCs/>
        </w:rPr>
        <w:t>Порядок</w:t>
      </w:r>
    </w:p>
    <w:p w:rsidR="003457B6" w:rsidRPr="00655BFA" w:rsidRDefault="003457B6" w:rsidP="005F21E1">
      <w:pPr>
        <w:jc w:val="center"/>
        <w:rPr>
          <w:b/>
        </w:rPr>
      </w:pPr>
      <w:r w:rsidRPr="00655BFA">
        <w:rPr>
          <w:b/>
          <w:bCs/>
        </w:rPr>
        <w:t xml:space="preserve">предоставления субсидий юридическим </w:t>
      </w:r>
      <w:r w:rsidRPr="00E9122F">
        <w:rPr>
          <w:b/>
          <w:bCs/>
        </w:rPr>
        <w:t xml:space="preserve">лицам </w:t>
      </w:r>
      <w:r w:rsidRPr="00E9122F">
        <w:rPr>
          <w:b/>
        </w:rPr>
        <w:t>(</w:t>
      </w:r>
      <w:r w:rsidR="00306B59" w:rsidRPr="00E9122F">
        <w:rPr>
          <w:b/>
        </w:rPr>
        <w:t>за исключением субсидий государственным (муниципальным) учреждениям</w:t>
      </w:r>
      <w:r w:rsidRPr="00E9122F">
        <w:rPr>
          <w:b/>
        </w:rPr>
        <w:t>)</w:t>
      </w:r>
      <w:r w:rsidRPr="00E9122F">
        <w:rPr>
          <w:b/>
          <w:bCs/>
        </w:rPr>
        <w:t>, индивидуальным предпринимателям, физическим лицам</w:t>
      </w:r>
      <w:r w:rsidR="004E49B9">
        <w:rPr>
          <w:b/>
          <w:bCs/>
        </w:rPr>
        <w:t>,</w:t>
      </w:r>
      <w:r w:rsidR="000711AF" w:rsidRPr="00E9122F">
        <w:rPr>
          <w:b/>
        </w:rPr>
        <w:t>осуществляющим организацию</w:t>
      </w:r>
      <w:r w:rsidRPr="00655BFA">
        <w:rPr>
          <w:b/>
          <w:bCs/>
        </w:rPr>
        <w:t xml:space="preserve">воздушных перевозок </w:t>
      </w:r>
      <w:r w:rsidRPr="00200813">
        <w:rPr>
          <w:b/>
          <w:bCs/>
        </w:rPr>
        <w:t>населения между поселениями</w:t>
      </w:r>
      <w:r w:rsidRPr="00655BFA">
        <w:rPr>
          <w:b/>
          <w:bCs/>
        </w:rPr>
        <w:t>в границах муниципального образования «Каргасокский район»</w:t>
      </w:r>
    </w:p>
    <w:p w:rsidR="003457B6" w:rsidRDefault="003457B6" w:rsidP="003457B6">
      <w:pPr>
        <w:jc w:val="center"/>
      </w:pPr>
    </w:p>
    <w:p w:rsidR="00E97AEB" w:rsidRDefault="000711AF" w:rsidP="003457B6">
      <w:pPr>
        <w:ind w:firstLine="426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лицам (далее по тексту – посредники) предоставляются на безвозмездной и безвозвратной</w:t>
      </w:r>
      <w:r w:rsidR="009756F9">
        <w:rPr>
          <w:bCs/>
        </w:rPr>
        <w:t xml:space="preserve"> основе в целях возмещения затрат</w:t>
      </w:r>
      <w:r w:rsidR="00E9122F" w:rsidRPr="00E9122F">
        <w:rPr>
          <w:bCs/>
        </w:rPr>
        <w:t>,</w:t>
      </w:r>
      <w:r w:rsidRPr="00E9122F">
        <w:rPr>
          <w:bCs/>
        </w:rPr>
        <w:t xml:space="preserve"> непосредственно связанных с организацией воздушных перевозок населения между поселениями в границах муниципального образования «Каргасокский район</w:t>
      </w:r>
      <w:r w:rsidR="00B036D9">
        <w:rPr>
          <w:bCs/>
        </w:rPr>
        <w:t xml:space="preserve">» </w:t>
      </w:r>
      <w:r w:rsidR="00B036D9" w:rsidRPr="002501FF">
        <w:rPr>
          <w:bCs/>
          <w:color w:val="FF0000"/>
        </w:rPr>
        <w:t>в соответствии с муниципальной программой «Создание условий для устойчивого экономического развития муниципального образования «Каргасокский район</w:t>
      </w:r>
      <w:r w:rsidR="002501FF" w:rsidRPr="002501FF">
        <w:rPr>
          <w:bCs/>
          <w:color w:val="FF0000"/>
        </w:rPr>
        <w:t>»</w:t>
      </w:r>
      <w:r w:rsidR="003457B6" w:rsidRPr="002501FF">
        <w:rPr>
          <w:bCs/>
          <w:color w:val="FF0000"/>
        </w:rPr>
        <w:t>.</w:t>
      </w:r>
    </w:p>
    <w:p w:rsidR="003457B6" w:rsidRPr="00E9122F" w:rsidRDefault="00E97AEB" w:rsidP="003457B6">
      <w:pPr>
        <w:ind w:firstLine="426"/>
        <w:jc w:val="both"/>
        <w:rPr>
          <w:bCs/>
        </w:rPr>
      </w:pPr>
      <w:r w:rsidRPr="00E97AEB">
        <w:rPr>
          <w:bCs/>
          <w:color w:val="FF0000"/>
        </w:rPr>
        <w:t xml:space="preserve"> </w:t>
      </w:r>
      <w:r>
        <w:rPr>
          <w:bCs/>
          <w:color w:val="FF0000"/>
        </w:rPr>
        <w:t>(</w:t>
      </w:r>
      <w:r w:rsidR="00C65ADF">
        <w:rPr>
          <w:bCs/>
          <w:color w:val="FF0000"/>
        </w:rPr>
        <w:t>Пункт</w:t>
      </w:r>
      <w:r>
        <w:rPr>
          <w:bCs/>
          <w:color w:val="FF0000"/>
        </w:rPr>
        <w:t xml:space="preserve"> </w:t>
      </w:r>
      <w:r w:rsidR="002501FF">
        <w:rPr>
          <w:bCs/>
          <w:color w:val="FF0000"/>
        </w:rPr>
        <w:t>1</w:t>
      </w:r>
      <w:r>
        <w:rPr>
          <w:bCs/>
          <w:color w:val="FF0000"/>
        </w:rPr>
        <w:t xml:space="preserve"> дополнен постановлением АКР от 09.01.2020 № 1).</w:t>
      </w:r>
    </w:p>
    <w:p w:rsidR="003457B6" w:rsidRPr="00E9122F" w:rsidRDefault="003457B6" w:rsidP="003457B6">
      <w:pPr>
        <w:ind w:firstLine="426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>
        <w:rPr>
          <w:bCs/>
        </w:rPr>
        <w:t xml:space="preserve"> «Каргасокский район»</w:t>
      </w:r>
      <w:r w:rsidRPr="00F2519E">
        <w:rPr>
          <w:bCs/>
        </w:rPr>
        <w:t xml:space="preserve"> на текущий финансовый год</w:t>
      </w:r>
      <w:r w:rsidR="009662B6">
        <w:rPr>
          <w:bCs/>
        </w:rPr>
        <w:t xml:space="preserve"> и плановый период</w:t>
      </w:r>
      <w:r w:rsidRPr="00F2519E">
        <w:rPr>
          <w:bCs/>
        </w:rPr>
        <w:t>, согласно структуре бюджетной классификации расходов бюджета муниципального образования по разделу «Национальная эко</w:t>
      </w:r>
      <w:r>
        <w:rPr>
          <w:bCs/>
        </w:rPr>
        <w:t>номика», подразделу «Транспорт», целевой статье ра</w:t>
      </w:r>
      <w:r w:rsidR="005167E1">
        <w:rPr>
          <w:bCs/>
        </w:rPr>
        <w:t>сходов «Субсидирование пассажирских перевозок внутри Каргасокского района</w:t>
      </w:r>
      <w:r w:rsidRPr="00E9122F">
        <w:rPr>
          <w:bCs/>
        </w:rPr>
        <w:t>».</w:t>
      </w:r>
    </w:p>
    <w:p w:rsidR="00C14234" w:rsidRDefault="00E9122F" w:rsidP="00C14234">
      <w:pPr>
        <w:autoSpaceDE w:val="0"/>
        <w:autoSpaceDN w:val="0"/>
        <w:adjustRightInd w:val="0"/>
        <w:ind w:firstLine="426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Муниципальное казенное учреждение</w:t>
      </w:r>
      <w:r w:rsidR="00C14234" w:rsidRPr="00E9122F">
        <w:t xml:space="preserve"> Управление финансов Администрации Каргасокского района</w:t>
      </w:r>
      <w:r w:rsidRPr="00E9122F">
        <w:t xml:space="preserve"> (Далее – Главный распорядитель)</w:t>
      </w:r>
      <w:r w:rsidR="00C14234" w:rsidRPr="00E9122F">
        <w:t>.</w:t>
      </w:r>
    </w:p>
    <w:p w:rsidR="00E9122F" w:rsidRDefault="00E9122F" w:rsidP="00E9122F">
      <w:pPr>
        <w:ind w:firstLine="426"/>
        <w:jc w:val="both"/>
        <w:rPr>
          <w:bCs/>
        </w:rPr>
      </w:pPr>
      <w:r>
        <w:t xml:space="preserve">4.  </w:t>
      </w:r>
      <w:r>
        <w:rPr>
          <w:bCs/>
        </w:rPr>
        <w:t xml:space="preserve"> Критерием</w:t>
      </w:r>
      <w:r w:rsidRPr="00B61102">
        <w:rPr>
          <w:bCs/>
        </w:rPr>
        <w:t xml:space="preserve"> отбора </w:t>
      </w:r>
      <w:r>
        <w:rPr>
          <w:bCs/>
        </w:rPr>
        <w:t>посредников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 образования «Каргасокский район» является</w:t>
      </w:r>
      <w:r w:rsidRPr="00B61102">
        <w:rPr>
          <w:bCs/>
        </w:rPr>
        <w:t xml:space="preserve"> осуществление юридическим лицом, индивидуальным предпринимателем, физическим лицом деятельности </w:t>
      </w:r>
      <w:r>
        <w:rPr>
          <w:bCs/>
        </w:rPr>
        <w:t xml:space="preserve">по организации воздушных перевозок </w:t>
      </w:r>
      <w:r w:rsidRPr="009A5CE4">
        <w:rPr>
          <w:bCs/>
        </w:rPr>
        <w:t>населения между поселениями</w:t>
      </w:r>
      <w:r>
        <w:rPr>
          <w:bCs/>
        </w:rPr>
        <w:t>в границах муниципального образования «Каргасокский район».</w:t>
      </w:r>
    </w:p>
    <w:p w:rsidR="00163488" w:rsidRPr="00163488" w:rsidRDefault="00163488" w:rsidP="00E9122F">
      <w:pPr>
        <w:ind w:firstLine="426"/>
        <w:jc w:val="both"/>
        <w:rPr>
          <w:bCs/>
          <w:color w:val="FF0000"/>
        </w:rPr>
      </w:pPr>
      <w:r w:rsidRPr="00163488">
        <w:rPr>
          <w:bCs/>
          <w:color w:val="FF0000"/>
        </w:rPr>
        <w:t>Деятельностью по организации воздушных перевозок пассажиров в целях применения настоящего Порядка является деятельность по отбору и оплате услуг перевозчика, диспетчеризации полетов, оформлению перевозочных документов, подвозу пассажиров до места посадки на воздушное судно, регистрации и допуску к перевозке пассажиров между поселениями в границах муниципального образования «Каргасокский район».</w:t>
      </w:r>
    </w:p>
    <w:p w:rsidR="00DA19E0" w:rsidRPr="00DA19E0" w:rsidRDefault="00163488" w:rsidP="00E9122F">
      <w:pPr>
        <w:ind w:firstLine="426"/>
        <w:jc w:val="both"/>
        <w:rPr>
          <w:bCs/>
          <w:color w:val="FF0000"/>
        </w:rPr>
      </w:pPr>
      <w:r w:rsidRPr="00163488">
        <w:rPr>
          <w:bCs/>
          <w:color w:val="FF0000"/>
        </w:rPr>
        <w:t xml:space="preserve">(Абзац </w:t>
      </w:r>
      <w:r w:rsidR="00C65ADF">
        <w:rPr>
          <w:bCs/>
          <w:color w:val="FF0000"/>
        </w:rPr>
        <w:t>2</w:t>
      </w:r>
      <w:r w:rsidRPr="00163488">
        <w:rPr>
          <w:bCs/>
          <w:color w:val="FF0000"/>
        </w:rPr>
        <w:t xml:space="preserve"> </w:t>
      </w:r>
      <w:r w:rsidR="00C65ADF">
        <w:rPr>
          <w:bCs/>
          <w:color w:val="FF0000"/>
        </w:rPr>
        <w:t xml:space="preserve">пункта 4 </w:t>
      </w:r>
      <w:r w:rsidRPr="00163488">
        <w:rPr>
          <w:bCs/>
          <w:color w:val="FF0000"/>
        </w:rPr>
        <w:t>дополнен постановлением АКР от 09.01.2020 № 1).</w:t>
      </w:r>
    </w:p>
    <w:p w:rsidR="00C14234" w:rsidRPr="00161C49" w:rsidRDefault="005167E1" w:rsidP="005167E1">
      <w:pPr>
        <w:autoSpaceDE w:val="0"/>
        <w:autoSpaceDN w:val="0"/>
        <w:adjustRightInd w:val="0"/>
        <w:ind w:firstLine="426"/>
        <w:jc w:val="both"/>
        <w:outlineLvl w:val="1"/>
      </w:pPr>
      <w:r>
        <w:t xml:space="preserve">5. </w:t>
      </w:r>
      <w:r w:rsidR="00C14234" w:rsidRPr="00161C49">
        <w:t xml:space="preserve"> Условиями предоставления субсидий является: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1) соответствие посредника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Pr="00161C49">
        <w:t>;</w:t>
      </w:r>
    </w:p>
    <w:p w:rsidR="00C14234" w:rsidRPr="00161C49" w:rsidRDefault="00C14234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следующих </w:t>
      </w:r>
      <w:r w:rsidRPr="00161C49">
        <w:t>документов</w:t>
      </w:r>
      <w:r w:rsidR="00161C49" w:rsidRPr="00161C49">
        <w:t>: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-заявление, подписанное руководителем посредника и заверенное печатью,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Pr="00161C49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-учредительные документы или их копии, заверенные руководителем посредника (предоставляются один раз при первом обращении организации в случае, если не произошло изменений в данных документах);</w:t>
      </w:r>
    </w:p>
    <w:p w:rsidR="00AC2424" w:rsidRDefault="00161C49" w:rsidP="00C14234">
      <w:pPr>
        <w:autoSpaceDE w:val="0"/>
        <w:autoSpaceDN w:val="0"/>
        <w:adjustRightInd w:val="0"/>
        <w:ind w:firstLine="426"/>
        <w:jc w:val="both"/>
        <w:outlineLvl w:val="1"/>
      </w:pPr>
      <w:r w:rsidRPr="00161C49">
        <w:t>-заверенные руководителем посредника копии заключенных договоров на оказание авиационных услуг (транспортное обслуживание) по перевозке населения между населенными пунктами в границах муниципального образования «Каргасокский район» (субсидии предоставляются только за период действия данных договоров)</w:t>
      </w:r>
      <w:r w:rsidR="00AC2424">
        <w:t>;</w:t>
      </w:r>
    </w:p>
    <w:p w:rsidR="00161C49" w:rsidRPr="00AC2424" w:rsidRDefault="00AC2424" w:rsidP="00AC2424">
      <w:pPr>
        <w:ind w:firstLine="426"/>
        <w:jc w:val="both"/>
        <w:rPr>
          <w:bCs/>
        </w:rPr>
      </w:pPr>
      <w:r>
        <w:lastRenderedPageBreak/>
        <w:t xml:space="preserve">- </w:t>
      </w:r>
      <w:r>
        <w:rPr>
          <w:bCs/>
        </w:rPr>
        <w:t>копию лицензии на</w:t>
      </w:r>
      <w:r w:rsidRPr="00E058BD">
        <w:rPr>
          <w:bCs/>
        </w:rPr>
        <w:t xml:space="preserve"> внутренние авиаперевозки</w:t>
      </w:r>
      <w:r>
        <w:rPr>
          <w:bCs/>
        </w:rPr>
        <w:t xml:space="preserve">, выданнуюорганизации, осуществляющей воздушные перевозки, с которой заключен договор </w:t>
      </w:r>
      <w:r w:rsidRPr="00856462">
        <w:rPr>
          <w:bCs/>
        </w:rPr>
        <w:t>(предоставляется один раз п</w:t>
      </w:r>
      <w:r>
        <w:rPr>
          <w:bCs/>
        </w:rPr>
        <w:t>ри первом обращении посредника)</w:t>
      </w:r>
      <w:r w:rsidR="00161C49" w:rsidRPr="00161C49">
        <w:t>.</w:t>
      </w:r>
    </w:p>
    <w:p w:rsidR="00C14234" w:rsidRPr="005F6E7B" w:rsidRDefault="00161C49" w:rsidP="00161C49">
      <w:pPr>
        <w:ind w:firstLine="426"/>
        <w:jc w:val="both"/>
        <w:rPr>
          <w:color w:val="FF0000"/>
        </w:rPr>
      </w:pPr>
      <w:r w:rsidRPr="005F6E7B">
        <w:rPr>
          <w:color w:val="FF0000"/>
        </w:rPr>
        <w:t xml:space="preserve">3) </w:t>
      </w:r>
      <w:r w:rsidR="00C65ADF" w:rsidRPr="005F6E7B">
        <w:rPr>
          <w:color w:val="FF0000"/>
        </w:rPr>
        <w:t>заключение Соглашения (дополнительного соглашения к соглашению, в том числе дополнительного соглашения о расторжении соглашения – при необходимости), между Главным распорядителем и посредником о предоставлении субсидии в соответствии с типовой формой, установленной приказом Управления финансов АКР (далее – Соглашение)</w:t>
      </w:r>
      <w:r w:rsidR="00FB3C1A" w:rsidRPr="005F6E7B">
        <w:rPr>
          <w:color w:val="FF0000"/>
        </w:rPr>
        <w:t>;</w:t>
      </w:r>
    </w:p>
    <w:p w:rsidR="00C65ADF" w:rsidRPr="005F6E7B" w:rsidRDefault="00C65ADF" w:rsidP="00161C49">
      <w:pPr>
        <w:ind w:firstLine="426"/>
        <w:jc w:val="both"/>
        <w:rPr>
          <w:color w:val="FF0000"/>
        </w:rPr>
      </w:pPr>
      <w:r w:rsidRPr="005F6E7B">
        <w:rPr>
          <w:color w:val="FF0000"/>
        </w:rPr>
        <w:t xml:space="preserve">(Подпункт 3 пункта 5 </w:t>
      </w:r>
      <w:r w:rsidR="002F5FCA">
        <w:rPr>
          <w:color w:val="FF0000"/>
        </w:rPr>
        <w:t>в редакции</w:t>
      </w:r>
      <w:r w:rsidRPr="005F6E7B">
        <w:rPr>
          <w:color w:val="FF0000"/>
        </w:rPr>
        <w:t xml:space="preserve"> постановлени</w:t>
      </w:r>
      <w:r w:rsidR="002F5FCA">
        <w:rPr>
          <w:color w:val="FF0000"/>
        </w:rPr>
        <w:t>я</w:t>
      </w:r>
      <w:r w:rsidRPr="005F6E7B">
        <w:rPr>
          <w:color w:val="FF0000"/>
        </w:rPr>
        <w:t xml:space="preserve"> АКР от 09.01.2020 № 1).</w:t>
      </w:r>
    </w:p>
    <w:p w:rsidR="003457B6" w:rsidRDefault="00FB3C1A" w:rsidP="00FB3C1A">
      <w:pPr>
        <w:ind w:firstLine="426"/>
        <w:jc w:val="both"/>
        <w:rPr>
          <w:bCs/>
        </w:rPr>
      </w:pPr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 w:rsidR="005167E1">
        <w:rPr>
          <w:bCs/>
        </w:rPr>
        <w:t xml:space="preserve"> посредник</w:t>
      </w:r>
      <w:r>
        <w:rPr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782B" w:rsidRDefault="008D782B" w:rsidP="00FB3C1A">
      <w:pPr>
        <w:ind w:firstLine="426"/>
        <w:jc w:val="both"/>
        <w:rPr>
          <w:bCs/>
        </w:rPr>
      </w:pPr>
      <w:r>
        <w:rPr>
          <w:bCs/>
        </w:rPr>
        <w:t xml:space="preserve">5) подтверждение отсутствия у посредника на первое число месяца, предшествующего </w:t>
      </w:r>
    </w:p>
    <w:p w:rsidR="008D782B" w:rsidRDefault="008D782B" w:rsidP="008D782B">
      <w:pPr>
        <w:autoSpaceDE w:val="0"/>
        <w:autoSpaceDN w:val="0"/>
        <w:adjustRightInd w:val="0"/>
        <w:jc w:val="both"/>
      </w:pPr>
      <w:r w:rsidRPr="001338CB">
        <w:t>месяцу, в  котором заключаетс</w:t>
      </w:r>
      <w:r>
        <w:t>я Соглашение, задолженности</w:t>
      </w:r>
      <w:r w:rsidRPr="001338CB">
        <w:t xml:space="preserve">  по  налогам,  сборам  и  иным  обязательнымплатежам 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8D782B" w:rsidRPr="001338CB" w:rsidRDefault="008D782B" w:rsidP="008D782B">
      <w:pPr>
        <w:autoSpaceDE w:val="0"/>
        <w:autoSpaceDN w:val="0"/>
        <w:adjustRightInd w:val="0"/>
        <w:ind w:firstLine="426"/>
        <w:jc w:val="both"/>
      </w:pPr>
      <w:r>
        <w:t>6) отсутствие просроченной задолженности</w:t>
      </w:r>
      <w:r w:rsidRPr="001338CB">
        <w:t xml:space="preserve"> перед бюджетом муниципального образования «Каргасокский район»</w:t>
      </w:r>
      <w:r>
        <w:t xml:space="preserve"> на первое число месяца, предшествующего месяцу, в котором заключается Соглашение</w:t>
      </w:r>
      <w:r w:rsidRPr="001338CB">
        <w:t>;</w:t>
      </w:r>
    </w:p>
    <w:p w:rsidR="002F5FCA" w:rsidRDefault="008D782B" w:rsidP="008D782B">
      <w:pPr>
        <w:autoSpaceDE w:val="0"/>
        <w:autoSpaceDN w:val="0"/>
        <w:adjustRightInd w:val="0"/>
        <w:ind w:firstLine="426"/>
        <w:jc w:val="both"/>
      </w:pPr>
      <w:r>
        <w:t xml:space="preserve">  </w:t>
      </w:r>
      <w:r w:rsidRPr="002F5FCA">
        <w:rPr>
          <w:color w:val="FF0000"/>
        </w:rPr>
        <w:t>7</w:t>
      </w:r>
      <w:r w:rsidR="002F5FCA">
        <w:rPr>
          <w:color w:val="FF0000"/>
        </w:rPr>
        <w:t>)</w:t>
      </w:r>
      <w:r w:rsidR="002F5FCA" w:rsidRPr="002F5FCA">
        <w:rPr>
          <w:color w:val="FF0000"/>
        </w:rPr>
        <w:t xml:space="preserve"> на первое число месяца, предшествующего месяцу, в котором планируется заключение Соглашения, получатели субсидий – юридические лица не должны находиться в процессе реорганизации, ликвидации, в отношении их не должна быть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Федерации, а получатели субсидий - индивидуальные предприниматели не должны прекратить деятельность в качестве индивидуального предпринимателя;</w:t>
      </w:r>
    </w:p>
    <w:p w:rsidR="002F5FCA" w:rsidRPr="002F5FCA" w:rsidRDefault="002F5FCA" w:rsidP="008D782B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2F5FCA">
        <w:rPr>
          <w:color w:val="FF0000"/>
        </w:rPr>
        <w:t>(Подпункт 7 пункта 5 в редакции постановления АКР от 09.01.2020 № 1).</w:t>
      </w:r>
    </w:p>
    <w:p w:rsidR="008D782B" w:rsidRPr="001338CB" w:rsidRDefault="008D782B" w:rsidP="008D782B">
      <w:pPr>
        <w:autoSpaceDE w:val="0"/>
        <w:autoSpaceDN w:val="0"/>
        <w:adjustRightInd w:val="0"/>
        <w:ind w:firstLine="567"/>
        <w:jc w:val="both"/>
      </w:pPr>
      <w:r>
        <w:t xml:space="preserve">8)  посредник </w:t>
      </w:r>
      <w:r w:rsidRPr="001338CB">
        <w:t xml:space="preserve">  не является получателем средств из районного </w:t>
      </w:r>
      <w:proofErr w:type="gramStart"/>
      <w:r w:rsidRPr="001338CB">
        <w:t>бюджета  в</w:t>
      </w:r>
      <w:proofErr w:type="gramEnd"/>
      <w:r w:rsidRPr="001338CB">
        <w:t xml:space="preserve">  соответствии с иными  муниципальными  правовыми актами на цели,указанные в </w:t>
      </w:r>
      <w:r w:rsidR="008E2A49">
        <w:t>п.1 настоящего Порядка</w:t>
      </w:r>
      <w:r w:rsidRPr="001338CB">
        <w:t>.</w:t>
      </w:r>
    </w:p>
    <w:p w:rsidR="00492075" w:rsidRDefault="008D782B" w:rsidP="008D782B">
      <w:pPr>
        <w:autoSpaceDE w:val="0"/>
        <w:autoSpaceDN w:val="0"/>
        <w:adjustRightInd w:val="0"/>
        <w:ind w:firstLine="426"/>
        <w:jc w:val="both"/>
      </w:pPr>
      <w:r w:rsidRPr="00492075">
        <w:rPr>
          <w:color w:val="FF0000"/>
        </w:rPr>
        <w:t xml:space="preserve">9) </w:t>
      </w:r>
      <w:r w:rsidR="00492075" w:rsidRPr="00492075">
        <w:rPr>
          <w:color w:val="FF0000"/>
        </w:rPr>
        <w:t>установление результата предоставления субсидии: «количество субсидируемых маршрутов». Конкретное значение показателя результата предоставления субсидии устанавливается в Соглашении Главным распорядителем</w:t>
      </w:r>
      <w:r w:rsidR="00492075">
        <w:rPr>
          <w:color w:val="FF0000"/>
        </w:rPr>
        <w:t>.</w:t>
      </w:r>
    </w:p>
    <w:p w:rsidR="00492075" w:rsidRPr="00492075" w:rsidRDefault="00492075" w:rsidP="008D782B">
      <w:pPr>
        <w:autoSpaceDE w:val="0"/>
        <w:autoSpaceDN w:val="0"/>
        <w:adjustRightInd w:val="0"/>
        <w:ind w:firstLine="426"/>
        <w:jc w:val="both"/>
        <w:rPr>
          <w:color w:val="FF0000"/>
        </w:rPr>
      </w:pPr>
      <w:r w:rsidRPr="00492075">
        <w:rPr>
          <w:color w:val="FF0000"/>
        </w:rPr>
        <w:t xml:space="preserve">(Подпункт </w:t>
      </w:r>
      <w:r>
        <w:rPr>
          <w:color w:val="FF0000"/>
        </w:rPr>
        <w:t xml:space="preserve">9 </w:t>
      </w:r>
      <w:r w:rsidRPr="00492075">
        <w:rPr>
          <w:color w:val="FF0000"/>
        </w:rPr>
        <w:t>пункта 5 в редакции постановления АКР от 09.01.2020 № 1).</w:t>
      </w:r>
    </w:p>
    <w:p w:rsidR="008D782B" w:rsidRDefault="008D782B" w:rsidP="008D782B">
      <w:pPr>
        <w:ind w:firstLine="426"/>
        <w:jc w:val="both"/>
        <w:rPr>
          <w:u w:val="single"/>
        </w:rPr>
      </w:pPr>
      <w:r>
        <w:tab/>
        <w:t xml:space="preserve">6.  </w:t>
      </w:r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2C1F76">
        <w:t>посредником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 w:rsidR="005167E1">
        <w:rPr>
          <w:spacing w:val="-1"/>
        </w:rPr>
        <w:t>(или несоответствия) посредника</w:t>
      </w:r>
      <w:r w:rsidRPr="001338CB">
        <w:rPr>
          <w:spacing w:val="-1"/>
        </w:rPr>
        <w:t xml:space="preserve"> критериям отбора, указанным в 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условиям, указанным в подпунктах 4,7 пункта 5 настоящего </w:t>
      </w:r>
      <w:r w:rsidRPr="003E7883">
        <w:t>Положения,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1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</w:p>
    <w:p w:rsidR="008D782B" w:rsidRPr="00F515DC" w:rsidRDefault="008D782B" w:rsidP="008D782B">
      <w:pPr>
        <w:ind w:firstLine="426"/>
        <w:jc w:val="both"/>
        <w:rPr>
          <w:bCs/>
        </w:rPr>
      </w:pPr>
      <w:r w:rsidRPr="00F515DC">
        <w:t>Для подтверждения</w:t>
      </w:r>
      <w:r w:rsidR="002C1F76">
        <w:t>соответствия посредника</w:t>
      </w:r>
      <w:r>
        <w:t xml:space="preserve">  условию, установленному подпунктом 5 пункта 5 настоящего Положения,  специалист Главного распорядителя осуществляет межведомственный запрос в Федеральный орган исполнительной власти , осуществляющий функции по контролю и надзору за соблюдением законодательства о налогах и сборах, за правильностью исчисления, полнотой и своевременностью внесения в соответствующий бюджет налогов и сборов, в государственный орган по контролю за правильностью исчисления, полнотой и своевременностью уплаты (перечисления) страховых взносов в государственные внебюджетные фонды.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2C1F76">
        <w:t xml:space="preserve"> случае соответствия </w:t>
      </w:r>
      <w:proofErr w:type="gramStart"/>
      <w:r w:rsidR="002C1F76">
        <w:t xml:space="preserve">посредника </w:t>
      </w:r>
      <w:r w:rsidRPr="001338CB">
        <w:t xml:space="preserve"> требованиям</w:t>
      </w:r>
      <w:proofErr w:type="gramEnd"/>
      <w:r w:rsidRPr="001338CB">
        <w:t xml:space="preserve"> и условиям, указанным в пунктах 4 и 5 настоящего Положения,   Главный распорядитель в срок не позднее 10</w:t>
      </w:r>
      <w:r>
        <w:t xml:space="preserve"> рабочих</w:t>
      </w:r>
      <w:r w:rsidR="005167E1">
        <w:t xml:space="preserve"> дней с даты </w:t>
      </w:r>
      <w:r w:rsidR="005167E1">
        <w:lastRenderedPageBreak/>
        <w:t>подачи посредником</w:t>
      </w:r>
      <w:r w:rsidRPr="001338CB">
        <w:t xml:space="preserve"> документов, указанных в</w:t>
      </w:r>
      <w:r w:rsidR="002C1F76">
        <w:t xml:space="preserve"> подпункте</w:t>
      </w:r>
      <w:r w:rsidRPr="001338CB">
        <w:t xml:space="preserve"> 2) пункта 5 настоящего Поло</w:t>
      </w:r>
      <w:r w:rsidR="005167E1">
        <w:t xml:space="preserve">жения заключает с посредником </w:t>
      </w:r>
      <w:r w:rsidR="002C1F76">
        <w:t xml:space="preserve"> С</w:t>
      </w:r>
      <w:r w:rsidRPr="001338CB">
        <w:t>оглашение о предоставлении субсидии .</w:t>
      </w:r>
    </w:p>
    <w:p w:rsidR="008D782B" w:rsidRPr="001338CB" w:rsidRDefault="008D782B" w:rsidP="008D782B">
      <w:pPr>
        <w:ind w:firstLine="426"/>
        <w:jc w:val="both"/>
      </w:pPr>
      <w:r w:rsidRPr="001338CB">
        <w:t>Соглашение заключается в соответствии с Типовой формой, утвержденной приказом Управления финансов АКР №8 от 3 марта 2017 г.</w:t>
      </w:r>
    </w:p>
    <w:p w:rsidR="008D782B" w:rsidRPr="001338CB" w:rsidRDefault="008D782B" w:rsidP="008D782B">
      <w:pPr>
        <w:autoSpaceDE w:val="0"/>
        <w:autoSpaceDN w:val="0"/>
        <w:adjustRightInd w:val="0"/>
      </w:pP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8</w:t>
      </w:r>
      <w:r w:rsidR="002C1F76">
        <w:rPr>
          <w:bCs/>
        </w:rPr>
        <w:t>.  Посредникам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документов установленным требованиям; непредставление (представление не в полном объеме) указанных в п.п. 2 п.5 документов;</w:t>
      </w:r>
    </w:p>
    <w:p w:rsidR="008D782B" w:rsidRPr="001338CB" w:rsidRDefault="008D782B" w:rsidP="008D782B">
      <w:pPr>
        <w:ind w:firstLine="426"/>
        <w:jc w:val="both"/>
        <w:rPr>
          <w:bCs/>
        </w:rPr>
      </w:pPr>
      <w:r>
        <w:rPr>
          <w:bCs/>
        </w:rPr>
        <w:t>2) недостоверности</w:t>
      </w:r>
      <w:r w:rsidR="002C1F76">
        <w:rPr>
          <w:bCs/>
        </w:rPr>
        <w:t xml:space="preserve"> представленной посредником</w:t>
      </w:r>
      <w:r w:rsidRPr="001338CB">
        <w:rPr>
          <w:bCs/>
        </w:rPr>
        <w:t xml:space="preserve"> информации.</w:t>
      </w:r>
      <w:r w:rsidR="00594BD0">
        <w:rPr>
          <w:bCs/>
        </w:rPr>
        <w:t xml:space="preserve"> Недостоверной признается информация, содержащая ложные сведения.</w:t>
      </w:r>
    </w:p>
    <w:p w:rsidR="002C1F76" w:rsidRDefault="002C1F76" w:rsidP="002C1F76">
      <w:pPr>
        <w:ind w:firstLine="426"/>
        <w:jc w:val="both"/>
        <w:rPr>
          <w:bCs/>
        </w:rPr>
      </w:pPr>
      <w:r>
        <w:rPr>
          <w:bCs/>
        </w:rPr>
        <w:t xml:space="preserve">9.    Размер субсидии на возмещение затрат, связанных с оказанием услуг по организации воздушных </w:t>
      </w:r>
      <w:r w:rsidRPr="008322B1">
        <w:rPr>
          <w:bCs/>
        </w:rPr>
        <w:t xml:space="preserve">перевозок </w:t>
      </w:r>
      <w:r w:rsidRPr="00E66AED">
        <w:rPr>
          <w:bCs/>
        </w:rPr>
        <w:t>населения между поселениями в границах муниципального образования «Каргасокский район»</w:t>
      </w:r>
      <w:r>
        <w:rPr>
          <w:bCs/>
        </w:rPr>
        <w:t>, определяется как сумма затрат, связанных с оплатой за выполнение авиационных работ (использование воздушных судов) и затрат на содержание наземной службы по организации воздушных перевозок за минусом начисленной  выручки (произведенной оплаты и выставленных счетов-фактур)по</w:t>
      </w:r>
      <w:r w:rsidRPr="00856462">
        <w:rPr>
          <w:bCs/>
        </w:rPr>
        <w:t xml:space="preserve"> оплат</w:t>
      </w:r>
      <w:r>
        <w:rPr>
          <w:bCs/>
        </w:rPr>
        <w:t>е</w:t>
      </w:r>
      <w:r w:rsidRPr="00856462">
        <w:rPr>
          <w:bCs/>
        </w:rPr>
        <w:t xml:space="preserve"> стоимости проезда граждан, провоза</w:t>
      </w:r>
      <w:r>
        <w:rPr>
          <w:bCs/>
        </w:rPr>
        <w:t xml:space="preserve"> багажа и грузов, а также стоимости предъявленных посреднику талонов на перевозку отдельных (льготных) категорий граждан, выданных в порядке согласно Решению Думы Каргасокского района от 10.04.2007 №223 «</w:t>
      </w:r>
      <w:bookmarkStart w:id="2" w:name="OLE_LINK1"/>
      <w:bookmarkStart w:id="3" w:name="OLE_LINK2"/>
      <w:r w:rsidRPr="007917D7">
        <w:rPr>
          <w:bCs/>
        </w:rPr>
        <w:t>Об оказании адресной помощи отдельным категориям граждан на проезд воздушным транспортом</w:t>
      </w:r>
      <w:bookmarkEnd w:id="2"/>
      <w:bookmarkEnd w:id="3"/>
      <w:r>
        <w:rPr>
          <w:bCs/>
        </w:rPr>
        <w:t>».</w:t>
      </w:r>
    </w:p>
    <w:p w:rsidR="002C1F76" w:rsidRDefault="002C1F76" w:rsidP="002C1F76">
      <w:pPr>
        <w:ind w:firstLine="426"/>
        <w:jc w:val="both"/>
        <w:rPr>
          <w:bCs/>
        </w:rPr>
      </w:pPr>
      <w:r>
        <w:rPr>
          <w:bCs/>
        </w:rPr>
        <w:t>Размер субсидии рассчитывается по формуле:</w:t>
      </w:r>
    </w:p>
    <w:p w:rsidR="002C1F76" w:rsidRDefault="002C1F76" w:rsidP="002C1F76">
      <w:pPr>
        <w:ind w:firstLine="426"/>
        <w:jc w:val="both"/>
        <w:rPr>
          <w:bCs/>
        </w:rPr>
      </w:pPr>
    </w:p>
    <w:p w:rsidR="002C1F76" w:rsidRPr="002C1F76" w:rsidRDefault="002C1F76" w:rsidP="002C1F7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67"/>
        <w:jc w:val="both"/>
        <w:outlineLvl w:val="1"/>
      </w:pPr>
      <w:r w:rsidRPr="002C1F76">
        <w:rPr>
          <w:lang w:val="en-US"/>
        </w:rPr>
        <w:t>S</w:t>
      </w:r>
      <w:r w:rsidRPr="002C1F76">
        <w:t xml:space="preserve"> = </w:t>
      </w:r>
      <w:r w:rsidRPr="002C1F76">
        <w:rPr>
          <w:lang w:val="en-US"/>
        </w:rPr>
        <w:t>Z</w:t>
      </w:r>
      <w:r w:rsidRPr="002C1F76">
        <w:t xml:space="preserve"> – (</w:t>
      </w:r>
      <w:r w:rsidRPr="002C1F76">
        <w:rPr>
          <w:lang w:val="en-US"/>
        </w:rPr>
        <w:t>B</w:t>
      </w:r>
      <w:r w:rsidRPr="002C1F76">
        <w:t xml:space="preserve"> + </w:t>
      </w:r>
      <w:r w:rsidRPr="002C1F76">
        <w:rPr>
          <w:lang w:val="en-US"/>
        </w:rPr>
        <w:t>L</w:t>
      </w:r>
      <w:r w:rsidRPr="002C1F76">
        <w:t>), где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S</w:t>
      </w:r>
      <w:r w:rsidRPr="002C1F76">
        <w:rPr>
          <w:bCs/>
        </w:rPr>
        <w:t xml:space="preserve"> – </w:t>
      </w:r>
      <w:proofErr w:type="gramStart"/>
      <w:r w:rsidRPr="002C1F76">
        <w:rPr>
          <w:bCs/>
        </w:rPr>
        <w:t>размер</w:t>
      </w:r>
      <w:proofErr w:type="gramEnd"/>
      <w:r w:rsidRPr="002C1F76">
        <w:rPr>
          <w:bCs/>
        </w:rPr>
        <w:t xml:space="preserve"> субсидии на возмещение затрат, связанных с оказанием услуг по организации воздушных перевозок населения между поселениями в границах муниципального образования «Каргасокский район»;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Z</w:t>
      </w:r>
      <w:r w:rsidRPr="002C1F76">
        <w:rPr>
          <w:bCs/>
        </w:rPr>
        <w:t xml:space="preserve"> – затраты, связанные с </w:t>
      </w:r>
      <w:r w:rsidRPr="002C1F76">
        <w:t>организацией воздушных перевозок населения между поселениями в границах муниципального образования «Каргасокский район»</w:t>
      </w:r>
      <w:r w:rsidR="0000774A">
        <w:t xml:space="preserve"> без учета амортизации основных средств</w:t>
      </w:r>
      <w:r w:rsidRPr="002C1F76">
        <w:rPr>
          <w:bCs/>
        </w:rPr>
        <w:t>, руб.;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B</w:t>
      </w:r>
      <w:r w:rsidRPr="002C1F76">
        <w:rPr>
          <w:bCs/>
        </w:rPr>
        <w:t xml:space="preserve"> – </w:t>
      </w:r>
      <w:proofErr w:type="gramStart"/>
      <w:r w:rsidRPr="002C1F76">
        <w:rPr>
          <w:bCs/>
        </w:rPr>
        <w:t>начисленная  выручка</w:t>
      </w:r>
      <w:proofErr w:type="gramEnd"/>
      <w:r w:rsidRPr="002C1F76">
        <w:rPr>
          <w:bCs/>
        </w:rPr>
        <w:t xml:space="preserve"> (произведенные оплаты и выставленные счета-фактуры) по оплате стоимости проезда граждан, провоза багажа и грузов, руб.;</w:t>
      </w:r>
    </w:p>
    <w:p w:rsidR="002C1F76" w:rsidRPr="002C1F76" w:rsidRDefault="002C1F76" w:rsidP="002C1F76">
      <w:pPr>
        <w:ind w:firstLine="567"/>
        <w:jc w:val="both"/>
        <w:rPr>
          <w:bCs/>
        </w:rPr>
      </w:pPr>
      <w:r w:rsidRPr="002C1F76">
        <w:rPr>
          <w:bCs/>
          <w:lang w:val="en-US"/>
        </w:rPr>
        <w:t>L</w:t>
      </w:r>
      <w:r w:rsidRPr="002C1F76">
        <w:rPr>
          <w:bCs/>
        </w:rPr>
        <w:t xml:space="preserve"> – </w:t>
      </w:r>
      <w:proofErr w:type="gramStart"/>
      <w:r w:rsidRPr="002C1F76">
        <w:rPr>
          <w:bCs/>
        </w:rPr>
        <w:t>стоимость</w:t>
      </w:r>
      <w:proofErr w:type="gramEnd"/>
      <w:r w:rsidRPr="002C1F76">
        <w:rPr>
          <w:bCs/>
        </w:rPr>
        <w:t xml:space="preserve"> предъявленных посреднику талонов на перевозку отдельных (льготных) категорий граждан, руб.</w:t>
      </w:r>
    </w:p>
    <w:p w:rsidR="008D782B" w:rsidRDefault="008D782B" w:rsidP="00FB3C1A">
      <w:pPr>
        <w:ind w:firstLine="426"/>
        <w:jc w:val="both"/>
        <w:rPr>
          <w:bCs/>
        </w:rPr>
      </w:pPr>
    </w:p>
    <w:p w:rsidR="00AC2424" w:rsidRPr="001338CB" w:rsidRDefault="00AC2424" w:rsidP="00AC2424">
      <w:pPr>
        <w:ind w:firstLine="426"/>
        <w:jc w:val="both"/>
        <w:rPr>
          <w:bCs/>
        </w:rPr>
      </w:pPr>
      <w:r>
        <w:rPr>
          <w:bCs/>
        </w:rPr>
        <w:t>10</w:t>
      </w:r>
      <w:r w:rsidRPr="001338CB">
        <w:rPr>
          <w:bCs/>
        </w:rPr>
        <w:t>. Для получе</w:t>
      </w:r>
      <w:r w:rsidR="00DA6685">
        <w:rPr>
          <w:bCs/>
        </w:rPr>
        <w:t>ния средств субсидии посредник ежемесячно, до 25</w:t>
      </w:r>
      <w:r w:rsidRPr="001338CB">
        <w:rPr>
          <w:bCs/>
        </w:rPr>
        <w:t xml:space="preserve"> числа месяца, следующего за отчетным, предст</w:t>
      </w:r>
      <w:r>
        <w:rPr>
          <w:bCs/>
        </w:rPr>
        <w:t>авляет Главному распорядителю</w:t>
      </w:r>
      <w:r w:rsidRPr="001338CB">
        <w:rPr>
          <w:bCs/>
        </w:rPr>
        <w:t>:</w:t>
      </w:r>
    </w:p>
    <w:p w:rsidR="003457B6" w:rsidRPr="00A159FC" w:rsidRDefault="00AC2424" w:rsidP="00A159FC">
      <w:pPr>
        <w:ind w:firstLine="426"/>
        <w:jc w:val="both"/>
        <w:rPr>
          <w:bCs/>
        </w:rPr>
      </w:pPr>
      <w:r w:rsidRPr="00A159FC">
        <w:rPr>
          <w:bCs/>
        </w:rPr>
        <w:t>-</w:t>
      </w:r>
      <w:r w:rsidR="00BD123E" w:rsidRPr="00A159FC">
        <w:t xml:space="preserve"> сведения за подписью руководителя посредника и главного бухгалтера </w:t>
      </w:r>
      <w:r w:rsidR="00BD123E" w:rsidRPr="00A159FC">
        <w:rPr>
          <w:bCs/>
        </w:rPr>
        <w:t>о начисленной выручке (произведенные оплаты и выставленные счета-фактуры) по оплате стоимости проезда граждан, провоза багажа и грузов, стоимости предъявленных посреднику талонов на перевозку отдельных (льготных) категорий граждан,</w:t>
      </w:r>
      <w:r w:rsidR="00BD123E" w:rsidRPr="00A159FC">
        <w:t xml:space="preserve"> о понесенных посредником затратах (с расшифровкой затрат) (за месяц, за который планируется получение субсидии на возмещение затрат), связанных с организацией воздушных перевозок населения между поселениями в границах муниципального образования «Каргасокский район»</w:t>
      </w:r>
      <w:r w:rsidR="00A159FC" w:rsidRPr="00A159FC">
        <w:rPr>
          <w:bCs/>
        </w:rPr>
        <w:t>;</w:t>
      </w:r>
    </w:p>
    <w:p w:rsidR="003457B6" w:rsidRDefault="00A159FC" w:rsidP="003457B6">
      <w:pPr>
        <w:ind w:firstLine="426"/>
        <w:jc w:val="both"/>
        <w:rPr>
          <w:bCs/>
        </w:rPr>
      </w:pPr>
      <w:r>
        <w:rPr>
          <w:bCs/>
        </w:rPr>
        <w:t>-</w:t>
      </w:r>
      <w:r w:rsidR="003457B6">
        <w:rPr>
          <w:bCs/>
        </w:rPr>
        <w:t xml:space="preserve"> копии счетов-фактур, предъявленных посреднику, для оплаты за использование воздушных судов и выполнение авиационных работ, копию подписанного акта об оказанных услугах (использование воздушных судов и выполнение авиационных работ) за месяц, за который планируется получение субсидии на возмещение затрат;</w:t>
      </w:r>
    </w:p>
    <w:p w:rsidR="003457B6" w:rsidRDefault="00A159FC" w:rsidP="003457B6">
      <w:pPr>
        <w:ind w:firstLine="426"/>
        <w:jc w:val="both"/>
        <w:rPr>
          <w:bCs/>
        </w:rPr>
      </w:pPr>
      <w:r>
        <w:rPr>
          <w:bCs/>
        </w:rPr>
        <w:t xml:space="preserve">- </w:t>
      </w:r>
      <w:r w:rsidR="003457B6">
        <w:rPr>
          <w:bCs/>
        </w:rPr>
        <w:t xml:space="preserve"> реестр талонов на перевозку отдельных (льготных) категорий граждан в разрезе населенных пунктов (за месяц, за который планируется получение субсидии на возмещение затрат).</w:t>
      </w:r>
    </w:p>
    <w:p w:rsidR="003457B6" w:rsidRDefault="00A159FC" w:rsidP="003457B6">
      <w:pPr>
        <w:ind w:firstLine="426"/>
        <w:jc w:val="both"/>
        <w:rPr>
          <w:bCs/>
        </w:rPr>
      </w:pPr>
      <w:r>
        <w:rPr>
          <w:bCs/>
        </w:rPr>
        <w:t>Главный распорядитель в течение 10 рабочих дней после получения указанных документов</w:t>
      </w:r>
      <w:r w:rsidR="00383C81">
        <w:rPr>
          <w:bCs/>
        </w:rPr>
        <w:t>, проведя их проверку  и проверку</w:t>
      </w:r>
      <w:r>
        <w:rPr>
          <w:bCs/>
        </w:rPr>
        <w:t xml:space="preserve"> соблюдения условий подпунктов 7), 8) пункта 5 настоящего Порядка</w:t>
      </w:r>
      <w:r w:rsidR="00383C81">
        <w:rPr>
          <w:bCs/>
        </w:rPr>
        <w:t>,</w:t>
      </w:r>
      <w:r>
        <w:rPr>
          <w:bCs/>
        </w:rPr>
        <w:t xml:space="preserve"> осуществляет перечисление субсидии на расчетный счет посредника, открытый в кредитной организации.</w:t>
      </w:r>
    </w:p>
    <w:p w:rsidR="00492075" w:rsidRDefault="00A159FC" w:rsidP="00A159FC">
      <w:pPr>
        <w:ind w:firstLine="426"/>
        <w:jc w:val="both"/>
        <w:rPr>
          <w:bCs/>
          <w:color w:val="FF0000"/>
        </w:rPr>
      </w:pPr>
      <w:r w:rsidRPr="00472609">
        <w:rPr>
          <w:bCs/>
          <w:color w:val="FF0000"/>
        </w:rPr>
        <w:lastRenderedPageBreak/>
        <w:t xml:space="preserve">11.   </w:t>
      </w:r>
      <w:r w:rsidR="00492075" w:rsidRPr="00492075">
        <w:rPr>
          <w:bCs/>
          <w:color w:val="FF0000"/>
        </w:rPr>
        <w:t>Посредник до 1 февраля года, следующего за отчетным, представляет Главному распорядителю отчет о результатах предоставления субсидии с указанием плановых и фактических значений по месяцам отчетного года. Форма отчета устанавливается Главным распорядителем.</w:t>
      </w:r>
    </w:p>
    <w:p w:rsidR="00492075" w:rsidRDefault="00492075" w:rsidP="00A159FC">
      <w:pPr>
        <w:ind w:firstLine="426"/>
        <w:jc w:val="both"/>
        <w:rPr>
          <w:bCs/>
        </w:rPr>
      </w:pPr>
      <w:r>
        <w:rPr>
          <w:bCs/>
          <w:color w:val="FF0000"/>
        </w:rPr>
        <w:t>(Пункт 11 в редакции постановления АКР от 09.01.2020 № 1).</w:t>
      </w: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12</w:t>
      </w:r>
      <w:r w:rsidRPr="001338CB">
        <w:rPr>
          <w:bCs/>
        </w:rPr>
        <w:t xml:space="preserve">. </w:t>
      </w:r>
      <w:r>
        <w:rPr>
          <w:bCs/>
        </w:rPr>
        <w:t>Главный распорядитель</w:t>
      </w:r>
      <w:r w:rsidRPr="001338CB">
        <w:rPr>
          <w:bCs/>
        </w:rPr>
        <w:t xml:space="preserve"> и Орган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 в пункте 1 настоящего Положения.</w:t>
      </w:r>
    </w:p>
    <w:p w:rsidR="00472609" w:rsidRPr="003A1013" w:rsidRDefault="00A159FC" w:rsidP="00472609">
      <w:pPr>
        <w:ind w:firstLine="426"/>
        <w:jc w:val="both"/>
        <w:rPr>
          <w:color w:val="FF0000"/>
        </w:rPr>
      </w:pPr>
      <w:r>
        <w:t>13</w:t>
      </w:r>
      <w:r w:rsidRPr="001338CB">
        <w:t xml:space="preserve">. </w:t>
      </w:r>
      <w:r w:rsidR="00472609" w:rsidRPr="003A1013">
        <w:rPr>
          <w:color w:val="FF0000"/>
        </w:rPr>
        <w:t>В случае нарушения условий, целей и порядка предоставления субсидий, установленных настоящим Порядком, посредник обязан возвратить средства перечисленной субсидии в полном объеме в течение 20 рабочих дней с даты получения:</w:t>
      </w:r>
    </w:p>
    <w:p w:rsidR="00472609" w:rsidRPr="003A1013" w:rsidRDefault="00472609" w:rsidP="00472609">
      <w:pPr>
        <w:ind w:firstLine="426"/>
        <w:jc w:val="both"/>
        <w:rPr>
          <w:color w:val="FF0000"/>
        </w:rPr>
      </w:pPr>
      <w:r w:rsidRPr="003A1013">
        <w:rPr>
          <w:color w:val="FF0000"/>
        </w:rPr>
        <w:t>- сообщения об этом от Главного распорядителя (которое должно быть направлено посреднику в течение 5 рабочих дней с даты окончания проверки) с указанием причин возврата субсидии;</w:t>
      </w:r>
    </w:p>
    <w:p w:rsidR="00472609" w:rsidRPr="003A1013" w:rsidRDefault="00472609" w:rsidP="00472609">
      <w:pPr>
        <w:ind w:firstLine="426"/>
        <w:jc w:val="both"/>
        <w:rPr>
          <w:color w:val="FF0000"/>
        </w:rPr>
      </w:pPr>
      <w:r w:rsidRPr="003A1013">
        <w:rPr>
          <w:color w:val="FF0000"/>
        </w:rPr>
        <w:t>- представления от органа муниципального финансового контроля (которое направляется в соответствии с установленным порядком осуществления муниципального финансового контроля).</w:t>
      </w:r>
    </w:p>
    <w:p w:rsidR="00472609" w:rsidRPr="003A1013" w:rsidRDefault="00472609" w:rsidP="00472609">
      <w:pPr>
        <w:ind w:firstLine="426"/>
        <w:jc w:val="both"/>
        <w:rPr>
          <w:color w:val="FF0000"/>
        </w:rPr>
      </w:pPr>
      <w:r w:rsidRPr="003A1013">
        <w:rPr>
          <w:color w:val="FF0000"/>
        </w:rPr>
        <w:t>При выявлении наличия остатков субсидии, неиспользованной в отчетном году, в случаях, предусмотренных Соглашением о предоставлении субсидии, посредник обязан возвратить средства в размере неиспользованного остатка субсидии в течение 10 рабочих дней со дня получения уведомления, которое должно быть направлено посреднику Главным распорядителем в течение 5 рабочих дней со дня выявления факта наличия неиспользованного остатка.</w:t>
      </w:r>
    </w:p>
    <w:p w:rsidR="00472609" w:rsidRPr="003A1013" w:rsidRDefault="00472609" w:rsidP="00472609">
      <w:pPr>
        <w:ind w:firstLine="426"/>
        <w:jc w:val="both"/>
        <w:rPr>
          <w:color w:val="FF0000"/>
        </w:rPr>
      </w:pPr>
      <w:r w:rsidRPr="003A1013">
        <w:rPr>
          <w:color w:val="FF0000"/>
        </w:rPr>
        <w:t>В случае не достижения результата предоставления субсидии посредник обязан вернуть часть субсидии, рассчитанную по следующей формуле:</w:t>
      </w:r>
    </w:p>
    <w:p w:rsidR="003A1013" w:rsidRPr="003A1013" w:rsidRDefault="003A1013" w:rsidP="00472609">
      <w:pPr>
        <w:ind w:firstLine="426"/>
        <w:jc w:val="both"/>
        <w:rPr>
          <w:color w:val="FF0000"/>
        </w:rPr>
      </w:pPr>
    </w:p>
    <w:p w:rsidR="003A1013" w:rsidRPr="003A1013" w:rsidRDefault="00472609" w:rsidP="003A1013">
      <w:pPr>
        <w:ind w:firstLine="426"/>
        <w:jc w:val="center"/>
        <w:rPr>
          <w:color w:val="FF0000"/>
        </w:rPr>
      </w:pPr>
      <w:proofErr w:type="spellStart"/>
      <w:r w:rsidRPr="003A1013">
        <w:rPr>
          <w:color w:val="FF0000"/>
        </w:rPr>
        <w:t>Св</w:t>
      </w:r>
      <w:proofErr w:type="spellEnd"/>
      <w:r w:rsidRPr="003A1013">
        <w:rPr>
          <w:color w:val="FF0000"/>
        </w:rPr>
        <w:t xml:space="preserve">=0,01х </w:t>
      </w:r>
      <w:proofErr w:type="spellStart"/>
      <w:r w:rsidRPr="003A1013">
        <w:rPr>
          <w:color w:val="FF0000"/>
        </w:rPr>
        <w:t>Сх</w:t>
      </w:r>
      <w:proofErr w:type="spellEnd"/>
      <w:r w:rsidRPr="003A1013">
        <w:rPr>
          <w:color w:val="FF0000"/>
        </w:rPr>
        <w:t>(1-Пф/</w:t>
      </w:r>
      <w:proofErr w:type="spellStart"/>
      <w:r w:rsidRPr="003A1013">
        <w:rPr>
          <w:color w:val="FF0000"/>
        </w:rPr>
        <w:t>Ппл</w:t>
      </w:r>
      <w:proofErr w:type="spellEnd"/>
      <w:r w:rsidRPr="003A1013">
        <w:rPr>
          <w:color w:val="FF0000"/>
        </w:rPr>
        <w:t>),</w:t>
      </w:r>
    </w:p>
    <w:p w:rsidR="003A1013" w:rsidRPr="003A1013" w:rsidRDefault="003A1013" w:rsidP="00472609">
      <w:pPr>
        <w:ind w:firstLine="426"/>
        <w:jc w:val="both"/>
        <w:rPr>
          <w:color w:val="FF0000"/>
        </w:rPr>
      </w:pPr>
    </w:p>
    <w:p w:rsidR="00472609" w:rsidRPr="003A1013" w:rsidRDefault="00472609" w:rsidP="00472609">
      <w:pPr>
        <w:ind w:firstLine="426"/>
        <w:jc w:val="both"/>
        <w:rPr>
          <w:color w:val="FF0000"/>
        </w:rPr>
      </w:pPr>
      <w:r w:rsidRPr="003A1013">
        <w:rPr>
          <w:color w:val="FF0000"/>
        </w:rPr>
        <w:t>где:</w:t>
      </w:r>
    </w:p>
    <w:p w:rsidR="00472609" w:rsidRPr="003A1013" w:rsidRDefault="00472609" w:rsidP="00472609">
      <w:pPr>
        <w:ind w:firstLine="426"/>
        <w:jc w:val="both"/>
        <w:rPr>
          <w:color w:val="FF0000"/>
        </w:rPr>
      </w:pPr>
      <w:proofErr w:type="spellStart"/>
      <w:r w:rsidRPr="003A1013">
        <w:rPr>
          <w:color w:val="FF0000"/>
        </w:rPr>
        <w:t>Св</w:t>
      </w:r>
      <w:proofErr w:type="spellEnd"/>
      <w:r w:rsidRPr="003A1013">
        <w:rPr>
          <w:color w:val="FF0000"/>
        </w:rPr>
        <w:t xml:space="preserve"> – сумма полученной за отчетный год субсидии, рублей;</w:t>
      </w:r>
    </w:p>
    <w:p w:rsidR="00472609" w:rsidRPr="003A1013" w:rsidRDefault="00472609" w:rsidP="00472609">
      <w:pPr>
        <w:ind w:firstLine="426"/>
        <w:jc w:val="both"/>
        <w:rPr>
          <w:color w:val="FF0000"/>
        </w:rPr>
      </w:pPr>
      <w:r w:rsidRPr="003A1013">
        <w:rPr>
          <w:color w:val="FF0000"/>
        </w:rPr>
        <w:t>С – сумма субсидии, подлежащая возврату;</w:t>
      </w:r>
    </w:p>
    <w:p w:rsidR="00472609" w:rsidRPr="003A1013" w:rsidRDefault="00472609" w:rsidP="00472609">
      <w:pPr>
        <w:ind w:firstLine="426"/>
        <w:jc w:val="both"/>
        <w:rPr>
          <w:color w:val="FF0000"/>
        </w:rPr>
      </w:pPr>
      <w:proofErr w:type="spellStart"/>
      <w:r w:rsidRPr="003A1013">
        <w:rPr>
          <w:color w:val="FF0000"/>
        </w:rPr>
        <w:t>Пф</w:t>
      </w:r>
      <w:proofErr w:type="spellEnd"/>
      <w:r w:rsidRPr="003A1013">
        <w:rPr>
          <w:color w:val="FF0000"/>
        </w:rPr>
        <w:t xml:space="preserve"> – фактический результат предоставления субсидии за отчетный год;</w:t>
      </w:r>
    </w:p>
    <w:p w:rsidR="00472609" w:rsidRPr="003A1013" w:rsidRDefault="00472609" w:rsidP="00472609">
      <w:pPr>
        <w:ind w:firstLine="426"/>
        <w:jc w:val="both"/>
        <w:rPr>
          <w:color w:val="FF0000"/>
        </w:rPr>
      </w:pPr>
      <w:proofErr w:type="spellStart"/>
      <w:r w:rsidRPr="003A1013">
        <w:rPr>
          <w:color w:val="FF0000"/>
        </w:rPr>
        <w:t>Ппл</w:t>
      </w:r>
      <w:proofErr w:type="spellEnd"/>
      <w:r w:rsidRPr="003A1013">
        <w:rPr>
          <w:color w:val="FF0000"/>
        </w:rPr>
        <w:t xml:space="preserve"> – плановый результат предоставления субсидии на отчетный год.</w:t>
      </w:r>
    </w:p>
    <w:p w:rsidR="00A159FC" w:rsidRPr="003A1013" w:rsidRDefault="00472609" w:rsidP="00472609">
      <w:pPr>
        <w:ind w:firstLine="426"/>
        <w:jc w:val="both"/>
        <w:rPr>
          <w:color w:val="FF0000"/>
        </w:rPr>
      </w:pPr>
      <w:r w:rsidRPr="003A1013">
        <w:rPr>
          <w:color w:val="FF0000"/>
        </w:rPr>
        <w:t>Возврат части субсидии должен быть осуществлен посредником до 1 марта года, следующего за отчетным годом, в котором не достигнут результат предоставления субсидии</w:t>
      </w:r>
    </w:p>
    <w:p w:rsidR="00A159FC" w:rsidRPr="00472609" w:rsidRDefault="00472609" w:rsidP="00A159FC">
      <w:pPr>
        <w:ind w:firstLine="426"/>
        <w:jc w:val="both"/>
        <w:rPr>
          <w:color w:val="FF0000"/>
        </w:rPr>
      </w:pPr>
      <w:bookmarkStart w:id="4" w:name="_GoBack"/>
      <w:bookmarkEnd w:id="4"/>
      <w:r w:rsidRPr="00472609">
        <w:rPr>
          <w:color w:val="FF0000"/>
        </w:rPr>
        <w:t>(Пункт 1</w:t>
      </w:r>
      <w:r>
        <w:rPr>
          <w:color w:val="FF0000"/>
        </w:rPr>
        <w:t>3</w:t>
      </w:r>
      <w:r w:rsidRPr="00472609">
        <w:rPr>
          <w:color w:val="FF0000"/>
        </w:rPr>
        <w:t xml:space="preserve"> в редакции постановления АКР от 09.01.2020 № 1).</w:t>
      </w:r>
    </w:p>
    <w:p w:rsidR="00A159FC" w:rsidRPr="001338CB" w:rsidRDefault="00A159FC" w:rsidP="00A159FC">
      <w:pPr>
        <w:ind w:firstLine="426"/>
        <w:jc w:val="both"/>
        <w:rPr>
          <w:bCs/>
        </w:rPr>
      </w:pPr>
      <w:r>
        <w:rPr>
          <w:bCs/>
        </w:rPr>
        <w:t>14</w:t>
      </w:r>
      <w:r w:rsidRPr="001338CB">
        <w:rPr>
          <w:bCs/>
        </w:rPr>
        <w:t>. Возврат субсидии осуществляется на единый счет бюджета муниципального образования «Каргасокский район».</w:t>
      </w:r>
    </w:p>
    <w:p w:rsidR="00A159FC" w:rsidRDefault="00A159FC" w:rsidP="00001E94">
      <w:pPr>
        <w:ind w:firstLine="426"/>
        <w:jc w:val="both"/>
        <w:rPr>
          <w:color w:val="FF0000"/>
        </w:rPr>
      </w:pPr>
    </w:p>
    <w:p w:rsidR="00001E94" w:rsidRPr="0001007B" w:rsidRDefault="0001007B" w:rsidP="00001E94">
      <w:pPr>
        <w:ind w:firstLine="426"/>
        <w:jc w:val="both"/>
        <w:rPr>
          <w:bCs/>
        </w:rPr>
      </w:pPr>
      <w:r w:rsidRPr="0001007B">
        <w:t>15.</w:t>
      </w:r>
      <w:r w:rsidR="00001E94" w:rsidRPr="0001007B">
        <w:t xml:space="preserve"> В случае, если по результатам</w:t>
      </w:r>
      <w:r w:rsidR="00DA6685">
        <w:t xml:space="preserve"> проверки первичных документов п</w:t>
      </w:r>
      <w:r w:rsidR="00001E94" w:rsidRPr="0001007B">
        <w:t>осредника, подтверждающих доходы и расходы, принятые для расчета размера субсидии за отчетный финансовый год, будет выявлена недоплата субсидии, Управление финансов Администрации Каргасокского района обязано в течение 10 дней после получения</w:t>
      </w:r>
      <w:r w:rsidR="00DA6685">
        <w:t xml:space="preserve"> соответствующего заявления от п</w:t>
      </w:r>
      <w:r w:rsidR="00001E94" w:rsidRPr="0001007B">
        <w:t>осредни</w:t>
      </w:r>
      <w:r w:rsidR="00DA6685">
        <w:t>ка перечислить сумму недоплаты п</w:t>
      </w:r>
      <w:r w:rsidR="00001E94" w:rsidRPr="0001007B">
        <w:t>осреднику.</w:t>
      </w:r>
    </w:p>
    <w:sectPr w:rsidR="00001E94" w:rsidRPr="0001007B" w:rsidSect="003457B6">
      <w:pgSz w:w="11907" w:h="16840" w:code="9"/>
      <w:pgMar w:top="567" w:right="708" w:bottom="568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6"/>
    <w:rsid w:val="00001E94"/>
    <w:rsid w:val="0000774A"/>
    <w:rsid w:val="0001007B"/>
    <w:rsid w:val="0005308A"/>
    <w:rsid w:val="00063C53"/>
    <w:rsid w:val="000711AF"/>
    <w:rsid w:val="00074128"/>
    <w:rsid w:val="000B13EA"/>
    <w:rsid w:val="0010324B"/>
    <w:rsid w:val="00104C81"/>
    <w:rsid w:val="00137070"/>
    <w:rsid w:val="00161C49"/>
    <w:rsid w:val="00162913"/>
    <w:rsid w:val="00163488"/>
    <w:rsid w:val="0019507F"/>
    <w:rsid w:val="00213621"/>
    <w:rsid w:val="002138AF"/>
    <w:rsid w:val="00234E39"/>
    <w:rsid w:val="00242CA7"/>
    <w:rsid w:val="002501FF"/>
    <w:rsid w:val="00250359"/>
    <w:rsid w:val="00292CE6"/>
    <w:rsid w:val="002B6CFF"/>
    <w:rsid w:val="002C1F76"/>
    <w:rsid w:val="002C7984"/>
    <w:rsid w:val="002F5FCA"/>
    <w:rsid w:val="00306B59"/>
    <w:rsid w:val="003457B6"/>
    <w:rsid w:val="00354F2E"/>
    <w:rsid w:val="00375C03"/>
    <w:rsid w:val="00383C81"/>
    <w:rsid w:val="003A1013"/>
    <w:rsid w:val="003B0780"/>
    <w:rsid w:val="003D0F61"/>
    <w:rsid w:val="003E4972"/>
    <w:rsid w:val="003E7883"/>
    <w:rsid w:val="00431785"/>
    <w:rsid w:val="00446B34"/>
    <w:rsid w:val="00472609"/>
    <w:rsid w:val="00492075"/>
    <w:rsid w:val="004E0EEA"/>
    <w:rsid w:val="004E49B9"/>
    <w:rsid w:val="00503625"/>
    <w:rsid w:val="005167E1"/>
    <w:rsid w:val="00527A85"/>
    <w:rsid w:val="005464D7"/>
    <w:rsid w:val="00594BD0"/>
    <w:rsid w:val="005D4742"/>
    <w:rsid w:val="005F21E1"/>
    <w:rsid w:val="005F64F2"/>
    <w:rsid w:val="005F6E7B"/>
    <w:rsid w:val="00634F41"/>
    <w:rsid w:val="00684817"/>
    <w:rsid w:val="00685209"/>
    <w:rsid w:val="006D3E38"/>
    <w:rsid w:val="00736413"/>
    <w:rsid w:val="007D7ED0"/>
    <w:rsid w:val="007F4602"/>
    <w:rsid w:val="00805134"/>
    <w:rsid w:val="00854FE9"/>
    <w:rsid w:val="008822D4"/>
    <w:rsid w:val="008A2992"/>
    <w:rsid w:val="008D782B"/>
    <w:rsid w:val="008E2A49"/>
    <w:rsid w:val="008F07F9"/>
    <w:rsid w:val="00925F1A"/>
    <w:rsid w:val="009662B6"/>
    <w:rsid w:val="009756F9"/>
    <w:rsid w:val="00A1046E"/>
    <w:rsid w:val="00A159FC"/>
    <w:rsid w:val="00A30977"/>
    <w:rsid w:val="00AC2424"/>
    <w:rsid w:val="00B036D9"/>
    <w:rsid w:val="00B1743C"/>
    <w:rsid w:val="00B775B4"/>
    <w:rsid w:val="00B83B26"/>
    <w:rsid w:val="00BD123E"/>
    <w:rsid w:val="00C14234"/>
    <w:rsid w:val="00C26C87"/>
    <w:rsid w:val="00C45F92"/>
    <w:rsid w:val="00C51321"/>
    <w:rsid w:val="00C63E4B"/>
    <w:rsid w:val="00C65ADF"/>
    <w:rsid w:val="00CA7A4F"/>
    <w:rsid w:val="00D20971"/>
    <w:rsid w:val="00D24146"/>
    <w:rsid w:val="00D31A64"/>
    <w:rsid w:val="00D40381"/>
    <w:rsid w:val="00D744F3"/>
    <w:rsid w:val="00DA19E0"/>
    <w:rsid w:val="00DA6685"/>
    <w:rsid w:val="00DA6F5A"/>
    <w:rsid w:val="00E17515"/>
    <w:rsid w:val="00E252C1"/>
    <w:rsid w:val="00E63A4B"/>
    <w:rsid w:val="00E66401"/>
    <w:rsid w:val="00E9122F"/>
    <w:rsid w:val="00E97AEB"/>
    <w:rsid w:val="00EB5587"/>
    <w:rsid w:val="00EC5015"/>
    <w:rsid w:val="00F4267E"/>
    <w:rsid w:val="00F525AB"/>
    <w:rsid w:val="00F73C69"/>
    <w:rsid w:val="00FB19BB"/>
    <w:rsid w:val="00FB3C1A"/>
    <w:rsid w:val="00FC5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35A43F"/>
  <w15:docId w15:val="{77A31718-4CCA-4FA1-ADC0-EB7F5C3CA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138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138A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E97A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://www.nalog.ru" TargetMode="External"/><Relationship Id="rId5" Type="http://schemas.openxmlformats.org/officeDocument/2006/relationships/customXml" Target="../customXml/item5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A418CB-FA9B-442F-BABD-D43DDD879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2626</Words>
  <Characters>14974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17565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Анастасия Никола. Чубабрия</cp:lastModifiedBy>
  <cp:revision>3</cp:revision>
  <cp:lastPrinted>2017-06-06T09:25:00Z</cp:lastPrinted>
  <dcterms:created xsi:type="dcterms:W3CDTF">2020-01-10T02:18:00Z</dcterms:created>
  <dcterms:modified xsi:type="dcterms:W3CDTF">2020-01-10T03:20:00Z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