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D" w:rsidRPr="005E7470" w:rsidRDefault="00C565CD" w:rsidP="00C565CD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-344698</wp:posOffset>
            </wp:positionV>
            <wp:extent cx="590550" cy="725170"/>
            <wp:effectExtent l="0" t="0" r="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5CD" w:rsidRPr="005E7470" w:rsidRDefault="00C565CD" w:rsidP="00C565CD">
      <w:pPr>
        <w:jc w:val="center"/>
        <w:rPr>
          <w:rFonts w:ascii="Times New Roman" w:hAnsi="Times New Roman"/>
          <w:sz w:val="28"/>
        </w:rPr>
      </w:pPr>
    </w:p>
    <w:p w:rsidR="00791F73" w:rsidRDefault="00791F73" w:rsidP="00D72CF8">
      <w:pPr>
        <w:rPr>
          <w:rFonts w:ascii="Times New Roman" w:hAnsi="Times New Roman"/>
          <w:sz w:val="28"/>
          <w:szCs w:val="28"/>
        </w:rPr>
      </w:pPr>
    </w:p>
    <w:p w:rsidR="00C565CD" w:rsidRPr="005E7470" w:rsidRDefault="00C565CD" w:rsidP="00C565CD">
      <w:pPr>
        <w:jc w:val="center"/>
        <w:rPr>
          <w:rFonts w:ascii="Times New Roman" w:hAnsi="Times New Roman"/>
          <w:sz w:val="28"/>
          <w:szCs w:val="28"/>
        </w:rPr>
      </w:pPr>
      <w:r w:rsidRPr="005E7470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E7470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C565CD" w:rsidRPr="005E7470" w:rsidRDefault="00C565CD" w:rsidP="00C565CD">
      <w:pPr>
        <w:keepNext/>
        <w:jc w:val="center"/>
        <w:outlineLvl w:val="1"/>
        <w:rPr>
          <w:rFonts w:ascii="Times New Roman" w:hAnsi="Times New Roman"/>
          <w:sz w:val="26"/>
          <w:szCs w:val="26"/>
        </w:rPr>
      </w:pPr>
      <w:r w:rsidRPr="005E7470">
        <w:rPr>
          <w:rFonts w:ascii="Times New Roman" w:hAnsi="Times New Roman"/>
          <w:sz w:val="26"/>
          <w:szCs w:val="26"/>
        </w:rPr>
        <w:t>ТОМСКАЯ ОБЛАСТЬ</w:t>
      </w:r>
    </w:p>
    <w:p w:rsidR="00C565CD" w:rsidRPr="00645333" w:rsidRDefault="00C565CD" w:rsidP="00C565CD">
      <w:pPr>
        <w:jc w:val="center"/>
        <w:rPr>
          <w:rFonts w:ascii="Times New Roman" w:hAnsi="Times New Roman"/>
          <w:sz w:val="20"/>
          <w:szCs w:val="20"/>
        </w:rPr>
      </w:pPr>
    </w:p>
    <w:p w:rsidR="00C565CD" w:rsidRPr="005E7470" w:rsidRDefault="00C565CD" w:rsidP="00C565CD">
      <w:pPr>
        <w:keepNext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E7470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C565CD" w:rsidRPr="00645333" w:rsidRDefault="00C565CD" w:rsidP="00C565CD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952"/>
        <w:gridCol w:w="1258"/>
        <w:gridCol w:w="288"/>
      </w:tblGrid>
      <w:tr w:rsidR="00C565CD" w:rsidRPr="005E7470" w:rsidTr="00FB2928">
        <w:tc>
          <w:tcPr>
            <w:tcW w:w="9498" w:type="dxa"/>
            <w:gridSpan w:val="3"/>
          </w:tcPr>
          <w:p w:rsidR="00C565CD" w:rsidRDefault="00C565CD" w:rsidP="00340DA2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E7470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C565CD" w:rsidRDefault="00C565CD" w:rsidP="00FC691A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691A" w:rsidRPr="005E7470" w:rsidRDefault="00FC691A" w:rsidP="00FC691A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65CD" w:rsidRPr="00C256EF" w:rsidTr="00FB2928">
        <w:tc>
          <w:tcPr>
            <w:tcW w:w="9498" w:type="dxa"/>
            <w:gridSpan w:val="3"/>
          </w:tcPr>
          <w:p w:rsidR="00C565CD" w:rsidRPr="00C256EF" w:rsidRDefault="008B6473" w:rsidP="008B64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AB093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="00AB0931">
              <w:rPr>
                <w:rFonts w:ascii="Times New Roman" w:hAnsi="Times New Roman"/>
              </w:rPr>
              <w:t>.</w:t>
            </w:r>
            <w:r w:rsidR="00C565CD" w:rsidRPr="00C256EF">
              <w:rPr>
                <w:rFonts w:ascii="Times New Roman" w:hAnsi="Times New Roman"/>
              </w:rPr>
              <w:t>202</w:t>
            </w:r>
            <w:r w:rsidR="00CD11DB">
              <w:rPr>
                <w:rFonts w:ascii="Times New Roman" w:hAnsi="Times New Roman"/>
              </w:rPr>
              <w:t>4</w:t>
            </w:r>
            <w:r w:rsidR="00A73E79">
              <w:rPr>
                <w:rFonts w:ascii="Times New Roman" w:hAnsi="Times New Roman"/>
              </w:rPr>
              <w:t xml:space="preserve"> </w:t>
            </w:r>
            <w:r w:rsidR="00C565CD" w:rsidRPr="00C256EF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134</w:t>
            </w:r>
          </w:p>
        </w:tc>
      </w:tr>
      <w:tr w:rsidR="00C565CD" w:rsidRPr="005E7470" w:rsidTr="00FB2928">
        <w:tc>
          <w:tcPr>
            <w:tcW w:w="7952" w:type="dxa"/>
          </w:tcPr>
          <w:p w:rsidR="00C565CD" w:rsidRPr="00645333" w:rsidRDefault="00C565CD" w:rsidP="00340D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65CD" w:rsidRPr="005E7470" w:rsidRDefault="00C565CD" w:rsidP="00340DA2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5E7470">
              <w:rPr>
                <w:rFonts w:ascii="Times New Roman" w:hAnsi="Times New Roman"/>
              </w:rPr>
              <w:t>с. Каргасок</w:t>
            </w:r>
          </w:p>
        </w:tc>
        <w:tc>
          <w:tcPr>
            <w:tcW w:w="1546" w:type="dxa"/>
            <w:gridSpan w:val="2"/>
          </w:tcPr>
          <w:p w:rsidR="00C565CD" w:rsidRPr="005E7470" w:rsidRDefault="00C565CD" w:rsidP="00340DA2">
            <w:pPr>
              <w:rPr>
                <w:rFonts w:ascii="Times New Roman" w:hAnsi="Times New Roman"/>
              </w:rPr>
            </w:pPr>
          </w:p>
        </w:tc>
      </w:tr>
      <w:tr w:rsidR="00C565CD" w:rsidRPr="005E7470" w:rsidTr="00FB2928">
        <w:trPr>
          <w:trHeight w:val="535"/>
        </w:trPr>
        <w:tc>
          <w:tcPr>
            <w:tcW w:w="9210" w:type="dxa"/>
            <w:gridSpan w:val="2"/>
            <w:vAlign w:val="center"/>
          </w:tcPr>
          <w:p w:rsidR="00C565CD" w:rsidRPr="00645333" w:rsidRDefault="00C565CD" w:rsidP="003066EB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  <w:p w:rsidR="00C565CD" w:rsidRPr="00C256EF" w:rsidRDefault="00CA15DD" w:rsidP="00B0142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</w:t>
            </w:r>
            <w:r w:rsidR="00CD11DB">
              <w:rPr>
                <w:rFonts w:ascii="Times New Roman" w:eastAsiaTheme="minorEastAsia" w:hAnsi="Times New Roman"/>
              </w:rPr>
              <w:t>б</w:t>
            </w:r>
            <w:r w:rsidR="00781E1A">
              <w:rPr>
                <w:rFonts w:ascii="Times New Roman" w:eastAsiaTheme="minorEastAsia" w:hAnsi="Times New Roman"/>
              </w:rPr>
              <w:t xml:space="preserve"> </w:t>
            </w:r>
            <w:r w:rsidR="00CD11DB">
              <w:rPr>
                <w:rFonts w:ascii="Times New Roman" w:eastAsiaTheme="minorEastAsia" w:hAnsi="Times New Roman"/>
              </w:rPr>
              <w:t>утверждении</w:t>
            </w:r>
            <w:r w:rsidR="00781E1A">
              <w:rPr>
                <w:rFonts w:ascii="Times New Roman" w:eastAsiaTheme="minorEastAsia" w:hAnsi="Times New Roman"/>
              </w:rPr>
              <w:t xml:space="preserve"> </w:t>
            </w:r>
            <w:r w:rsidR="00C07F0B" w:rsidRPr="00C07F0B">
              <w:rPr>
                <w:rFonts w:ascii="Times New Roman" w:eastAsiaTheme="minorEastAsia" w:hAnsi="Times New Roman"/>
              </w:rPr>
              <w:t>Порядк</w:t>
            </w:r>
            <w:r w:rsidR="00CD11DB">
              <w:rPr>
                <w:rFonts w:ascii="Times New Roman" w:eastAsiaTheme="minorEastAsia" w:hAnsi="Times New Roman"/>
              </w:rPr>
              <w:t>а</w:t>
            </w:r>
            <w:r w:rsidR="00781E1A">
              <w:rPr>
                <w:rFonts w:ascii="Times New Roman" w:eastAsiaTheme="minorEastAsia" w:hAnsi="Times New Roman"/>
              </w:rPr>
              <w:t xml:space="preserve"> </w:t>
            </w:r>
            <w:r w:rsidR="00CD11DB">
              <w:rPr>
                <w:rFonts w:ascii="Times New Roman" w:eastAsiaTheme="minorEastAsia" w:hAnsi="Times New Roman"/>
              </w:rPr>
              <w:t>использования бюджетных ассигнований резервного фонда Администрации Каргасокского района по предупреждению, ликвидации чрезвычайных ситуаций и последствий стихийных бедствий</w:t>
            </w:r>
          </w:p>
          <w:p w:rsidR="00C565CD" w:rsidRDefault="00C565CD" w:rsidP="00306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183B" w:rsidRPr="00645333" w:rsidRDefault="0067183B" w:rsidP="003066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:rsidR="00C565CD" w:rsidRPr="005E7470" w:rsidRDefault="00C565CD" w:rsidP="008E2FAA">
            <w:pPr>
              <w:jc w:val="center"/>
              <w:rPr>
                <w:rFonts w:ascii="Times New Roman" w:hAnsi="Times New Roman"/>
              </w:rPr>
            </w:pPr>
          </w:p>
          <w:p w:rsidR="00C565CD" w:rsidRPr="005E7470" w:rsidRDefault="00C565CD" w:rsidP="008E2FAA">
            <w:pPr>
              <w:jc w:val="center"/>
              <w:rPr>
                <w:rFonts w:ascii="Times New Roman" w:hAnsi="Times New Roman"/>
              </w:rPr>
            </w:pPr>
          </w:p>
        </w:tc>
      </w:tr>
      <w:tr w:rsidR="00C565CD" w:rsidRPr="00FA2010" w:rsidTr="00FB2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83B" w:rsidRPr="00537412" w:rsidRDefault="00CD11DB" w:rsidP="00AB0931">
            <w:pPr>
              <w:widowControl w:val="0"/>
              <w:autoSpaceDE w:val="0"/>
              <w:autoSpaceDN w:val="0"/>
              <w:adjustRightInd w:val="0"/>
              <w:ind w:right="33" w:firstLine="460"/>
              <w:rPr>
                <w:rFonts w:ascii="Times New Roman" w:hAnsi="Times New Roman"/>
              </w:rPr>
            </w:pPr>
            <w:r w:rsidRPr="00CD11DB">
              <w:rPr>
                <w:rFonts w:ascii="Times New Roman" w:hAnsi="Times New Roman"/>
              </w:rPr>
              <w:t>В соответствии с пунктом 6 статьи 81 Бюджетного кодекса Российской Федерации, пунктом 2 статьи 11 Федерального закона от 21 декабря 1994 года N 68-ФЗ "О защите населения и территорий от чрезвычайных ситуаций природного и техногенного характера"</w:t>
            </w:r>
            <w:r w:rsidR="00AB1F51">
              <w:rPr>
                <w:rFonts w:ascii="Times New Roman" w:hAnsi="Times New Roman"/>
              </w:rPr>
              <w:t>, подпунктом 22 статьи 7 Положения о бюджетном процессе в Каргасокском районе, утверждённого решением Думы Каргасокского район от 18.12.2013 № 253 «</w:t>
            </w:r>
            <w:r w:rsidR="00AB1F51" w:rsidRPr="00AB1F51">
              <w:rPr>
                <w:rFonts w:ascii="Times New Roman" w:hAnsi="Times New Roman"/>
              </w:rPr>
              <w:t>Об утверждении Положения о бюджетном процессе в Каргасокском районе</w:t>
            </w:r>
            <w:r w:rsidR="00AB1F51">
              <w:rPr>
                <w:rFonts w:ascii="Times New Roman" w:hAnsi="Times New Roman"/>
              </w:rPr>
              <w:t>»</w:t>
            </w:r>
          </w:p>
          <w:p w:rsidR="00C565CD" w:rsidRPr="00645333" w:rsidRDefault="00C565CD" w:rsidP="00B11B3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565CD" w:rsidRPr="009F007D" w:rsidRDefault="001D57D8" w:rsidP="008E2FAA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ПОСТАНОВЛЯЮ</w:t>
            </w:r>
            <w:r w:rsidR="00C565CD" w:rsidRPr="009F007D">
              <w:rPr>
                <w:rFonts w:ascii="Times New Roman" w:hAnsi="Times New Roman"/>
              </w:rPr>
              <w:t>:</w:t>
            </w:r>
          </w:p>
          <w:p w:rsidR="00C565CD" w:rsidRPr="00645333" w:rsidRDefault="00C565CD" w:rsidP="008E2FA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D11DB" w:rsidRDefault="00CD11DB" w:rsidP="00E155A3">
      <w:pPr>
        <w:pStyle w:val="a5"/>
        <w:numPr>
          <w:ilvl w:val="0"/>
          <w:numId w:val="41"/>
        </w:numPr>
        <w:tabs>
          <w:tab w:val="left" w:pos="-3119"/>
          <w:tab w:val="left" w:pos="-2977"/>
        </w:tabs>
        <w:ind w:left="142" w:right="14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Порядок </w:t>
      </w:r>
      <w:r w:rsidRPr="00CD11DB">
        <w:rPr>
          <w:rFonts w:ascii="Times New Roman" w:hAnsi="Times New Roman"/>
        </w:rPr>
        <w:t>использования бюджетных ассигнований резервного фонда Администрации Каргасокского района по предупреждению, ликвидации чрезвычайных ситуаций и последствий стихийных бедствий</w:t>
      </w:r>
      <w:r>
        <w:rPr>
          <w:rFonts w:ascii="Times New Roman" w:hAnsi="Times New Roman"/>
        </w:rPr>
        <w:t>.</w:t>
      </w:r>
    </w:p>
    <w:p w:rsidR="00CD11DB" w:rsidRDefault="00CD11DB" w:rsidP="00E155A3">
      <w:pPr>
        <w:pStyle w:val="a5"/>
        <w:numPr>
          <w:ilvl w:val="0"/>
          <w:numId w:val="41"/>
        </w:numPr>
        <w:tabs>
          <w:tab w:val="left" w:pos="-3119"/>
          <w:tab w:val="left" w:pos="-2977"/>
        </w:tabs>
        <w:ind w:left="0" w:right="14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Признать утратившим силу постановление Администрации Каргасокского района от 27.03.2008 № 60 «Об </w:t>
      </w:r>
      <w:r w:rsidRPr="00CD11DB">
        <w:rPr>
          <w:rFonts w:ascii="Times New Roman" w:hAnsi="Times New Roman"/>
        </w:rPr>
        <w:t xml:space="preserve">утверждении Порядка использования бюджетных ассигнований резервного фонда Администрации Каргасокского района по предупреждению, ликвидации чрезвычайных ситуаций и </w:t>
      </w:r>
      <w:r>
        <w:rPr>
          <w:rFonts w:ascii="Times New Roman" w:hAnsi="Times New Roman"/>
        </w:rPr>
        <w:t>последствий стихийных бедствий».</w:t>
      </w:r>
    </w:p>
    <w:p w:rsidR="00CD11DB" w:rsidRDefault="00CD11DB" w:rsidP="00E155A3">
      <w:pPr>
        <w:pStyle w:val="a5"/>
        <w:numPr>
          <w:ilvl w:val="0"/>
          <w:numId w:val="41"/>
        </w:numPr>
        <w:tabs>
          <w:tab w:val="left" w:pos="-3119"/>
          <w:tab w:val="left" w:pos="-2977"/>
        </w:tabs>
        <w:ind w:left="0" w:right="14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настоящего постановления возложить на з</w:t>
      </w:r>
      <w:r w:rsidRPr="00CD11DB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я</w:t>
      </w:r>
      <w:r w:rsidRPr="00CD11DB">
        <w:rPr>
          <w:rFonts w:ascii="Times New Roman" w:hAnsi="Times New Roman"/>
        </w:rPr>
        <w:t xml:space="preserve"> Главы Каргасокского района по экономике</w:t>
      </w:r>
      <w:r>
        <w:rPr>
          <w:rFonts w:ascii="Times New Roman" w:hAnsi="Times New Roman"/>
        </w:rPr>
        <w:t xml:space="preserve"> и з</w:t>
      </w:r>
      <w:r w:rsidRPr="00CD11DB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я</w:t>
      </w:r>
      <w:r w:rsidRPr="00CD11DB">
        <w:rPr>
          <w:rFonts w:ascii="Times New Roman" w:hAnsi="Times New Roman"/>
        </w:rPr>
        <w:t xml:space="preserve"> Главы Каргасокского района по общественной безопасности – начальник</w:t>
      </w:r>
      <w:r>
        <w:rPr>
          <w:rFonts w:ascii="Times New Roman" w:hAnsi="Times New Roman"/>
        </w:rPr>
        <w:t>а</w:t>
      </w:r>
      <w:r w:rsidRPr="00CD11DB">
        <w:rPr>
          <w:rFonts w:ascii="Times New Roman" w:hAnsi="Times New Roman"/>
        </w:rPr>
        <w:t xml:space="preserve"> отдела общественной безопасности</w:t>
      </w:r>
      <w:r>
        <w:rPr>
          <w:rFonts w:ascii="Times New Roman" w:hAnsi="Times New Roman"/>
        </w:rPr>
        <w:t>.</w:t>
      </w:r>
    </w:p>
    <w:p w:rsidR="00C565CD" w:rsidRPr="00CD11DB" w:rsidRDefault="005A58D4" w:rsidP="00E155A3">
      <w:pPr>
        <w:pStyle w:val="a5"/>
        <w:numPr>
          <w:ilvl w:val="0"/>
          <w:numId w:val="41"/>
        </w:numPr>
        <w:tabs>
          <w:tab w:val="left" w:pos="-3119"/>
          <w:tab w:val="left" w:pos="-2977"/>
        </w:tabs>
        <w:ind w:left="0" w:right="141" w:firstLine="426"/>
        <w:jc w:val="both"/>
        <w:rPr>
          <w:rFonts w:ascii="Times New Roman" w:hAnsi="Times New Roman"/>
        </w:rPr>
      </w:pPr>
      <w:bookmarkStart w:id="0" w:name="_GoBack"/>
      <w:r w:rsidRPr="005A58D4">
        <w:rPr>
          <w:rFonts w:ascii="Times New Roman" w:eastAsiaTheme="minorEastAsia" w:hAnsi="Times New Roman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490220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565CD" w:rsidRPr="00CD11DB">
        <w:rPr>
          <w:rFonts w:ascii="Times New Roman" w:hAnsi="Times New Roman"/>
        </w:rPr>
        <w:t xml:space="preserve">Настоящее постановление вступает в силу </w:t>
      </w:r>
      <w:r w:rsidR="008E2FAA" w:rsidRPr="00CD11DB">
        <w:rPr>
          <w:rFonts w:ascii="Times New Roman" w:hAnsi="Times New Roman"/>
        </w:rPr>
        <w:t>с</w:t>
      </w:r>
      <w:r w:rsidR="00684810" w:rsidRPr="00CD11DB">
        <w:rPr>
          <w:rFonts w:ascii="Times New Roman" w:hAnsi="Times New Roman"/>
        </w:rPr>
        <w:t xml:space="preserve">о дня официального опубликования (обнародования) в порядке, </w:t>
      </w:r>
      <w:r w:rsidR="00645333" w:rsidRPr="00CD11DB">
        <w:rPr>
          <w:rFonts w:ascii="Times New Roman" w:hAnsi="Times New Roman"/>
        </w:rPr>
        <w:t>предусмотренном Уставом муниципального образования «Каргасокский район»</w:t>
      </w:r>
      <w:r w:rsidR="00C565CD" w:rsidRPr="00CD11DB">
        <w:rPr>
          <w:rFonts w:ascii="Times New Roman" w:hAnsi="Times New Roman"/>
        </w:rPr>
        <w:t>.</w:t>
      </w:r>
    </w:p>
    <w:p w:rsidR="00C565CD" w:rsidRPr="009F007D" w:rsidRDefault="00C565CD" w:rsidP="006D2F60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</w:rPr>
      </w:pPr>
    </w:p>
    <w:p w:rsidR="00C565CD" w:rsidRDefault="00C565CD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</w:rPr>
      </w:pPr>
    </w:p>
    <w:p w:rsidR="008B6473" w:rsidRPr="009F007D" w:rsidRDefault="008B6473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</w:rPr>
      </w:pPr>
    </w:p>
    <w:p w:rsidR="00C565CD" w:rsidRDefault="00C565CD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</w:rPr>
      </w:pPr>
      <w:r w:rsidRPr="005E7470">
        <w:rPr>
          <w:rFonts w:ascii="Times New Roman" w:eastAsiaTheme="minorEastAsia" w:hAnsi="Times New Roman"/>
          <w:bCs/>
        </w:rPr>
        <w:t>Глав</w:t>
      </w:r>
      <w:r w:rsidR="00325FD3">
        <w:rPr>
          <w:rFonts w:ascii="Times New Roman" w:eastAsiaTheme="minorEastAsia" w:hAnsi="Times New Roman"/>
          <w:bCs/>
        </w:rPr>
        <w:t>а</w:t>
      </w:r>
      <w:r w:rsidRPr="005E7470">
        <w:rPr>
          <w:rFonts w:ascii="Times New Roman" w:eastAsiaTheme="minorEastAsia" w:hAnsi="Times New Roman"/>
          <w:bCs/>
        </w:rPr>
        <w:t xml:space="preserve"> Каргасокского района                                         </w:t>
      </w:r>
      <w:r w:rsidR="00325FD3">
        <w:rPr>
          <w:rFonts w:ascii="Times New Roman" w:eastAsiaTheme="minorEastAsia" w:hAnsi="Times New Roman"/>
          <w:bCs/>
        </w:rPr>
        <w:t>А.П.Ащеулов</w:t>
      </w:r>
    </w:p>
    <w:p w:rsidR="00C565CD" w:rsidRDefault="00C565CD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</w:rPr>
      </w:pPr>
    </w:p>
    <w:p w:rsidR="00015F05" w:rsidRDefault="00015F05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0"/>
          <w:szCs w:val="20"/>
        </w:rPr>
      </w:pPr>
    </w:p>
    <w:p w:rsidR="00325FD3" w:rsidRDefault="00325FD3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0"/>
          <w:szCs w:val="20"/>
        </w:rPr>
      </w:pPr>
    </w:p>
    <w:p w:rsidR="00325FD3" w:rsidRDefault="00325FD3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0"/>
          <w:szCs w:val="20"/>
        </w:rPr>
      </w:pPr>
    </w:p>
    <w:p w:rsidR="00325FD3" w:rsidRDefault="00325FD3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0"/>
          <w:szCs w:val="20"/>
        </w:rPr>
      </w:pPr>
    </w:p>
    <w:p w:rsidR="00325FD3" w:rsidRDefault="00325FD3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0"/>
          <w:szCs w:val="20"/>
        </w:rPr>
      </w:pPr>
    </w:p>
    <w:p w:rsidR="00C565CD" w:rsidRPr="007C0FA9" w:rsidRDefault="00325FD3" w:rsidP="00C565CD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0"/>
          <w:szCs w:val="20"/>
        </w:rPr>
      </w:pPr>
      <w:r>
        <w:rPr>
          <w:rFonts w:ascii="Times New Roman" w:eastAsiaTheme="minorEastAsia" w:hAnsi="Times New Roman"/>
          <w:bCs/>
          <w:sz w:val="20"/>
          <w:szCs w:val="20"/>
        </w:rPr>
        <w:t>С</w:t>
      </w:r>
      <w:r w:rsidR="007C405C">
        <w:rPr>
          <w:rFonts w:ascii="Times New Roman" w:eastAsiaTheme="minorEastAsia" w:hAnsi="Times New Roman"/>
          <w:bCs/>
          <w:sz w:val="20"/>
          <w:szCs w:val="20"/>
        </w:rPr>
        <w:t>.</w:t>
      </w:r>
      <w:r>
        <w:rPr>
          <w:rFonts w:ascii="Times New Roman" w:eastAsiaTheme="minorEastAsia" w:hAnsi="Times New Roman"/>
          <w:bCs/>
          <w:sz w:val="20"/>
          <w:szCs w:val="20"/>
        </w:rPr>
        <w:t>Н</w:t>
      </w:r>
      <w:r w:rsidR="007C405C">
        <w:rPr>
          <w:rFonts w:ascii="Times New Roman" w:eastAsiaTheme="minorEastAsia" w:hAnsi="Times New Roman"/>
          <w:bCs/>
          <w:sz w:val="20"/>
          <w:szCs w:val="20"/>
        </w:rPr>
        <w:t xml:space="preserve">. </w:t>
      </w:r>
      <w:r>
        <w:rPr>
          <w:rFonts w:ascii="Times New Roman" w:eastAsiaTheme="minorEastAsia" w:hAnsi="Times New Roman"/>
          <w:bCs/>
          <w:sz w:val="20"/>
          <w:szCs w:val="20"/>
        </w:rPr>
        <w:t>Каялова</w:t>
      </w:r>
    </w:p>
    <w:p w:rsidR="00F62E48" w:rsidRDefault="00C565CD" w:rsidP="00325FD3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0"/>
          <w:szCs w:val="20"/>
        </w:rPr>
      </w:pPr>
      <w:r w:rsidRPr="007C0FA9">
        <w:rPr>
          <w:rFonts w:ascii="Times New Roman" w:eastAsiaTheme="minorEastAsia" w:hAnsi="Times New Roman"/>
          <w:bCs/>
          <w:sz w:val="20"/>
          <w:szCs w:val="20"/>
        </w:rPr>
        <w:t>8(38253)2</w:t>
      </w:r>
      <w:r w:rsidR="00C91421">
        <w:rPr>
          <w:rFonts w:ascii="Times New Roman" w:eastAsiaTheme="minorEastAsia" w:hAnsi="Times New Roman"/>
          <w:bCs/>
          <w:sz w:val="20"/>
          <w:szCs w:val="20"/>
        </w:rPr>
        <w:t>1</w:t>
      </w:r>
      <w:r w:rsidR="00325FD3">
        <w:rPr>
          <w:rFonts w:ascii="Times New Roman" w:eastAsiaTheme="minorEastAsia" w:hAnsi="Times New Roman"/>
          <w:bCs/>
          <w:sz w:val="20"/>
          <w:szCs w:val="20"/>
        </w:rPr>
        <w:t>464</w:t>
      </w:r>
    </w:p>
    <w:p w:rsidR="00B0142C" w:rsidRDefault="00B0142C" w:rsidP="00FB2446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A58D4" w:rsidRDefault="005A58D4" w:rsidP="00FB2446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5A58D4" w:rsidRDefault="005A58D4" w:rsidP="00FB2446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E155A3" w:rsidRPr="00E155A3" w:rsidRDefault="00E155A3" w:rsidP="00FB2446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0"/>
          <w:szCs w:val="20"/>
        </w:rPr>
      </w:pPr>
      <w:r w:rsidRPr="00E155A3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E155A3" w:rsidRPr="00E155A3" w:rsidRDefault="00E155A3" w:rsidP="00E155A3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E155A3">
        <w:rPr>
          <w:rFonts w:ascii="Times New Roman" w:hAnsi="Times New Roman"/>
          <w:sz w:val="20"/>
          <w:szCs w:val="20"/>
        </w:rPr>
        <w:t>постановлением</w:t>
      </w:r>
    </w:p>
    <w:p w:rsidR="00E155A3" w:rsidRPr="00E155A3" w:rsidRDefault="00E155A3" w:rsidP="00E155A3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 w:rsidRPr="00E155A3">
        <w:rPr>
          <w:rFonts w:ascii="Times New Roman" w:hAnsi="Times New Roman"/>
          <w:sz w:val="20"/>
          <w:szCs w:val="20"/>
        </w:rPr>
        <w:t>Администрации Каргасокского района</w:t>
      </w:r>
    </w:p>
    <w:p w:rsidR="00E155A3" w:rsidRPr="00E155A3" w:rsidRDefault="008B6473" w:rsidP="00E155A3">
      <w:pPr>
        <w:widowControl w:val="0"/>
        <w:autoSpaceDE w:val="0"/>
        <w:autoSpaceDN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17.05.</w:t>
      </w:r>
      <w:r w:rsidR="00E155A3" w:rsidRPr="00E155A3">
        <w:rPr>
          <w:rFonts w:ascii="Times New Roman" w:hAnsi="Times New Roman"/>
          <w:sz w:val="20"/>
          <w:szCs w:val="20"/>
        </w:rPr>
        <w:t xml:space="preserve">2024 </w:t>
      </w:r>
      <w:r w:rsidR="00B0142C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134</w:t>
      </w:r>
    </w:p>
    <w:p w:rsidR="00E155A3" w:rsidRPr="00E155A3" w:rsidRDefault="00E155A3" w:rsidP="00E155A3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0"/>
        </w:rPr>
      </w:pPr>
    </w:p>
    <w:p w:rsidR="00E155A3" w:rsidRPr="005A58D4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5A58D4">
        <w:rPr>
          <w:rFonts w:ascii="Times New Roman" w:hAnsi="Times New Roman"/>
          <w:b/>
        </w:rPr>
        <w:t>ПОРЯДОК</w:t>
      </w:r>
    </w:p>
    <w:p w:rsidR="00E155A3" w:rsidRPr="005A58D4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5A58D4">
        <w:rPr>
          <w:rFonts w:ascii="Times New Roman" w:hAnsi="Times New Roman"/>
          <w:b/>
        </w:rPr>
        <w:t>ИСПОЛЬЗОВАНИЯ БЮДЖЕТНЫХ АССИГНОВАНИЙ РЕЗЕРВНОГО ФОНДА</w:t>
      </w:r>
    </w:p>
    <w:p w:rsidR="00E155A3" w:rsidRPr="005A58D4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5A58D4">
        <w:rPr>
          <w:rFonts w:ascii="Times New Roman" w:hAnsi="Times New Roman"/>
          <w:b/>
        </w:rPr>
        <w:t>АДМИНИСТРАЦИИ КАРГАСОКСКОГО РАЙОНА ПО ПРЕДУПРЕЖДЕНИЮ, ЛИКВИДАЦИИ ЧРЕЗВЫЧАЙНЫХ СИТУАЦИЙ И ПОСЛЕДСТВИЙ</w:t>
      </w:r>
    </w:p>
    <w:p w:rsidR="00E155A3" w:rsidRPr="005A58D4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  <w:b/>
        </w:rPr>
      </w:pPr>
      <w:r w:rsidRPr="005A58D4">
        <w:rPr>
          <w:rFonts w:ascii="Times New Roman" w:hAnsi="Times New Roman"/>
          <w:b/>
        </w:rPr>
        <w:t xml:space="preserve">СТИХИЙНЫХ БЕДСТВИЙ  </w:t>
      </w:r>
    </w:p>
    <w:p w:rsidR="00E155A3" w:rsidRPr="00E155A3" w:rsidRDefault="00E155A3" w:rsidP="00E155A3">
      <w:pPr>
        <w:widowControl w:val="0"/>
        <w:autoSpaceDE w:val="0"/>
        <w:autoSpaceDN w:val="0"/>
        <w:spacing w:after="1"/>
        <w:rPr>
          <w:rFonts w:ascii="Times New Roman" w:hAnsi="Times New Roman"/>
          <w:sz w:val="20"/>
          <w:szCs w:val="20"/>
        </w:rPr>
      </w:pPr>
    </w:p>
    <w:p w:rsidR="00E155A3" w:rsidRPr="00E155A3" w:rsidRDefault="00E155A3" w:rsidP="00B0142C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B0142C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1. Резервный фонд Администрации Каргасокского района по предупреждению, ликвидации чрезвычайных ситуаций и последствий стихийных бедствий (далее - резервный фонд) образуется в расходной части районного бюджета.</w:t>
      </w:r>
    </w:p>
    <w:p w:rsidR="00B0142C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2. Средства резервного фонда направляются на финансовое обеспечение расходов, связанных с предупреждением, ликвидацией чрезвычайных ситуаций и последствий стихийных бедствий, имевших место на территории Каргасокского района в текущем финансовом году (за исключением случаев, произошедших в декабре текущего года, по которым бюджетные ассигнования могут быть направлены в январе следующего года).</w:t>
      </w:r>
    </w:p>
    <w:p w:rsidR="00B0142C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3. Размер резервного фонда формируется и устанавливается при утверждении районного бюджета на очередной финансовый год и плановый период.4. Расходы резервного фонда ежегодно предусматриваются в районном бюджете отдельной строкой.</w:t>
      </w:r>
    </w:p>
    <w:p w:rsidR="00E155A3" w:rsidRPr="00E155A3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5. Бюджетные ассигнования резервного фонда используются на финансовое обеспечение следующих мероприятий, связанных с предупреждением, ликвидацией чрезвычайных ситуаций и последствий стихийных бедствий, не предусмотренных районным бюджетом:</w:t>
      </w:r>
    </w:p>
    <w:p w:rsidR="00E155A3" w:rsidRPr="00E155A3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1) разведка в зонах чрезвычайных ситуаций в интересах поисково-спасательных и аварийно-спасательных работ;</w:t>
      </w:r>
    </w:p>
    <w:p w:rsidR="00E155A3" w:rsidRPr="00E155A3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2) поисково-спасательные и аварийно-спасательные работы в зонах чрезвычайной ситуации;</w:t>
      </w:r>
    </w:p>
    <w:p w:rsidR="00E155A3" w:rsidRPr="00E155A3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3) неотложные аварийно-спасательные и аварийно-восстановительные работы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стихийного бедствия или чрезвычайной ситуации;</w:t>
      </w:r>
    </w:p>
    <w:p w:rsidR="00E155A3" w:rsidRPr="00E155A3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4) развертывание и содержание временных пунктов размещения и питания для эвакуируемых пострадавших граждан в течение необходимого срока, но не более одного месяца;</w:t>
      </w:r>
    </w:p>
    <w:p w:rsidR="00E155A3" w:rsidRPr="00E155A3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5) создание минимально необходимых условий для жизнеобеспечения населения в зонах чрезвычайных ситуаций;</w:t>
      </w:r>
    </w:p>
    <w:p w:rsidR="00E155A3" w:rsidRPr="00E155A3" w:rsidRDefault="00E155A3" w:rsidP="00B0142C">
      <w:pPr>
        <w:keepNext/>
        <w:widowControl w:val="0"/>
        <w:autoSpaceDE w:val="0"/>
        <w:autoSpaceDN w:val="0"/>
        <w:ind w:firstLine="539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6) обеспечение безопасности населения и сил ликвидации в зонах чрезвычайных ситуаций;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7) охрана окружающей среды при ликвидации последствий стихийных бедствий и других чрезвычайных ситуаций;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8) инженерное обеспечение ввода и движения сил ликвидации в зонах чрезвычайных ситуаций;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9) долевое участие в финансовом обеспечении мероприятий, проводимых органами местного самоуправления и 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10) прочие расходы по эвакуации населения, его размещению и возвращению после ликвидации последствий стихийных бедствий и других чрезвычайных ситуаций в места постоянного проживания;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11) оказание единовременной материальной помощи пострадавшим гражданам;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 xml:space="preserve">12) поощрение лиц, участвовавших в обеспечении и проведении мероприятий по </w:t>
      </w:r>
      <w:r w:rsidRPr="00E155A3">
        <w:rPr>
          <w:rFonts w:ascii="Times New Roman" w:hAnsi="Times New Roman"/>
        </w:rPr>
        <w:lastRenderedPageBreak/>
        <w:t>ликвидации последствий стихийных бедствий и чрезвычайных ситуаций;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13) создание и восполнение резервов материальных ресурсов для ликвидации чрезвычайных ситуаций;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14) проведение мероприятий в области защиты населения и территорий от чрезвычайных ситуаций;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15) иные непредвиденные расходы, необходимость осуществления которых не могла быть предусмотрена при формировании районного бюджета.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6. Косвенный ущерб от чрезвычайных ситуаций природного и техногенного характера за счет бюджетных ассигнований резервного фонда не возмещается.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7 Основанием для выделения бюджетных ассигнований резервного фонда является распоряжение Администрации Каргасокского района (далее – распоряжение), принимаемое на основе решения Комиссии по предупреждению чрезвычайных ситуаций и обеспечению пожарной безопасности (далее – КЧС).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В распоряжении указываются цели, на которые выделены бюджетные ассигнования резервного фонда, сумма, получатели, срок использования выделенных бюджетных ассигнований, срок возврата выделенных бюджетных ассигнований в случаях их нецелевого использования либо неполного использования, срок представления отчета по целевому использованию выделенных ассигнований, а также дается поручение Управлению финансов АКР обеспечить выделение бюджетных ассигнований, если иное не установлено настоящим пунктом.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При выделении бюджетных ассигнований на финансовое обеспечение проведения аварийно-восстановительных работ на пострадавших объектах в распоряжении указывается пообъектное распределение этих ассигнований.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8. Финансовое обеспечение мероприятий по ликвидации последствий стихийных бедствий и других чрезвычайных ситуаций осуществляется за счет средств органов местного самоуправления и организаций, находящихся в зонах чрезвычайных ситуаций, а также страховых фондов и других источников.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При недостаточности указанных средств органы местного самоуправления и организации не позднее одного месяца со дня возникновения чрезвычайной ситуации вправе обратиться в КЧС с мотивированным обращением о выделении бюджетных ассигнований резервного фонда с указанием предполагаемого направления и срока их использования.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К обращению должны быть приложены: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1) документы, подтверждающие факт и определяющие границы зоны произошедшего стихийного бедствия или другой чрезвычайной ситуации;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2) смета расходов на финансовое обеспечение мероприятий по ликвидации последствий стихийных бедствий или другой чрезвычайной ситуации с заключением об оценке достоверности сметной стоимости, документы на приобретение товаров и оплату работ, услуг с обоснованием их стоимости, подтвержденной информацией не менее двух организаций или индивидуальных предпринимателей на один вид товара или услуги;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3) акт обследования объекта, поврежденного (разрушенного) в результате стихийного бедствия или другой чрезвычайной ситуации;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4) информация о размере и остатке средств органов местного самоуправления в резервных фондах по состоянию на дату обращения;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5) дополнительные данные о количестве погибших и пострадавших людей, размере материального ущерба, размере средств органов местного самоуправления, организаций, страховых фондов и иных источников, направленных и израсходованных на ликвидацию последствий стихийного бедствия или другой чрезвычайной ситуации;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6) данные о наличии у обратившихся материальных и финансовых резервов;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7) иные документы, обосновывающие причинение материального ущерба.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Для рассмотрения вопроса о выделении бюджетных ассигнований резервного фонда КЧС имеет право затребовать дополнительные документы, обосновывающие размер запрашиваемых средств.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Обращение без обосновывающих документов возвращается без рассмотрения.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 xml:space="preserve">Основанием для отказа в выделении бюджетных ассигнований из резервного фонда </w:t>
      </w:r>
      <w:r w:rsidRPr="00E155A3">
        <w:rPr>
          <w:rFonts w:ascii="Times New Roman" w:hAnsi="Times New Roman"/>
        </w:rPr>
        <w:lastRenderedPageBreak/>
        <w:t>является непредставление документов, указанных в пункте 8 настоящего Порядка, такое обращение возвращается заявителю с разъяснениями недостатков его обращения.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В соответствии с решением председателя КЧС Отдел общественной безопасности совместно с иными организациями в 10-дневный срок проводит экспертизу представленных документов, готовит соответствующие предложения и в 10-дневный срок направляет их в КЧС.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Представленные документы рассматриваются на заседании КЧС и принимается мотивированное решение о выделении или об отказе в выделении бюджетных ассигнований резервного фонда.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Решение КЧС об отказе в выделении бюджетных ассигнований резервного фонда направляется получателю в срок до пяти рабочих дней с даты принятия решения об отказе.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9. Подготовку проекта распоряжения о выделении бюджетных ассигнований резервного фонда осуществляет отдел общественной безопасности Администрации Каргасокского района.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10. Управление финансов АКР направляет средства резервного фонда путём выделения  бюджетных ассигнований резервного фонда получателям, указанным в распоряжении.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В случае если мероприятия, указанные в пункте 6 настоящего Порядка, реализуются муниципальными бюджетными или автономными учреждениями муниципального образования «Каргасокский район» (далее - бюджетные или автономные учреждения), то бюджетные ассигнования резервного фонда выделяются органам Администрации Каргасокского района, осуществляющим функции и полномочия учредителя в отношении бюджетных или автономных учреждений (далее - учредитель), для предоставления субсидии получателю средств резервного фонда в соответствии с абзацем вторым пункта 1 статьи 78.1 Бюджетного кодекса Российской Федерации (далее - субсидия на иные цели).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Средства резервного фонда предоставляются юридическому лицу, не являющемуся муниципальным учреждением, или физическому лицу в форме субсидии на основании соглашения, заключенного с главным распорядителем бюджетных средств по соответствующему направлению деятельности. Ответственным за оформление соглашения является главный распорядитель бюджетных средств по соответствующему направлению деятельности.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В соглашении указывается условие о проверке использования средств резервного фонда органами муниципального финансового контроля.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11. Бюджетные ассигнования резервного фонда подлежат возврату в районный бюджет в случаях их нецелевого использования либо неполного использования в соответствии с действующим законодательством.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12. Контроль за целевым использованием бюджетных ассигнований резервного</w:t>
      </w:r>
      <w:r w:rsidR="005A58D4">
        <w:rPr>
          <w:rFonts w:ascii="Times New Roman" w:hAnsi="Times New Roman"/>
        </w:rPr>
        <w:t xml:space="preserve"> фонда осуществляет Управление </w:t>
      </w:r>
      <w:r w:rsidRPr="00E155A3">
        <w:rPr>
          <w:rFonts w:ascii="Times New Roman" w:hAnsi="Times New Roman"/>
        </w:rPr>
        <w:t>финансов АКР.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13. Получатели бюджетных ассигнований резервного фонда обя</w:t>
      </w:r>
      <w:r w:rsidR="005A58D4">
        <w:rPr>
          <w:rFonts w:ascii="Times New Roman" w:hAnsi="Times New Roman"/>
        </w:rPr>
        <w:t xml:space="preserve">заны представлять в Управление </w:t>
      </w:r>
      <w:r w:rsidRPr="00E155A3">
        <w:rPr>
          <w:rFonts w:ascii="Times New Roman" w:hAnsi="Times New Roman"/>
        </w:rPr>
        <w:t>финансов АКР отчет об использовании выделенных средств в установленные сроки по форме приложения к настоящему Порядку. К отчёту прилагаются заверенные копии всех документов (договоров, платежных поручений, счетов-фактур, актов приемки выполненных работ и иных), подтверждающих целевое использование средств резервного фонда.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14. За нецелевое использование средств резервного фонда, а также за нарушение требований настоящего Порядка получатель средств резервного фонда несет уголовную, административную и (или) материальную ответственность.</w:t>
      </w:r>
    </w:p>
    <w:p w:rsidR="00E155A3" w:rsidRPr="00E155A3" w:rsidRDefault="00E155A3" w:rsidP="00B0142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15. Отчёт об использовании бюджетных ассигнований резервного фонда прилагается к отчёту об исполнении районного бюджета.</w:t>
      </w:r>
    </w:p>
    <w:p w:rsidR="005A58D4" w:rsidRDefault="005A58D4" w:rsidP="00E155A3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5A58D4" w:rsidRDefault="005A58D4" w:rsidP="00E155A3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5A58D4" w:rsidRDefault="005A58D4" w:rsidP="00E155A3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5A58D4" w:rsidRDefault="005A58D4" w:rsidP="00E155A3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5A58D4" w:rsidRDefault="005A58D4" w:rsidP="00E155A3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5A58D4" w:rsidRDefault="005A58D4" w:rsidP="00E155A3">
      <w:pPr>
        <w:widowControl w:val="0"/>
        <w:autoSpaceDE w:val="0"/>
        <w:autoSpaceDN w:val="0"/>
        <w:jc w:val="right"/>
        <w:rPr>
          <w:rFonts w:ascii="Times New Roman" w:hAnsi="Times New Roman"/>
        </w:rPr>
      </w:pPr>
    </w:p>
    <w:p w:rsidR="00E155A3" w:rsidRPr="00E155A3" w:rsidRDefault="00E155A3" w:rsidP="00E155A3">
      <w:pPr>
        <w:widowControl w:val="0"/>
        <w:autoSpaceDE w:val="0"/>
        <w:autoSpaceDN w:val="0"/>
        <w:jc w:val="right"/>
        <w:rPr>
          <w:rFonts w:ascii="Times New Roman" w:hAnsi="Times New Roman"/>
        </w:rPr>
      </w:pPr>
      <w:r w:rsidRPr="00E155A3">
        <w:rPr>
          <w:rFonts w:ascii="Times New Roman" w:hAnsi="Times New Roman"/>
        </w:rPr>
        <w:lastRenderedPageBreak/>
        <w:t xml:space="preserve">Приложение к Порядку </w:t>
      </w:r>
    </w:p>
    <w:p w:rsidR="00E155A3" w:rsidRPr="00E155A3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ОТЧЕТ</w:t>
      </w:r>
    </w:p>
    <w:p w:rsidR="00E155A3" w:rsidRPr="00E155A3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об использовании средств, выделенных из резервного фонда</w:t>
      </w:r>
    </w:p>
    <w:p w:rsidR="00E155A3" w:rsidRPr="00E155A3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155A3">
        <w:rPr>
          <w:rFonts w:ascii="Times New Roman" w:hAnsi="Times New Roman"/>
        </w:rPr>
        <w:t>Администрации Каргасокского района по предупреждению, ликвидации</w:t>
      </w:r>
    </w:p>
    <w:p w:rsidR="00E155A3" w:rsidRPr="00E155A3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155A3">
        <w:rPr>
          <w:rFonts w:ascii="Times New Roman" w:hAnsi="Times New Roman"/>
        </w:rPr>
        <w:t>чрезвычайных ситуаций и последствий стихийных бедствий</w:t>
      </w:r>
    </w:p>
    <w:p w:rsidR="00E155A3" w:rsidRPr="00E155A3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155A3">
        <w:rPr>
          <w:rFonts w:ascii="Times New Roman" w:hAnsi="Times New Roman"/>
        </w:rPr>
        <w:t>________________________________________________________</w:t>
      </w:r>
    </w:p>
    <w:p w:rsidR="00E155A3" w:rsidRPr="00E155A3" w:rsidRDefault="00E155A3" w:rsidP="00E155A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E155A3">
        <w:rPr>
          <w:rFonts w:ascii="Times New Roman" w:hAnsi="Times New Roman"/>
        </w:rPr>
        <w:t>(наименование получателя бюджетных средств)</w:t>
      </w:r>
    </w:p>
    <w:p w:rsidR="00E155A3" w:rsidRPr="00E155A3" w:rsidRDefault="00E155A3" w:rsidP="00E155A3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E155A3" w:rsidRPr="00E155A3" w:rsidRDefault="00E155A3" w:rsidP="00E155A3">
      <w:pPr>
        <w:widowControl w:val="0"/>
        <w:autoSpaceDE w:val="0"/>
        <w:autoSpaceDN w:val="0"/>
        <w:rPr>
          <w:rFonts w:ascii="Times New Roman" w:hAnsi="Times New Roman"/>
        </w:rPr>
      </w:pPr>
      <w:r w:rsidRPr="00E155A3">
        <w:rPr>
          <w:rFonts w:ascii="Times New Roman" w:hAnsi="Times New Roman"/>
        </w:rPr>
        <w:t>"____" ______________ 20__ г.</w:t>
      </w:r>
    </w:p>
    <w:p w:rsidR="00E155A3" w:rsidRPr="00E155A3" w:rsidRDefault="00E155A3" w:rsidP="00E155A3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E155A3" w:rsidRPr="00E155A3" w:rsidRDefault="00E155A3" w:rsidP="00E155A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I. Выделение денежных средств:</w:t>
      </w:r>
    </w:p>
    <w:p w:rsidR="00E155A3" w:rsidRPr="00E155A3" w:rsidRDefault="00E155A3" w:rsidP="00E155A3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3119"/>
        <w:gridCol w:w="1701"/>
        <w:gridCol w:w="2977"/>
      </w:tblGrid>
      <w:tr w:rsidR="00E155A3" w:rsidRPr="00E155A3" w:rsidTr="00984573">
        <w:tc>
          <w:tcPr>
            <w:tcW w:w="6583" w:type="dxa"/>
            <w:gridSpan w:val="3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Распоряжение Администрации Каргасокского района</w:t>
            </w:r>
          </w:p>
        </w:tc>
        <w:tc>
          <w:tcPr>
            <w:tcW w:w="2977" w:type="dxa"/>
            <w:vMerge w:val="restart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Дата зачисления на лицевой счет или расчетный счет получателя средств</w:t>
            </w:r>
          </w:p>
        </w:tc>
      </w:tr>
      <w:tr w:rsidR="00E155A3" w:rsidRPr="00E155A3" w:rsidTr="00984573">
        <w:tc>
          <w:tcPr>
            <w:tcW w:w="1763" w:type="dxa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дата, номер</w:t>
            </w:r>
          </w:p>
        </w:tc>
        <w:tc>
          <w:tcPr>
            <w:tcW w:w="3119" w:type="dxa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цель выделения средств</w:t>
            </w:r>
          </w:p>
        </w:tc>
        <w:tc>
          <w:tcPr>
            <w:tcW w:w="1701" w:type="dxa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сумма выделенных средств, руб.</w:t>
            </w:r>
          </w:p>
        </w:tc>
        <w:tc>
          <w:tcPr>
            <w:tcW w:w="2977" w:type="dxa"/>
            <w:vMerge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155A3" w:rsidRPr="00E155A3" w:rsidTr="00B0142C">
        <w:trPr>
          <w:trHeight w:val="131"/>
        </w:trPr>
        <w:tc>
          <w:tcPr>
            <w:tcW w:w="1763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ind w:left="-1785" w:firstLine="1785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E155A3" w:rsidRPr="00E155A3" w:rsidRDefault="00E155A3" w:rsidP="00E155A3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E155A3" w:rsidRPr="00E155A3" w:rsidRDefault="00E155A3" w:rsidP="00E155A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II. Фактическое использование денежных средств:</w:t>
      </w:r>
    </w:p>
    <w:p w:rsidR="00E155A3" w:rsidRPr="00E155A3" w:rsidRDefault="00E155A3" w:rsidP="00E155A3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3"/>
        <w:gridCol w:w="1134"/>
        <w:gridCol w:w="964"/>
        <w:gridCol w:w="1020"/>
        <w:gridCol w:w="964"/>
        <w:gridCol w:w="879"/>
        <w:gridCol w:w="1020"/>
        <w:gridCol w:w="822"/>
        <w:gridCol w:w="851"/>
      </w:tblGrid>
      <w:tr w:rsidR="00E155A3" w:rsidRPr="00E155A3" w:rsidTr="00B0142C">
        <w:trPr>
          <w:trHeight w:val="1766"/>
        </w:trPr>
        <w:tc>
          <w:tcPr>
            <w:tcW w:w="913" w:type="dxa"/>
            <w:vMerge w:val="restart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Коды бюджетной классификации</w:t>
            </w:r>
          </w:p>
        </w:tc>
        <w:tc>
          <w:tcPr>
            <w:tcW w:w="993" w:type="dxa"/>
            <w:vMerge w:val="restart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Использование бюджетных средств</w:t>
            </w:r>
          </w:p>
        </w:tc>
        <w:tc>
          <w:tcPr>
            <w:tcW w:w="4082" w:type="dxa"/>
            <w:gridSpan w:val="4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Основание для оплаты</w:t>
            </w:r>
          </w:p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(муниципальный контракт, договор поставки, договор на выполнение работ, счет, счет-фактура и иное)</w:t>
            </w:r>
          </w:p>
        </w:tc>
        <w:tc>
          <w:tcPr>
            <w:tcW w:w="1899" w:type="dxa"/>
            <w:gridSpan w:val="2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Оплата &lt;*&gt;</w:t>
            </w:r>
          </w:p>
        </w:tc>
        <w:tc>
          <w:tcPr>
            <w:tcW w:w="1673" w:type="dxa"/>
            <w:gridSpan w:val="2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Выполнение работ, услуг, получение, оприходование товарно-материальных ценностей &lt;*&gt;</w:t>
            </w:r>
          </w:p>
        </w:tc>
      </w:tr>
      <w:tr w:rsidR="00E155A3" w:rsidRPr="00E155A3" w:rsidTr="00984573">
        <w:tc>
          <w:tcPr>
            <w:tcW w:w="913" w:type="dxa"/>
            <w:vMerge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муниципальный контракт, договор, дата, номер</w:t>
            </w:r>
          </w:p>
        </w:tc>
        <w:tc>
          <w:tcPr>
            <w:tcW w:w="964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1020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счет, счет-фактура, дата, номер</w:t>
            </w:r>
          </w:p>
        </w:tc>
        <w:tc>
          <w:tcPr>
            <w:tcW w:w="964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79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дата, номер платежного поручения</w:t>
            </w:r>
          </w:p>
        </w:tc>
        <w:tc>
          <w:tcPr>
            <w:tcW w:w="1020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сумма, руб.</w:t>
            </w:r>
          </w:p>
        </w:tc>
        <w:tc>
          <w:tcPr>
            <w:tcW w:w="822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наименование документа, дата, номер</w:t>
            </w:r>
          </w:p>
        </w:tc>
        <w:tc>
          <w:tcPr>
            <w:tcW w:w="851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сумма, руб.</w:t>
            </w:r>
          </w:p>
        </w:tc>
      </w:tr>
      <w:tr w:rsidR="00E155A3" w:rsidRPr="00E155A3" w:rsidTr="00984573">
        <w:tc>
          <w:tcPr>
            <w:tcW w:w="913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79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E155A3" w:rsidRPr="00E155A3" w:rsidRDefault="00E155A3" w:rsidP="00E155A3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-------------------------------</w:t>
      </w:r>
    </w:p>
    <w:p w:rsidR="00E155A3" w:rsidRPr="00E155A3" w:rsidRDefault="00E155A3" w:rsidP="00E155A3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/>
        </w:rPr>
      </w:pPr>
      <w:r w:rsidRPr="00E155A3">
        <w:rPr>
          <w:rFonts w:ascii="Times New Roman" w:hAnsi="Times New Roman"/>
        </w:rPr>
        <w:t>&lt;*&gt; При необходимости информация об оплате, получении товаров может быть дополнена графами "количество", "цена" и иными.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1"/>
        <w:gridCol w:w="344"/>
        <w:gridCol w:w="1491"/>
        <w:gridCol w:w="344"/>
        <w:gridCol w:w="3613"/>
      </w:tblGrid>
      <w:tr w:rsidR="00E155A3" w:rsidRPr="00E155A3" w:rsidTr="00B0142C">
        <w:trPr>
          <w:trHeight w:val="271"/>
        </w:trPr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155A3" w:rsidRPr="00E155A3" w:rsidTr="00B0142C">
        <w:tblPrEx>
          <w:tblBorders>
            <w:insideH w:val="none" w:sz="0" w:space="0" w:color="auto"/>
          </w:tblBorders>
        </w:tblPrEx>
        <w:trPr>
          <w:trHeight w:val="542"/>
        </w:trPr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(наименование должности руководителя)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(Ф.И.О.)</w:t>
            </w:r>
          </w:p>
        </w:tc>
      </w:tr>
      <w:tr w:rsidR="00E155A3" w:rsidRPr="00E155A3" w:rsidTr="00B0142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E155A3" w:rsidRPr="00E155A3" w:rsidTr="00B0142C">
        <w:tblPrEx>
          <w:tblBorders>
            <w:insideH w:val="none" w:sz="0" w:space="0" w:color="auto"/>
          </w:tblBorders>
        </w:tblPrEx>
        <w:trPr>
          <w:trHeight w:val="271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55A3" w:rsidRPr="00E155A3" w:rsidRDefault="00E155A3" w:rsidP="00E155A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155A3">
              <w:rPr>
                <w:rFonts w:ascii="Times New Roman" w:hAnsi="Times New Roman"/>
              </w:rPr>
              <w:t>(Ф.И.О.)</w:t>
            </w:r>
          </w:p>
        </w:tc>
      </w:tr>
    </w:tbl>
    <w:p w:rsidR="00B0142C" w:rsidRDefault="00B0142C" w:rsidP="00B0142C">
      <w:pPr>
        <w:widowControl w:val="0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E155A3" w:rsidRPr="00E155A3">
        <w:rPr>
          <w:rFonts w:ascii="Times New Roman" w:hAnsi="Times New Roman"/>
        </w:rPr>
        <w:t>сп. _____________</w:t>
      </w:r>
    </w:p>
    <w:p w:rsidR="00E155A3" w:rsidRPr="00E155A3" w:rsidRDefault="00E155A3" w:rsidP="005A58D4">
      <w:pPr>
        <w:widowControl w:val="0"/>
        <w:autoSpaceDE w:val="0"/>
        <w:autoSpaceDN w:val="0"/>
        <w:rPr>
          <w:rFonts w:ascii="Calibri" w:hAnsi="Calibri" w:cs="Calibri"/>
        </w:rPr>
      </w:pPr>
      <w:r w:rsidRPr="00E155A3">
        <w:rPr>
          <w:rFonts w:ascii="Times New Roman" w:hAnsi="Times New Roman"/>
        </w:rPr>
        <w:t>Телефон</w:t>
      </w:r>
    </w:p>
    <w:p w:rsidR="00E155A3" w:rsidRPr="00E155A3" w:rsidRDefault="00E155A3" w:rsidP="00325FD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E155A3" w:rsidRPr="00E155A3" w:rsidSect="005A58D4">
      <w:headerReference w:type="default" r:id="rId10"/>
      <w:pgSz w:w="11905" w:h="16838" w:code="9"/>
      <w:pgMar w:top="568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A7" w:rsidRDefault="00643AA7" w:rsidP="00ED125F">
      <w:r>
        <w:separator/>
      </w:r>
    </w:p>
  </w:endnote>
  <w:endnote w:type="continuationSeparator" w:id="1">
    <w:p w:rsidR="00643AA7" w:rsidRDefault="00643AA7" w:rsidP="00ED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A7" w:rsidRDefault="00643AA7" w:rsidP="00ED125F">
      <w:r>
        <w:separator/>
      </w:r>
    </w:p>
  </w:footnote>
  <w:footnote w:type="continuationSeparator" w:id="1">
    <w:p w:rsidR="00643AA7" w:rsidRDefault="00643AA7" w:rsidP="00ED1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618885"/>
      <w:docPartObj>
        <w:docPartGallery w:val="Page Numbers (Top of Page)"/>
        <w:docPartUnique/>
      </w:docPartObj>
    </w:sdtPr>
    <w:sdtContent>
      <w:p w:rsidR="00F57163" w:rsidRDefault="00482059">
        <w:pPr>
          <w:pStyle w:val="a9"/>
          <w:jc w:val="center"/>
        </w:pPr>
        <w:r>
          <w:fldChar w:fldCharType="begin"/>
        </w:r>
        <w:r w:rsidR="00F57163">
          <w:instrText>PAGE   \* MERGEFORMAT</w:instrText>
        </w:r>
        <w:r>
          <w:fldChar w:fldCharType="separate"/>
        </w:r>
        <w:r w:rsidR="00A73E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7163" w:rsidRDefault="00F57163" w:rsidP="0058238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63745"/>
    <w:multiLevelType w:val="hybridMultilevel"/>
    <w:tmpl w:val="2286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14DE0"/>
    <w:multiLevelType w:val="hybridMultilevel"/>
    <w:tmpl w:val="983CD1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">
    <w:nsid w:val="1AEC049F"/>
    <w:multiLevelType w:val="hybridMultilevel"/>
    <w:tmpl w:val="F572CF6E"/>
    <w:lvl w:ilvl="0" w:tplc="80ACEDF2">
      <w:start w:val="74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DB6764A"/>
    <w:multiLevelType w:val="hybridMultilevel"/>
    <w:tmpl w:val="20329B00"/>
    <w:lvl w:ilvl="0" w:tplc="4CFCB5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FC967D5"/>
    <w:multiLevelType w:val="hybridMultilevel"/>
    <w:tmpl w:val="872E941E"/>
    <w:lvl w:ilvl="0" w:tplc="3580EB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775337F"/>
    <w:multiLevelType w:val="hybridMultilevel"/>
    <w:tmpl w:val="8550C6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C36D5"/>
    <w:multiLevelType w:val="hybridMultilevel"/>
    <w:tmpl w:val="07C8C89A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5">
    <w:nsid w:val="3C5A049B"/>
    <w:multiLevelType w:val="hybridMultilevel"/>
    <w:tmpl w:val="E6F837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17">
    <w:nsid w:val="3F0B5C0E"/>
    <w:multiLevelType w:val="hybridMultilevel"/>
    <w:tmpl w:val="8C2AC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0">
    <w:nsid w:val="48F2300D"/>
    <w:multiLevelType w:val="hybridMultilevel"/>
    <w:tmpl w:val="818EA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880A3C"/>
    <w:multiLevelType w:val="hybridMultilevel"/>
    <w:tmpl w:val="50D08C14"/>
    <w:lvl w:ilvl="0" w:tplc="18DE42C8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7E5334"/>
    <w:multiLevelType w:val="hybridMultilevel"/>
    <w:tmpl w:val="7A4074A4"/>
    <w:lvl w:ilvl="0" w:tplc="7C44AF4C">
      <w:start w:val="74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6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cs="Times New Roman" w:hint="default"/>
      </w:rPr>
    </w:lvl>
  </w:abstractNum>
  <w:abstractNum w:abstractNumId="27">
    <w:nsid w:val="5FEF2DE9"/>
    <w:multiLevelType w:val="hybridMultilevel"/>
    <w:tmpl w:val="0788557E"/>
    <w:lvl w:ilvl="0" w:tplc="D4BCB4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040406F"/>
    <w:multiLevelType w:val="hybridMultilevel"/>
    <w:tmpl w:val="6DEECE2C"/>
    <w:lvl w:ilvl="0" w:tplc="31D4131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685A050B"/>
    <w:multiLevelType w:val="hybridMultilevel"/>
    <w:tmpl w:val="5846FB2A"/>
    <w:lvl w:ilvl="0" w:tplc="E1F06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CF6164"/>
    <w:multiLevelType w:val="hybridMultilevel"/>
    <w:tmpl w:val="251C138A"/>
    <w:lvl w:ilvl="0" w:tplc="FEF8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E23A93"/>
    <w:multiLevelType w:val="hybridMultilevel"/>
    <w:tmpl w:val="7C10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7512B"/>
    <w:multiLevelType w:val="hybridMultilevel"/>
    <w:tmpl w:val="2666739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5">
    <w:nsid w:val="72A27C1E"/>
    <w:multiLevelType w:val="hybridMultilevel"/>
    <w:tmpl w:val="444A2000"/>
    <w:lvl w:ilvl="0" w:tplc="A9A0F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53118"/>
    <w:multiLevelType w:val="hybridMultilevel"/>
    <w:tmpl w:val="B7DC1C5E"/>
    <w:lvl w:ilvl="0" w:tplc="6472F3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9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9"/>
  </w:num>
  <w:num w:numId="2">
    <w:abstractNumId w:val="26"/>
  </w:num>
  <w:num w:numId="3">
    <w:abstractNumId w:val="9"/>
  </w:num>
  <w:num w:numId="4">
    <w:abstractNumId w:val="4"/>
  </w:num>
  <w:num w:numId="5">
    <w:abstractNumId w:val="16"/>
  </w:num>
  <w:num w:numId="6">
    <w:abstractNumId w:val="8"/>
  </w:num>
  <w:num w:numId="7">
    <w:abstractNumId w:val="24"/>
  </w:num>
  <w:num w:numId="8">
    <w:abstractNumId w:val="29"/>
  </w:num>
  <w:num w:numId="9">
    <w:abstractNumId w:val="1"/>
  </w:num>
  <w:num w:numId="10">
    <w:abstractNumId w:val="6"/>
  </w:num>
  <w:num w:numId="11">
    <w:abstractNumId w:val="38"/>
  </w:num>
  <w:num w:numId="12">
    <w:abstractNumId w:val="18"/>
  </w:num>
  <w:num w:numId="13">
    <w:abstractNumId w:val="19"/>
  </w:num>
  <w:num w:numId="14">
    <w:abstractNumId w:val="25"/>
  </w:num>
  <w:num w:numId="15">
    <w:abstractNumId w:val="0"/>
  </w:num>
  <w:num w:numId="16">
    <w:abstractNumId w:val="37"/>
  </w:num>
  <w:num w:numId="17">
    <w:abstractNumId w:val="12"/>
  </w:num>
  <w:num w:numId="18">
    <w:abstractNumId w:val="11"/>
  </w:num>
  <w:num w:numId="19">
    <w:abstractNumId w:val="3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</w:num>
  <w:num w:numId="24">
    <w:abstractNumId w:val="32"/>
  </w:num>
  <w:num w:numId="25">
    <w:abstractNumId w:val="33"/>
  </w:num>
  <w:num w:numId="26">
    <w:abstractNumId w:val="3"/>
  </w:num>
  <w:num w:numId="27">
    <w:abstractNumId w:val="13"/>
  </w:num>
  <w:num w:numId="28">
    <w:abstractNumId w:val="17"/>
  </w:num>
  <w:num w:numId="29">
    <w:abstractNumId w:val="14"/>
  </w:num>
  <w:num w:numId="30">
    <w:abstractNumId w:val="34"/>
  </w:num>
  <w:num w:numId="31">
    <w:abstractNumId w:val="28"/>
  </w:num>
  <w:num w:numId="32">
    <w:abstractNumId w:val="15"/>
  </w:num>
  <w:num w:numId="33">
    <w:abstractNumId w:val="20"/>
  </w:num>
  <w:num w:numId="34">
    <w:abstractNumId w:val="2"/>
  </w:num>
  <w:num w:numId="35">
    <w:abstractNumId w:val="23"/>
  </w:num>
  <w:num w:numId="36">
    <w:abstractNumId w:val="5"/>
  </w:num>
  <w:num w:numId="37">
    <w:abstractNumId w:val="35"/>
  </w:num>
  <w:num w:numId="38">
    <w:abstractNumId w:val="10"/>
  </w:num>
  <w:num w:numId="39">
    <w:abstractNumId w:val="7"/>
  </w:num>
  <w:num w:numId="40">
    <w:abstractNumId w:val="22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5CD"/>
    <w:rsid w:val="000009F3"/>
    <w:rsid w:val="00001709"/>
    <w:rsid w:val="00005E82"/>
    <w:rsid w:val="000065DC"/>
    <w:rsid w:val="000066DE"/>
    <w:rsid w:val="00010851"/>
    <w:rsid w:val="00014601"/>
    <w:rsid w:val="00015F05"/>
    <w:rsid w:val="00016ED0"/>
    <w:rsid w:val="00016FD4"/>
    <w:rsid w:val="000201CE"/>
    <w:rsid w:val="00021FC6"/>
    <w:rsid w:val="00022030"/>
    <w:rsid w:val="000314F3"/>
    <w:rsid w:val="00031FD9"/>
    <w:rsid w:val="000352C5"/>
    <w:rsid w:val="00035BEA"/>
    <w:rsid w:val="00040BBA"/>
    <w:rsid w:val="00041E0E"/>
    <w:rsid w:val="00046173"/>
    <w:rsid w:val="0004679D"/>
    <w:rsid w:val="000467E4"/>
    <w:rsid w:val="00050056"/>
    <w:rsid w:val="000512FE"/>
    <w:rsid w:val="0005312A"/>
    <w:rsid w:val="00053441"/>
    <w:rsid w:val="000544ED"/>
    <w:rsid w:val="00060136"/>
    <w:rsid w:val="00060282"/>
    <w:rsid w:val="00061873"/>
    <w:rsid w:val="00062F00"/>
    <w:rsid w:val="000640EB"/>
    <w:rsid w:val="0006628C"/>
    <w:rsid w:val="0007043C"/>
    <w:rsid w:val="00071697"/>
    <w:rsid w:val="00073CA5"/>
    <w:rsid w:val="0007544A"/>
    <w:rsid w:val="00075478"/>
    <w:rsid w:val="0007740E"/>
    <w:rsid w:val="00077472"/>
    <w:rsid w:val="00080E8C"/>
    <w:rsid w:val="00081CA4"/>
    <w:rsid w:val="000821A2"/>
    <w:rsid w:val="00082EB2"/>
    <w:rsid w:val="00084014"/>
    <w:rsid w:val="00085CCD"/>
    <w:rsid w:val="00086198"/>
    <w:rsid w:val="0008721D"/>
    <w:rsid w:val="00087D34"/>
    <w:rsid w:val="00090870"/>
    <w:rsid w:val="00090874"/>
    <w:rsid w:val="00090D0C"/>
    <w:rsid w:val="00090F10"/>
    <w:rsid w:val="00093547"/>
    <w:rsid w:val="00093E1B"/>
    <w:rsid w:val="00094484"/>
    <w:rsid w:val="00096BE5"/>
    <w:rsid w:val="000A1768"/>
    <w:rsid w:val="000A1FE5"/>
    <w:rsid w:val="000A5BFB"/>
    <w:rsid w:val="000A7044"/>
    <w:rsid w:val="000B14C0"/>
    <w:rsid w:val="000B2888"/>
    <w:rsid w:val="000B3349"/>
    <w:rsid w:val="000B6B08"/>
    <w:rsid w:val="000B76E8"/>
    <w:rsid w:val="000C197D"/>
    <w:rsid w:val="000C2ED1"/>
    <w:rsid w:val="000C407C"/>
    <w:rsid w:val="000C42F3"/>
    <w:rsid w:val="000C5BBB"/>
    <w:rsid w:val="000C7D88"/>
    <w:rsid w:val="000D0DFA"/>
    <w:rsid w:val="000D14FD"/>
    <w:rsid w:val="000D2857"/>
    <w:rsid w:val="000D4965"/>
    <w:rsid w:val="000E00D5"/>
    <w:rsid w:val="000E0A7C"/>
    <w:rsid w:val="000E2EEF"/>
    <w:rsid w:val="000E3DB2"/>
    <w:rsid w:val="000E3E40"/>
    <w:rsid w:val="000E590A"/>
    <w:rsid w:val="000E78A4"/>
    <w:rsid w:val="000F045F"/>
    <w:rsid w:val="000F09F1"/>
    <w:rsid w:val="000F1B91"/>
    <w:rsid w:val="000F3049"/>
    <w:rsid w:val="000F4175"/>
    <w:rsid w:val="000F485E"/>
    <w:rsid w:val="000F4C4E"/>
    <w:rsid w:val="000F5554"/>
    <w:rsid w:val="000F64F3"/>
    <w:rsid w:val="00103BBE"/>
    <w:rsid w:val="00103E33"/>
    <w:rsid w:val="001044E7"/>
    <w:rsid w:val="001066CB"/>
    <w:rsid w:val="0010737F"/>
    <w:rsid w:val="0011163A"/>
    <w:rsid w:val="00111E2E"/>
    <w:rsid w:val="00112BE4"/>
    <w:rsid w:val="00113683"/>
    <w:rsid w:val="0011593D"/>
    <w:rsid w:val="00115B97"/>
    <w:rsid w:val="001163FC"/>
    <w:rsid w:val="0011723F"/>
    <w:rsid w:val="00117C6A"/>
    <w:rsid w:val="00120A7A"/>
    <w:rsid w:val="0012299E"/>
    <w:rsid w:val="00123F0E"/>
    <w:rsid w:val="001248B2"/>
    <w:rsid w:val="001257FB"/>
    <w:rsid w:val="00127D3A"/>
    <w:rsid w:val="001307F4"/>
    <w:rsid w:val="001309EF"/>
    <w:rsid w:val="00132FC3"/>
    <w:rsid w:val="001331D2"/>
    <w:rsid w:val="00133658"/>
    <w:rsid w:val="001344F1"/>
    <w:rsid w:val="00135D4C"/>
    <w:rsid w:val="001365BC"/>
    <w:rsid w:val="001417B2"/>
    <w:rsid w:val="00143204"/>
    <w:rsid w:val="00144E88"/>
    <w:rsid w:val="00145F7E"/>
    <w:rsid w:val="00146DBF"/>
    <w:rsid w:val="001512A1"/>
    <w:rsid w:val="001533B0"/>
    <w:rsid w:val="0015365D"/>
    <w:rsid w:val="00153DC3"/>
    <w:rsid w:val="001544CF"/>
    <w:rsid w:val="00154DFC"/>
    <w:rsid w:val="001553D8"/>
    <w:rsid w:val="0015557F"/>
    <w:rsid w:val="001558F9"/>
    <w:rsid w:val="00156A14"/>
    <w:rsid w:val="0016022D"/>
    <w:rsid w:val="0016029C"/>
    <w:rsid w:val="00161438"/>
    <w:rsid w:val="00164362"/>
    <w:rsid w:val="00170162"/>
    <w:rsid w:val="00170211"/>
    <w:rsid w:val="00170BCE"/>
    <w:rsid w:val="0017117F"/>
    <w:rsid w:val="00171D1B"/>
    <w:rsid w:val="001737F2"/>
    <w:rsid w:val="001739D7"/>
    <w:rsid w:val="00176DF6"/>
    <w:rsid w:val="00181B43"/>
    <w:rsid w:val="00183948"/>
    <w:rsid w:val="00184582"/>
    <w:rsid w:val="0018614C"/>
    <w:rsid w:val="00193FC1"/>
    <w:rsid w:val="00194A61"/>
    <w:rsid w:val="001950A0"/>
    <w:rsid w:val="001971ED"/>
    <w:rsid w:val="001974B4"/>
    <w:rsid w:val="001A14ED"/>
    <w:rsid w:val="001A263C"/>
    <w:rsid w:val="001A331B"/>
    <w:rsid w:val="001B16E2"/>
    <w:rsid w:val="001B5A2A"/>
    <w:rsid w:val="001B68DC"/>
    <w:rsid w:val="001B7A60"/>
    <w:rsid w:val="001B7BD3"/>
    <w:rsid w:val="001C027D"/>
    <w:rsid w:val="001C224A"/>
    <w:rsid w:val="001C55A4"/>
    <w:rsid w:val="001C5742"/>
    <w:rsid w:val="001C5947"/>
    <w:rsid w:val="001C5F4D"/>
    <w:rsid w:val="001D08D4"/>
    <w:rsid w:val="001D269A"/>
    <w:rsid w:val="001D2F22"/>
    <w:rsid w:val="001D57D8"/>
    <w:rsid w:val="001D62EE"/>
    <w:rsid w:val="001E2192"/>
    <w:rsid w:val="001E36B0"/>
    <w:rsid w:val="001E39BC"/>
    <w:rsid w:val="001E4AA2"/>
    <w:rsid w:val="001E4ACC"/>
    <w:rsid w:val="001E4E7D"/>
    <w:rsid w:val="001E68A1"/>
    <w:rsid w:val="001E7F29"/>
    <w:rsid w:val="001E7FBA"/>
    <w:rsid w:val="001F057F"/>
    <w:rsid w:val="001F1278"/>
    <w:rsid w:val="001F4151"/>
    <w:rsid w:val="001F68C7"/>
    <w:rsid w:val="001F7EE8"/>
    <w:rsid w:val="002002FE"/>
    <w:rsid w:val="0020063E"/>
    <w:rsid w:val="00201334"/>
    <w:rsid w:val="00202AC8"/>
    <w:rsid w:val="00207A85"/>
    <w:rsid w:val="00207C79"/>
    <w:rsid w:val="0021032E"/>
    <w:rsid w:val="00211319"/>
    <w:rsid w:val="00211FF1"/>
    <w:rsid w:val="00212640"/>
    <w:rsid w:val="00213F77"/>
    <w:rsid w:val="0021497E"/>
    <w:rsid w:val="002158A4"/>
    <w:rsid w:val="00220891"/>
    <w:rsid w:val="002208A1"/>
    <w:rsid w:val="00223EEE"/>
    <w:rsid w:val="0022440C"/>
    <w:rsid w:val="002252F3"/>
    <w:rsid w:val="0022539E"/>
    <w:rsid w:val="002255B2"/>
    <w:rsid w:val="00225DDA"/>
    <w:rsid w:val="0023150B"/>
    <w:rsid w:val="002358FC"/>
    <w:rsid w:val="00235B77"/>
    <w:rsid w:val="00242064"/>
    <w:rsid w:val="00243033"/>
    <w:rsid w:val="002434D5"/>
    <w:rsid w:val="0024352D"/>
    <w:rsid w:val="0024380A"/>
    <w:rsid w:val="0024745D"/>
    <w:rsid w:val="00247800"/>
    <w:rsid w:val="00247E11"/>
    <w:rsid w:val="002642DA"/>
    <w:rsid w:val="00271865"/>
    <w:rsid w:val="00271BB1"/>
    <w:rsid w:val="0027220E"/>
    <w:rsid w:val="00272511"/>
    <w:rsid w:val="002735D4"/>
    <w:rsid w:val="0027434E"/>
    <w:rsid w:val="00274432"/>
    <w:rsid w:val="00275B56"/>
    <w:rsid w:val="0028092E"/>
    <w:rsid w:val="00281D06"/>
    <w:rsid w:val="00282F3D"/>
    <w:rsid w:val="00284332"/>
    <w:rsid w:val="00284FB0"/>
    <w:rsid w:val="002858F7"/>
    <w:rsid w:val="00285C29"/>
    <w:rsid w:val="00285E6C"/>
    <w:rsid w:val="00286548"/>
    <w:rsid w:val="00291764"/>
    <w:rsid w:val="00291EE4"/>
    <w:rsid w:val="002922A1"/>
    <w:rsid w:val="00292CCC"/>
    <w:rsid w:val="0029422E"/>
    <w:rsid w:val="00296692"/>
    <w:rsid w:val="002A0565"/>
    <w:rsid w:val="002A0DDF"/>
    <w:rsid w:val="002A3606"/>
    <w:rsid w:val="002A544C"/>
    <w:rsid w:val="002A7173"/>
    <w:rsid w:val="002B1CEF"/>
    <w:rsid w:val="002B5570"/>
    <w:rsid w:val="002B5879"/>
    <w:rsid w:val="002B6EAE"/>
    <w:rsid w:val="002B7095"/>
    <w:rsid w:val="002B7656"/>
    <w:rsid w:val="002C095D"/>
    <w:rsid w:val="002C2339"/>
    <w:rsid w:val="002C405D"/>
    <w:rsid w:val="002C7E9F"/>
    <w:rsid w:val="002D253B"/>
    <w:rsid w:val="002D77B2"/>
    <w:rsid w:val="002D7E2C"/>
    <w:rsid w:val="002E0ADF"/>
    <w:rsid w:val="002E5CD7"/>
    <w:rsid w:val="002E623E"/>
    <w:rsid w:val="002E6506"/>
    <w:rsid w:val="002E6548"/>
    <w:rsid w:val="002E7212"/>
    <w:rsid w:val="002E7328"/>
    <w:rsid w:val="002F1298"/>
    <w:rsid w:val="002F4EED"/>
    <w:rsid w:val="00301807"/>
    <w:rsid w:val="003032D5"/>
    <w:rsid w:val="00304C68"/>
    <w:rsid w:val="00305066"/>
    <w:rsid w:val="0030619F"/>
    <w:rsid w:val="003066EB"/>
    <w:rsid w:val="003076A2"/>
    <w:rsid w:val="00310C08"/>
    <w:rsid w:val="0031295C"/>
    <w:rsid w:val="00316094"/>
    <w:rsid w:val="00316D7B"/>
    <w:rsid w:val="003177F8"/>
    <w:rsid w:val="00317A04"/>
    <w:rsid w:val="00320EA3"/>
    <w:rsid w:val="00321EBD"/>
    <w:rsid w:val="003223BC"/>
    <w:rsid w:val="00325409"/>
    <w:rsid w:val="00325FD3"/>
    <w:rsid w:val="0032680A"/>
    <w:rsid w:val="00330626"/>
    <w:rsid w:val="00332D76"/>
    <w:rsid w:val="00334500"/>
    <w:rsid w:val="00335E3D"/>
    <w:rsid w:val="003376C8"/>
    <w:rsid w:val="00340DA2"/>
    <w:rsid w:val="0034256E"/>
    <w:rsid w:val="00343282"/>
    <w:rsid w:val="003435BE"/>
    <w:rsid w:val="003445A7"/>
    <w:rsid w:val="00347163"/>
    <w:rsid w:val="0035444E"/>
    <w:rsid w:val="003559D8"/>
    <w:rsid w:val="003564CE"/>
    <w:rsid w:val="0035734A"/>
    <w:rsid w:val="00360E7E"/>
    <w:rsid w:val="00362597"/>
    <w:rsid w:val="00363942"/>
    <w:rsid w:val="00363A76"/>
    <w:rsid w:val="00363B3C"/>
    <w:rsid w:val="0036575C"/>
    <w:rsid w:val="003661B7"/>
    <w:rsid w:val="00371862"/>
    <w:rsid w:val="00373371"/>
    <w:rsid w:val="003819C7"/>
    <w:rsid w:val="00381DC0"/>
    <w:rsid w:val="00383B41"/>
    <w:rsid w:val="00383D53"/>
    <w:rsid w:val="0038498D"/>
    <w:rsid w:val="00385123"/>
    <w:rsid w:val="0038564F"/>
    <w:rsid w:val="00387BF1"/>
    <w:rsid w:val="0039282D"/>
    <w:rsid w:val="00393A12"/>
    <w:rsid w:val="00394070"/>
    <w:rsid w:val="00397E19"/>
    <w:rsid w:val="003A05C3"/>
    <w:rsid w:val="003A091B"/>
    <w:rsid w:val="003A117E"/>
    <w:rsid w:val="003A444F"/>
    <w:rsid w:val="003A5173"/>
    <w:rsid w:val="003A5E3B"/>
    <w:rsid w:val="003B0082"/>
    <w:rsid w:val="003B4008"/>
    <w:rsid w:val="003B44A1"/>
    <w:rsid w:val="003B4A17"/>
    <w:rsid w:val="003B4CE9"/>
    <w:rsid w:val="003B57AE"/>
    <w:rsid w:val="003C0E1C"/>
    <w:rsid w:val="003C3E91"/>
    <w:rsid w:val="003C4866"/>
    <w:rsid w:val="003C55CA"/>
    <w:rsid w:val="003C57E6"/>
    <w:rsid w:val="003C6488"/>
    <w:rsid w:val="003C7A22"/>
    <w:rsid w:val="003D20AE"/>
    <w:rsid w:val="003D26AD"/>
    <w:rsid w:val="003D3AD8"/>
    <w:rsid w:val="003D4886"/>
    <w:rsid w:val="003D501C"/>
    <w:rsid w:val="003D690B"/>
    <w:rsid w:val="003D7734"/>
    <w:rsid w:val="003E62C5"/>
    <w:rsid w:val="003E798E"/>
    <w:rsid w:val="003F0569"/>
    <w:rsid w:val="003F0BCE"/>
    <w:rsid w:val="003F16B8"/>
    <w:rsid w:val="003F493F"/>
    <w:rsid w:val="003F4A58"/>
    <w:rsid w:val="003F5938"/>
    <w:rsid w:val="003F7B72"/>
    <w:rsid w:val="00400159"/>
    <w:rsid w:val="004007F1"/>
    <w:rsid w:val="004025B7"/>
    <w:rsid w:val="0040525A"/>
    <w:rsid w:val="004067FD"/>
    <w:rsid w:val="00406A6F"/>
    <w:rsid w:val="00410F31"/>
    <w:rsid w:val="004125ED"/>
    <w:rsid w:val="004133AB"/>
    <w:rsid w:val="0041549E"/>
    <w:rsid w:val="004204AC"/>
    <w:rsid w:val="00422803"/>
    <w:rsid w:val="00424A56"/>
    <w:rsid w:val="00425565"/>
    <w:rsid w:val="00427B63"/>
    <w:rsid w:val="004301A0"/>
    <w:rsid w:val="0043036D"/>
    <w:rsid w:val="00430613"/>
    <w:rsid w:val="00431CD1"/>
    <w:rsid w:val="00432C09"/>
    <w:rsid w:val="00433206"/>
    <w:rsid w:val="004367A9"/>
    <w:rsid w:val="00440DAD"/>
    <w:rsid w:val="00441DE0"/>
    <w:rsid w:val="004475CB"/>
    <w:rsid w:val="0045217C"/>
    <w:rsid w:val="00453637"/>
    <w:rsid w:val="004536D7"/>
    <w:rsid w:val="004537A8"/>
    <w:rsid w:val="00454BF6"/>
    <w:rsid w:val="00455AAF"/>
    <w:rsid w:val="00455FFF"/>
    <w:rsid w:val="004567D0"/>
    <w:rsid w:val="00456C57"/>
    <w:rsid w:val="00456DCE"/>
    <w:rsid w:val="00460A91"/>
    <w:rsid w:val="004613D8"/>
    <w:rsid w:val="0046256B"/>
    <w:rsid w:val="0046264D"/>
    <w:rsid w:val="00465C2B"/>
    <w:rsid w:val="00465C91"/>
    <w:rsid w:val="00466893"/>
    <w:rsid w:val="00467CB2"/>
    <w:rsid w:val="00471E15"/>
    <w:rsid w:val="00474305"/>
    <w:rsid w:val="00474C91"/>
    <w:rsid w:val="0047607F"/>
    <w:rsid w:val="00477121"/>
    <w:rsid w:val="00477D42"/>
    <w:rsid w:val="00480679"/>
    <w:rsid w:val="00480B1B"/>
    <w:rsid w:val="00481295"/>
    <w:rsid w:val="00482059"/>
    <w:rsid w:val="00483766"/>
    <w:rsid w:val="00484B91"/>
    <w:rsid w:val="00485394"/>
    <w:rsid w:val="0048558F"/>
    <w:rsid w:val="00486289"/>
    <w:rsid w:val="00486495"/>
    <w:rsid w:val="00487151"/>
    <w:rsid w:val="00487F9B"/>
    <w:rsid w:val="0049032D"/>
    <w:rsid w:val="00492920"/>
    <w:rsid w:val="00492F55"/>
    <w:rsid w:val="004949B1"/>
    <w:rsid w:val="00494D25"/>
    <w:rsid w:val="00496610"/>
    <w:rsid w:val="00496BCB"/>
    <w:rsid w:val="004977D9"/>
    <w:rsid w:val="00497E21"/>
    <w:rsid w:val="004A02DA"/>
    <w:rsid w:val="004A1155"/>
    <w:rsid w:val="004A11BA"/>
    <w:rsid w:val="004A4F9A"/>
    <w:rsid w:val="004A75A8"/>
    <w:rsid w:val="004B2759"/>
    <w:rsid w:val="004B3D4B"/>
    <w:rsid w:val="004B68A4"/>
    <w:rsid w:val="004B7506"/>
    <w:rsid w:val="004C05C2"/>
    <w:rsid w:val="004C26C4"/>
    <w:rsid w:val="004C319E"/>
    <w:rsid w:val="004C47E4"/>
    <w:rsid w:val="004C54DF"/>
    <w:rsid w:val="004C78F6"/>
    <w:rsid w:val="004D045A"/>
    <w:rsid w:val="004D1D41"/>
    <w:rsid w:val="004D1DDC"/>
    <w:rsid w:val="004D325E"/>
    <w:rsid w:val="004D4DD6"/>
    <w:rsid w:val="004D7A81"/>
    <w:rsid w:val="004D7B11"/>
    <w:rsid w:val="004E1430"/>
    <w:rsid w:val="004E2D53"/>
    <w:rsid w:val="004E4142"/>
    <w:rsid w:val="004E6C70"/>
    <w:rsid w:val="004E7CD6"/>
    <w:rsid w:val="004F24FB"/>
    <w:rsid w:val="004F3335"/>
    <w:rsid w:val="004F39C1"/>
    <w:rsid w:val="004F41F1"/>
    <w:rsid w:val="004F6152"/>
    <w:rsid w:val="004F625E"/>
    <w:rsid w:val="004F7B7B"/>
    <w:rsid w:val="00500BFE"/>
    <w:rsid w:val="00502F00"/>
    <w:rsid w:val="00502FFD"/>
    <w:rsid w:val="00503EE3"/>
    <w:rsid w:val="00504427"/>
    <w:rsid w:val="005053B0"/>
    <w:rsid w:val="0050707B"/>
    <w:rsid w:val="00511BB5"/>
    <w:rsid w:val="00513611"/>
    <w:rsid w:val="00513687"/>
    <w:rsid w:val="00513E58"/>
    <w:rsid w:val="00515D38"/>
    <w:rsid w:val="0051653A"/>
    <w:rsid w:val="0052013E"/>
    <w:rsid w:val="005205A8"/>
    <w:rsid w:val="005218EC"/>
    <w:rsid w:val="005240E8"/>
    <w:rsid w:val="00524359"/>
    <w:rsid w:val="00527453"/>
    <w:rsid w:val="00534874"/>
    <w:rsid w:val="00535B9F"/>
    <w:rsid w:val="00537412"/>
    <w:rsid w:val="00537B75"/>
    <w:rsid w:val="00544F10"/>
    <w:rsid w:val="005457C1"/>
    <w:rsid w:val="00547AB1"/>
    <w:rsid w:val="00547F62"/>
    <w:rsid w:val="00554911"/>
    <w:rsid w:val="00554C4C"/>
    <w:rsid w:val="005570B6"/>
    <w:rsid w:val="00557E82"/>
    <w:rsid w:val="00561677"/>
    <w:rsid w:val="00561D20"/>
    <w:rsid w:val="00564748"/>
    <w:rsid w:val="00564F7C"/>
    <w:rsid w:val="00565FD6"/>
    <w:rsid w:val="005676E8"/>
    <w:rsid w:val="00570B51"/>
    <w:rsid w:val="0057562F"/>
    <w:rsid w:val="00577D9A"/>
    <w:rsid w:val="00580CDC"/>
    <w:rsid w:val="00581B9E"/>
    <w:rsid w:val="00582384"/>
    <w:rsid w:val="00583207"/>
    <w:rsid w:val="00584B80"/>
    <w:rsid w:val="00587649"/>
    <w:rsid w:val="00590029"/>
    <w:rsid w:val="00590B1B"/>
    <w:rsid w:val="00590C57"/>
    <w:rsid w:val="00592DD5"/>
    <w:rsid w:val="005930BE"/>
    <w:rsid w:val="005932EB"/>
    <w:rsid w:val="0059777A"/>
    <w:rsid w:val="005978A0"/>
    <w:rsid w:val="005A0185"/>
    <w:rsid w:val="005A177C"/>
    <w:rsid w:val="005A30A4"/>
    <w:rsid w:val="005A3740"/>
    <w:rsid w:val="005A48A8"/>
    <w:rsid w:val="005A58D4"/>
    <w:rsid w:val="005A5BD7"/>
    <w:rsid w:val="005A62D2"/>
    <w:rsid w:val="005A69B1"/>
    <w:rsid w:val="005A6EF4"/>
    <w:rsid w:val="005A74CA"/>
    <w:rsid w:val="005A76E6"/>
    <w:rsid w:val="005B12ED"/>
    <w:rsid w:val="005B16B9"/>
    <w:rsid w:val="005B23C0"/>
    <w:rsid w:val="005B4FDB"/>
    <w:rsid w:val="005B5B30"/>
    <w:rsid w:val="005C0EF1"/>
    <w:rsid w:val="005C1359"/>
    <w:rsid w:val="005C28FB"/>
    <w:rsid w:val="005C6378"/>
    <w:rsid w:val="005C7764"/>
    <w:rsid w:val="005C7E21"/>
    <w:rsid w:val="005D3160"/>
    <w:rsid w:val="005D6A95"/>
    <w:rsid w:val="005D7AC9"/>
    <w:rsid w:val="005D7CBB"/>
    <w:rsid w:val="005E4031"/>
    <w:rsid w:val="005E42BF"/>
    <w:rsid w:val="005E4B49"/>
    <w:rsid w:val="005E7012"/>
    <w:rsid w:val="005E72A9"/>
    <w:rsid w:val="005F05FE"/>
    <w:rsid w:val="005F0DFE"/>
    <w:rsid w:val="005F4F24"/>
    <w:rsid w:val="005F504C"/>
    <w:rsid w:val="005F5F28"/>
    <w:rsid w:val="005F7184"/>
    <w:rsid w:val="006009A6"/>
    <w:rsid w:val="006010E4"/>
    <w:rsid w:val="00612230"/>
    <w:rsid w:val="00612A2C"/>
    <w:rsid w:val="00614147"/>
    <w:rsid w:val="00615E13"/>
    <w:rsid w:val="00621E12"/>
    <w:rsid w:val="006232D0"/>
    <w:rsid w:val="006238CD"/>
    <w:rsid w:val="0062439C"/>
    <w:rsid w:val="00624EFC"/>
    <w:rsid w:val="00626E19"/>
    <w:rsid w:val="006319BB"/>
    <w:rsid w:val="00633781"/>
    <w:rsid w:val="006349AC"/>
    <w:rsid w:val="00640345"/>
    <w:rsid w:val="006423F6"/>
    <w:rsid w:val="0064395A"/>
    <w:rsid w:val="00643AA7"/>
    <w:rsid w:val="00644928"/>
    <w:rsid w:val="00645333"/>
    <w:rsid w:val="006465A1"/>
    <w:rsid w:val="00651D4C"/>
    <w:rsid w:val="00656361"/>
    <w:rsid w:val="00656AA6"/>
    <w:rsid w:val="00656C32"/>
    <w:rsid w:val="00662AA9"/>
    <w:rsid w:val="00663C59"/>
    <w:rsid w:val="006641BE"/>
    <w:rsid w:val="006668B7"/>
    <w:rsid w:val="00666EEC"/>
    <w:rsid w:val="0067183B"/>
    <w:rsid w:val="00672E02"/>
    <w:rsid w:val="00673605"/>
    <w:rsid w:val="00680649"/>
    <w:rsid w:val="00680B2E"/>
    <w:rsid w:val="00680F05"/>
    <w:rsid w:val="0068141E"/>
    <w:rsid w:val="0068443F"/>
    <w:rsid w:val="00684810"/>
    <w:rsid w:val="00687712"/>
    <w:rsid w:val="00687985"/>
    <w:rsid w:val="00690126"/>
    <w:rsid w:val="00690DA4"/>
    <w:rsid w:val="00692F1E"/>
    <w:rsid w:val="00695939"/>
    <w:rsid w:val="00695B04"/>
    <w:rsid w:val="00695B69"/>
    <w:rsid w:val="00696879"/>
    <w:rsid w:val="006970F0"/>
    <w:rsid w:val="00697BBE"/>
    <w:rsid w:val="006A1437"/>
    <w:rsid w:val="006A15CC"/>
    <w:rsid w:val="006A2C3F"/>
    <w:rsid w:val="006A47D9"/>
    <w:rsid w:val="006A501A"/>
    <w:rsid w:val="006A55FC"/>
    <w:rsid w:val="006B3533"/>
    <w:rsid w:val="006C1C77"/>
    <w:rsid w:val="006C3B5C"/>
    <w:rsid w:val="006C4A97"/>
    <w:rsid w:val="006C7289"/>
    <w:rsid w:val="006D2549"/>
    <w:rsid w:val="006D2F60"/>
    <w:rsid w:val="006D364E"/>
    <w:rsid w:val="006D6A18"/>
    <w:rsid w:val="006D6A4F"/>
    <w:rsid w:val="006D71EF"/>
    <w:rsid w:val="006D7908"/>
    <w:rsid w:val="006E0285"/>
    <w:rsid w:val="006E11B8"/>
    <w:rsid w:val="006E1C4C"/>
    <w:rsid w:val="006E2608"/>
    <w:rsid w:val="006E3C74"/>
    <w:rsid w:val="006E3E40"/>
    <w:rsid w:val="006E4E01"/>
    <w:rsid w:val="006E5C95"/>
    <w:rsid w:val="006E5F05"/>
    <w:rsid w:val="006E60A4"/>
    <w:rsid w:val="006E646A"/>
    <w:rsid w:val="006F08C6"/>
    <w:rsid w:val="006F5931"/>
    <w:rsid w:val="006F607B"/>
    <w:rsid w:val="006F7253"/>
    <w:rsid w:val="00701F7E"/>
    <w:rsid w:val="00702ADC"/>
    <w:rsid w:val="00706417"/>
    <w:rsid w:val="007078B3"/>
    <w:rsid w:val="007112B0"/>
    <w:rsid w:val="007120D5"/>
    <w:rsid w:val="00712C72"/>
    <w:rsid w:val="00713E6A"/>
    <w:rsid w:val="007154CC"/>
    <w:rsid w:val="00717EAA"/>
    <w:rsid w:val="0072163F"/>
    <w:rsid w:val="0072329A"/>
    <w:rsid w:val="00723AF9"/>
    <w:rsid w:val="007245F4"/>
    <w:rsid w:val="00725B9E"/>
    <w:rsid w:val="007261B3"/>
    <w:rsid w:val="00727872"/>
    <w:rsid w:val="007321D1"/>
    <w:rsid w:val="00732622"/>
    <w:rsid w:val="0073526E"/>
    <w:rsid w:val="00735422"/>
    <w:rsid w:val="007364E4"/>
    <w:rsid w:val="00736BAB"/>
    <w:rsid w:val="0073784E"/>
    <w:rsid w:val="00742A69"/>
    <w:rsid w:val="0074521B"/>
    <w:rsid w:val="007504D7"/>
    <w:rsid w:val="007521C5"/>
    <w:rsid w:val="00753187"/>
    <w:rsid w:val="00753AF3"/>
    <w:rsid w:val="0075500F"/>
    <w:rsid w:val="00757E72"/>
    <w:rsid w:val="007603ED"/>
    <w:rsid w:val="0076094D"/>
    <w:rsid w:val="00761FB8"/>
    <w:rsid w:val="007632D4"/>
    <w:rsid w:val="0076583B"/>
    <w:rsid w:val="00765851"/>
    <w:rsid w:val="00767D78"/>
    <w:rsid w:val="007705C9"/>
    <w:rsid w:val="00772798"/>
    <w:rsid w:val="00772F4D"/>
    <w:rsid w:val="0077442E"/>
    <w:rsid w:val="0077674E"/>
    <w:rsid w:val="0077739C"/>
    <w:rsid w:val="00780D55"/>
    <w:rsid w:val="00781E1A"/>
    <w:rsid w:val="007824CF"/>
    <w:rsid w:val="00783A4D"/>
    <w:rsid w:val="007857AE"/>
    <w:rsid w:val="00786B20"/>
    <w:rsid w:val="00787230"/>
    <w:rsid w:val="00791F73"/>
    <w:rsid w:val="00793CD8"/>
    <w:rsid w:val="0079401F"/>
    <w:rsid w:val="00795C22"/>
    <w:rsid w:val="00797B33"/>
    <w:rsid w:val="007A2415"/>
    <w:rsid w:val="007A47EB"/>
    <w:rsid w:val="007A55E0"/>
    <w:rsid w:val="007B003F"/>
    <w:rsid w:val="007B0EF9"/>
    <w:rsid w:val="007B11A7"/>
    <w:rsid w:val="007B12F6"/>
    <w:rsid w:val="007B4AFD"/>
    <w:rsid w:val="007B5F4E"/>
    <w:rsid w:val="007B6A9A"/>
    <w:rsid w:val="007B739E"/>
    <w:rsid w:val="007C0FA9"/>
    <w:rsid w:val="007C141A"/>
    <w:rsid w:val="007C192F"/>
    <w:rsid w:val="007C2C32"/>
    <w:rsid w:val="007C3DAD"/>
    <w:rsid w:val="007C405C"/>
    <w:rsid w:val="007C44E1"/>
    <w:rsid w:val="007C4545"/>
    <w:rsid w:val="007C4A5E"/>
    <w:rsid w:val="007C5AFE"/>
    <w:rsid w:val="007C6E54"/>
    <w:rsid w:val="007C750C"/>
    <w:rsid w:val="007D0834"/>
    <w:rsid w:val="007D101B"/>
    <w:rsid w:val="007D4517"/>
    <w:rsid w:val="007E0347"/>
    <w:rsid w:val="007E046E"/>
    <w:rsid w:val="007E092A"/>
    <w:rsid w:val="007E1975"/>
    <w:rsid w:val="007E1BC9"/>
    <w:rsid w:val="007E3FFF"/>
    <w:rsid w:val="007F014E"/>
    <w:rsid w:val="007F1765"/>
    <w:rsid w:val="007F400F"/>
    <w:rsid w:val="007F7507"/>
    <w:rsid w:val="007F7BAB"/>
    <w:rsid w:val="00800185"/>
    <w:rsid w:val="00800839"/>
    <w:rsid w:val="0080097C"/>
    <w:rsid w:val="00802581"/>
    <w:rsid w:val="00803ECE"/>
    <w:rsid w:val="00805718"/>
    <w:rsid w:val="00806830"/>
    <w:rsid w:val="00810DE2"/>
    <w:rsid w:val="00813E05"/>
    <w:rsid w:val="00814F43"/>
    <w:rsid w:val="008168E8"/>
    <w:rsid w:val="00816D67"/>
    <w:rsid w:val="00822833"/>
    <w:rsid w:val="00822C61"/>
    <w:rsid w:val="00823DC5"/>
    <w:rsid w:val="00827EA3"/>
    <w:rsid w:val="00830187"/>
    <w:rsid w:val="0083055E"/>
    <w:rsid w:val="00830609"/>
    <w:rsid w:val="008329D9"/>
    <w:rsid w:val="00833496"/>
    <w:rsid w:val="008354CC"/>
    <w:rsid w:val="0083612D"/>
    <w:rsid w:val="00837DF9"/>
    <w:rsid w:val="00840144"/>
    <w:rsid w:val="00840174"/>
    <w:rsid w:val="008404DB"/>
    <w:rsid w:val="00842327"/>
    <w:rsid w:val="008439D8"/>
    <w:rsid w:val="00843BF8"/>
    <w:rsid w:val="00844305"/>
    <w:rsid w:val="0084466A"/>
    <w:rsid w:val="00845CC0"/>
    <w:rsid w:val="0085026F"/>
    <w:rsid w:val="008503D3"/>
    <w:rsid w:val="00850CCD"/>
    <w:rsid w:val="0085152C"/>
    <w:rsid w:val="00851921"/>
    <w:rsid w:val="008544DC"/>
    <w:rsid w:val="00854BCE"/>
    <w:rsid w:val="00854BF1"/>
    <w:rsid w:val="00866586"/>
    <w:rsid w:val="00870111"/>
    <w:rsid w:val="008703BC"/>
    <w:rsid w:val="00870557"/>
    <w:rsid w:val="008713F7"/>
    <w:rsid w:val="00871563"/>
    <w:rsid w:val="008726AF"/>
    <w:rsid w:val="00873028"/>
    <w:rsid w:val="00874075"/>
    <w:rsid w:val="008745A5"/>
    <w:rsid w:val="00876388"/>
    <w:rsid w:val="008776E9"/>
    <w:rsid w:val="00883C19"/>
    <w:rsid w:val="00892D2A"/>
    <w:rsid w:val="00894B61"/>
    <w:rsid w:val="0089596C"/>
    <w:rsid w:val="00895C40"/>
    <w:rsid w:val="00896A2E"/>
    <w:rsid w:val="00897064"/>
    <w:rsid w:val="00897339"/>
    <w:rsid w:val="008978C5"/>
    <w:rsid w:val="00897AE0"/>
    <w:rsid w:val="008A1A02"/>
    <w:rsid w:val="008A2C1E"/>
    <w:rsid w:val="008A5EFC"/>
    <w:rsid w:val="008A6188"/>
    <w:rsid w:val="008A6A2E"/>
    <w:rsid w:val="008B0839"/>
    <w:rsid w:val="008B13A2"/>
    <w:rsid w:val="008B1D7C"/>
    <w:rsid w:val="008B3716"/>
    <w:rsid w:val="008B3C8D"/>
    <w:rsid w:val="008B4D70"/>
    <w:rsid w:val="008B6437"/>
    <w:rsid w:val="008B6473"/>
    <w:rsid w:val="008B7E69"/>
    <w:rsid w:val="008C2EE0"/>
    <w:rsid w:val="008C78DD"/>
    <w:rsid w:val="008D0E0E"/>
    <w:rsid w:val="008D1A4A"/>
    <w:rsid w:val="008D231C"/>
    <w:rsid w:val="008D2967"/>
    <w:rsid w:val="008D2AAD"/>
    <w:rsid w:val="008D6837"/>
    <w:rsid w:val="008D76B9"/>
    <w:rsid w:val="008E00E8"/>
    <w:rsid w:val="008E0A87"/>
    <w:rsid w:val="008E187D"/>
    <w:rsid w:val="008E1F02"/>
    <w:rsid w:val="008E2FAA"/>
    <w:rsid w:val="008E692E"/>
    <w:rsid w:val="008E6E3C"/>
    <w:rsid w:val="008F1CFC"/>
    <w:rsid w:val="008F3016"/>
    <w:rsid w:val="008F3683"/>
    <w:rsid w:val="008F5248"/>
    <w:rsid w:val="008F5308"/>
    <w:rsid w:val="008F5447"/>
    <w:rsid w:val="008F5814"/>
    <w:rsid w:val="008F715C"/>
    <w:rsid w:val="008F7499"/>
    <w:rsid w:val="008F74C6"/>
    <w:rsid w:val="00900543"/>
    <w:rsid w:val="00900981"/>
    <w:rsid w:val="00901A04"/>
    <w:rsid w:val="00901C18"/>
    <w:rsid w:val="00902611"/>
    <w:rsid w:val="00902B16"/>
    <w:rsid w:val="00906A7E"/>
    <w:rsid w:val="00907AAF"/>
    <w:rsid w:val="009132C9"/>
    <w:rsid w:val="00913CDE"/>
    <w:rsid w:val="009155EF"/>
    <w:rsid w:val="00916763"/>
    <w:rsid w:val="00917201"/>
    <w:rsid w:val="00917634"/>
    <w:rsid w:val="00920753"/>
    <w:rsid w:val="00921B9F"/>
    <w:rsid w:val="0092368F"/>
    <w:rsid w:val="00923968"/>
    <w:rsid w:val="00923CA1"/>
    <w:rsid w:val="00924B92"/>
    <w:rsid w:val="0092548E"/>
    <w:rsid w:val="00925C8F"/>
    <w:rsid w:val="00931D35"/>
    <w:rsid w:val="00933A8C"/>
    <w:rsid w:val="009364C0"/>
    <w:rsid w:val="0094073B"/>
    <w:rsid w:val="0094132A"/>
    <w:rsid w:val="00943A4E"/>
    <w:rsid w:val="00943AF8"/>
    <w:rsid w:val="00943F57"/>
    <w:rsid w:val="00944272"/>
    <w:rsid w:val="00944F79"/>
    <w:rsid w:val="00945B08"/>
    <w:rsid w:val="009468BD"/>
    <w:rsid w:val="009512EB"/>
    <w:rsid w:val="00951842"/>
    <w:rsid w:val="009521F5"/>
    <w:rsid w:val="00954E70"/>
    <w:rsid w:val="00960762"/>
    <w:rsid w:val="0096088E"/>
    <w:rsid w:val="00962FAD"/>
    <w:rsid w:val="009651EA"/>
    <w:rsid w:val="00972032"/>
    <w:rsid w:val="00972405"/>
    <w:rsid w:val="00974594"/>
    <w:rsid w:val="00975363"/>
    <w:rsid w:val="00975FEC"/>
    <w:rsid w:val="0098432F"/>
    <w:rsid w:val="00984B52"/>
    <w:rsid w:val="00986C99"/>
    <w:rsid w:val="009913D4"/>
    <w:rsid w:val="0099158E"/>
    <w:rsid w:val="009916A4"/>
    <w:rsid w:val="009917F6"/>
    <w:rsid w:val="00993D38"/>
    <w:rsid w:val="00994298"/>
    <w:rsid w:val="00995B5F"/>
    <w:rsid w:val="00997911"/>
    <w:rsid w:val="009A13E0"/>
    <w:rsid w:val="009A179F"/>
    <w:rsid w:val="009A2097"/>
    <w:rsid w:val="009A34A3"/>
    <w:rsid w:val="009A4407"/>
    <w:rsid w:val="009A4551"/>
    <w:rsid w:val="009A48E9"/>
    <w:rsid w:val="009A52B7"/>
    <w:rsid w:val="009A6740"/>
    <w:rsid w:val="009A7FFC"/>
    <w:rsid w:val="009B046C"/>
    <w:rsid w:val="009C1F3D"/>
    <w:rsid w:val="009C25FA"/>
    <w:rsid w:val="009C27C9"/>
    <w:rsid w:val="009C2ECE"/>
    <w:rsid w:val="009C49DA"/>
    <w:rsid w:val="009C4D41"/>
    <w:rsid w:val="009C545A"/>
    <w:rsid w:val="009C7D83"/>
    <w:rsid w:val="009D0F1A"/>
    <w:rsid w:val="009D21F7"/>
    <w:rsid w:val="009D3485"/>
    <w:rsid w:val="009D4EF0"/>
    <w:rsid w:val="009D4F04"/>
    <w:rsid w:val="009D504E"/>
    <w:rsid w:val="009D7BFD"/>
    <w:rsid w:val="009E2172"/>
    <w:rsid w:val="009E22A8"/>
    <w:rsid w:val="009E6B34"/>
    <w:rsid w:val="009F007D"/>
    <w:rsid w:val="009F2703"/>
    <w:rsid w:val="009F2C4F"/>
    <w:rsid w:val="009F3219"/>
    <w:rsid w:val="009F3346"/>
    <w:rsid w:val="009F580F"/>
    <w:rsid w:val="009F5848"/>
    <w:rsid w:val="009F6F22"/>
    <w:rsid w:val="00A0630A"/>
    <w:rsid w:val="00A06B0C"/>
    <w:rsid w:val="00A078F6"/>
    <w:rsid w:val="00A103FE"/>
    <w:rsid w:val="00A11E11"/>
    <w:rsid w:val="00A14A5F"/>
    <w:rsid w:val="00A15290"/>
    <w:rsid w:val="00A155B6"/>
    <w:rsid w:val="00A16F47"/>
    <w:rsid w:val="00A258A3"/>
    <w:rsid w:val="00A30B8C"/>
    <w:rsid w:val="00A3282F"/>
    <w:rsid w:val="00A33F65"/>
    <w:rsid w:val="00A356CC"/>
    <w:rsid w:val="00A36BA3"/>
    <w:rsid w:val="00A4058F"/>
    <w:rsid w:val="00A41388"/>
    <w:rsid w:val="00A417B4"/>
    <w:rsid w:val="00A42690"/>
    <w:rsid w:val="00A42B93"/>
    <w:rsid w:val="00A42DD4"/>
    <w:rsid w:val="00A43201"/>
    <w:rsid w:val="00A43D29"/>
    <w:rsid w:val="00A442AD"/>
    <w:rsid w:val="00A443C0"/>
    <w:rsid w:val="00A5000C"/>
    <w:rsid w:val="00A506A6"/>
    <w:rsid w:val="00A52DD5"/>
    <w:rsid w:val="00A544AE"/>
    <w:rsid w:val="00A54753"/>
    <w:rsid w:val="00A56177"/>
    <w:rsid w:val="00A606DA"/>
    <w:rsid w:val="00A618F4"/>
    <w:rsid w:val="00A64A4D"/>
    <w:rsid w:val="00A6514D"/>
    <w:rsid w:val="00A6696A"/>
    <w:rsid w:val="00A675E4"/>
    <w:rsid w:val="00A70312"/>
    <w:rsid w:val="00A70C87"/>
    <w:rsid w:val="00A731E2"/>
    <w:rsid w:val="00A73E79"/>
    <w:rsid w:val="00A746E9"/>
    <w:rsid w:val="00A74E40"/>
    <w:rsid w:val="00A75456"/>
    <w:rsid w:val="00A75550"/>
    <w:rsid w:val="00A75585"/>
    <w:rsid w:val="00A758C1"/>
    <w:rsid w:val="00A81760"/>
    <w:rsid w:val="00A8182F"/>
    <w:rsid w:val="00A8202D"/>
    <w:rsid w:val="00A83612"/>
    <w:rsid w:val="00A85E0F"/>
    <w:rsid w:val="00A87400"/>
    <w:rsid w:val="00A90B98"/>
    <w:rsid w:val="00A92846"/>
    <w:rsid w:val="00A960F0"/>
    <w:rsid w:val="00A96B56"/>
    <w:rsid w:val="00AA0A26"/>
    <w:rsid w:val="00AA361D"/>
    <w:rsid w:val="00AA3B5A"/>
    <w:rsid w:val="00AA400E"/>
    <w:rsid w:val="00AA651D"/>
    <w:rsid w:val="00AB0931"/>
    <w:rsid w:val="00AB1641"/>
    <w:rsid w:val="00AB1DA6"/>
    <w:rsid w:val="00AB1F51"/>
    <w:rsid w:val="00AB3B12"/>
    <w:rsid w:val="00AB4F52"/>
    <w:rsid w:val="00AB683E"/>
    <w:rsid w:val="00AC014B"/>
    <w:rsid w:val="00AC4D5C"/>
    <w:rsid w:val="00AC633F"/>
    <w:rsid w:val="00AD12A4"/>
    <w:rsid w:val="00AD1589"/>
    <w:rsid w:val="00AD57AD"/>
    <w:rsid w:val="00AE0106"/>
    <w:rsid w:val="00AE018D"/>
    <w:rsid w:val="00AE1A33"/>
    <w:rsid w:val="00AE4E70"/>
    <w:rsid w:val="00AE7976"/>
    <w:rsid w:val="00AF108C"/>
    <w:rsid w:val="00AF17F1"/>
    <w:rsid w:val="00AF1AA2"/>
    <w:rsid w:val="00AF2AF0"/>
    <w:rsid w:val="00AF2CC9"/>
    <w:rsid w:val="00AF3A29"/>
    <w:rsid w:val="00AF4CC1"/>
    <w:rsid w:val="00AF51C8"/>
    <w:rsid w:val="00AF5A9E"/>
    <w:rsid w:val="00B00431"/>
    <w:rsid w:val="00B0142C"/>
    <w:rsid w:val="00B039EE"/>
    <w:rsid w:val="00B04EE0"/>
    <w:rsid w:val="00B05D56"/>
    <w:rsid w:val="00B07260"/>
    <w:rsid w:val="00B10DC1"/>
    <w:rsid w:val="00B1109D"/>
    <w:rsid w:val="00B11197"/>
    <w:rsid w:val="00B11B32"/>
    <w:rsid w:val="00B1252F"/>
    <w:rsid w:val="00B12591"/>
    <w:rsid w:val="00B13689"/>
    <w:rsid w:val="00B1502E"/>
    <w:rsid w:val="00B152E7"/>
    <w:rsid w:val="00B16349"/>
    <w:rsid w:val="00B16A94"/>
    <w:rsid w:val="00B20F4B"/>
    <w:rsid w:val="00B2124C"/>
    <w:rsid w:val="00B21F7F"/>
    <w:rsid w:val="00B24029"/>
    <w:rsid w:val="00B26BD8"/>
    <w:rsid w:val="00B2781D"/>
    <w:rsid w:val="00B27D66"/>
    <w:rsid w:val="00B27FD1"/>
    <w:rsid w:val="00B30A40"/>
    <w:rsid w:val="00B31E7B"/>
    <w:rsid w:val="00B32022"/>
    <w:rsid w:val="00B32A1B"/>
    <w:rsid w:val="00B33F0B"/>
    <w:rsid w:val="00B3546A"/>
    <w:rsid w:val="00B35FDB"/>
    <w:rsid w:val="00B40483"/>
    <w:rsid w:val="00B40A52"/>
    <w:rsid w:val="00B40DA8"/>
    <w:rsid w:val="00B42459"/>
    <w:rsid w:val="00B43D8C"/>
    <w:rsid w:val="00B4456D"/>
    <w:rsid w:val="00B45B3B"/>
    <w:rsid w:val="00B47108"/>
    <w:rsid w:val="00B53E2B"/>
    <w:rsid w:val="00B55964"/>
    <w:rsid w:val="00B60380"/>
    <w:rsid w:val="00B60649"/>
    <w:rsid w:val="00B60E01"/>
    <w:rsid w:val="00B622F9"/>
    <w:rsid w:val="00B623D7"/>
    <w:rsid w:val="00B660B8"/>
    <w:rsid w:val="00B70B00"/>
    <w:rsid w:val="00B74926"/>
    <w:rsid w:val="00B776BF"/>
    <w:rsid w:val="00B776C5"/>
    <w:rsid w:val="00B807F8"/>
    <w:rsid w:val="00B81691"/>
    <w:rsid w:val="00B82DC1"/>
    <w:rsid w:val="00B91668"/>
    <w:rsid w:val="00B96DB9"/>
    <w:rsid w:val="00B97B9F"/>
    <w:rsid w:val="00BA05F8"/>
    <w:rsid w:val="00BA16A9"/>
    <w:rsid w:val="00BA3502"/>
    <w:rsid w:val="00BA5AD8"/>
    <w:rsid w:val="00BA5EE8"/>
    <w:rsid w:val="00BA782E"/>
    <w:rsid w:val="00BB0C55"/>
    <w:rsid w:val="00BB179C"/>
    <w:rsid w:val="00BB416F"/>
    <w:rsid w:val="00BB5966"/>
    <w:rsid w:val="00BB61DC"/>
    <w:rsid w:val="00BB6D33"/>
    <w:rsid w:val="00BB7D09"/>
    <w:rsid w:val="00BC1C75"/>
    <w:rsid w:val="00BC2CC0"/>
    <w:rsid w:val="00BC306F"/>
    <w:rsid w:val="00BC3650"/>
    <w:rsid w:val="00BD0E92"/>
    <w:rsid w:val="00BD1364"/>
    <w:rsid w:val="00BD38BD"/>
    <w:rsid w:val="00BD50D9"/>
    <w:rsid w:val="00BD5C36"/>
    <w:rsid w:val="00BE061E"/>
    <w:rsid w:val="00BE1BF5"/>
    <w:rsid w:val="00BE2EB4"/>
    <w:rsid w:val="00BE33D3"/>
    <w:rsid w:val="00BE4041"/>
    <w:rsid w:val="00BE6F07"/>
    <w:rsid w:val="00BE7438"/>
    <w:rsid w:val="00BE755A"/>
    <w:rsid w:val="00BE7DF9"/>
    <w:rsid w:val="00BF0220"/>
    <w:rsid w:val="00BF2902"/>
    <w:rsid w:val="00BF2F6B"/>
    <w:rsid w:val="00BF3EAA"/>
    <w:rsid w:val="00BF5F56"/>
    <w:rsid w:val="00BF6723"/>
    <w:rsid w:val="00BF6864"/>
    <w:rsid w:val="00BF6A65"/>
    <w:rsid w:val="00C00D1C"/>
    <w:rsid w:val="00C00FC1"/>
    <w:rsid w:val="00C02005"/>
    <w:rsid w:val="00C0736B"/>
    <w:rsid w:val="00C07F0B"/>
    <w:rsid w:val="00C107C2"/>
    <w:rsid w:val="00C10ACF"/>
    <w:rsid w:val="00C11626"/>
    <w:rsid w:val="00C12672"/>
    <w:rsid w:val="00C1313D"/>
    <w:rsid w:val="00C17DEC"/>
    <w:rsid w:val="00C200B1"/>
    <w:rsid w:val="00C205CF"/>
    <w:rsid w:val="00C2141A"/>
    <w:rsid w:val="00C247AD"/>
    <w:rsid w:val="00C256EF"/>
    <w:rsid w:val="00C277C2"/>
    <w:rsid w:val="00C306E7"/>
    <w:rsid w:val="00C32561"/>
    <w:rsid w:val="00C331C6"/>
    <w:rsid w:val="00C33699"/>
    <w:rsid w:val="00C33B25"/>
    <w:rsid w:val="00C33F0A"/>
    <w:rsid w:val="00C3526F"/>
    <w:rsid w:val="00C35EB0"/>
    <w:rsid w:val="00C40A35"/>
    <w:rsid w:val="00C43036"/>
    <w:rsid w:val="00C43702"/>
    <w:rsid w:val="00C43A1E"/>
    <w:rsid w:val="00C445A5"/>
    <w:rsid w:val="00C4553D"/>
    <w:rsid w:val="00C46DA2"/>
    <w:rsid w:val="00C478DD"/>
    <w:rsid w:val="00C51657"/>
    <w:rsid w:val="00C51D95"/>
    <w:rsid w:val="00C52AD6"/>
    <w:rsid w:val="00C52CD8"/>
    <w:rsid w:val="00C557EE"/>
    <w:rsid w:val="00C565CD"/>
    <w:rsid w:val="00C611B7"/>
    <w:rsid w:val="00C63B22"/>
    <w:rsid w:val="00C63BCD"/>
    <w:rsid w:val="00C63EC6"/>
    <w:rsid w:val="00C643A6"/>
    <w:rsid w:val="00C65428"/>
    <w:rsid w:val="00C7226E"/>
    <w:rsid w:val="00C73802"/>
    <w:rsid w:val="00C7583C"/>
    <w:rsid w:val="00C75A4A"/>
    <w:rsid w:val="00C80656"/>
    <w:rsid w:val="00C811CA"/>
    <w:rsid w:val="00C82215"/>
    <w:rsid w:val="00C840EF"/>
    <w:rsid w:val="00C85B34"/>
    <w:rsid w:val="00C8667D"/>
    <w:rsid w:val="00C87337"/>
    <w:rsid w:val="00C91421"/>
    <w:rsid w:val="00C919D5"/>
    <w:rsid w:val="00C962AC"/>
    <w:rsid w:val="00CA15DD"/>
    <w:rsid w:val="00CA2213"/>
    <w:rsid w:val="00CA395D"/>
    <w:rsid w:val="00CA76C8"/>
    <w:rsid w:val="00CB500E"/>
    <w:rsid w:val="00CB686F"/>
    <w:rsid w:val="00CC0E7F"/>
    <w:rsid w:val="00CC1D00"/>
    <w:rsid w:val="00CC3279"/>
    <w:rsid w:val="00CC6529"/>
    <w:rsid w:val="00CD09EB"/>
    <w:rsid w:val="00CD11DB"/>
    <w:rsid w:val="00CD2621"/>
    <w:rsid w:val="00CD307B"/>
    <w:rsid w:val="00CD3629"/>
    <w:rsid w:val="00CD6F4D"/>
    <w:rsid w:val="00CE0087"/>
    <w:rsid w:val="00CE32E2"/>
    <w:rsid w:val="00CE4C7B"/>
    <w:rsid w:val="00CE6841"/>
    <w:rsid w:val="00CE6A61"/>
    <w:rsid w:val="00CF6014"/>
    <w:rsid w:val="00CF6629"/>
    <w:rsid w:val="00CF7C58"/>
    <w:rsid w:val="00CF7F58"/>
    <w:rsid w:val="00D005FB"/>
    <w:rsid w:val="00D01007"/>
    <w:rsid w:val="00D015C7"/>
    <w:rsid w:val="00D0495E"/>
    <w:rsid w:val="00D06469"/>
    <w:rsid w:val="00D07017"/>
    <w:rsid w:val="00D07642"/>
    <w:rsid w:val="00D07E20"/>
    <w:rsid w:val="00D13CF1"/>
    <w:rsid w:val="00D14E05"/>
    <w:rsid w:val="00D16011"/>
    <w:rsid w:val="00D16C39"/>
    <w:rsid w:val="00D2014A"/>
    <w:rsid w:val="00D20CDB"/>
    <w:rsid w:val="00D2627E"/>
    <w:rsid w:val="00D278DB"/>
    <w:rsid w:val="00D30271"/>
    <w:rsid w:val="00D3060B"/>
    <w:rsid w:val="00D328B3"/>
    <w:rsid w:val="00D32F0C"/>
    <w:rsid w:val="00D33963"/>
    <w:rsid w:val="00D407CB"/>
    <w:rsid w:val="00D428B6"/>
    <w:rsid w:val="00D43F63"/>
    <w:rsid w:val="00D44898"/>
    <w:rsid w:val="00D45AB7"/>
    <w:rsid w:val="00D470CD"/>
    <w:rsid w:val="00D47F11"/>
    <w:rsid w:val="00D50518"/>
    <w:rsid w:val="00D50D11"/>
    <w:rsid w:val="00D511A2"/>
    <w:rsid w:val="00D54E2E"/>
    <w:rsid w:val="00D5739C"/>
    <w:rsid w:val="00D577EB"/>
    <w:rsid w:val="00D620FA"/>
    <w:rsid w:val="00D62CCF"/>
    <w:rsid w:val="00D631F6"/>
    <w:rsid w:val="00D634A0"/>
    <w:rsid w:val="00D7173F"/>
    <w:rsid w:val="00D722CE"/>
    <w:rsid w:val="00D7296E"/>
    <w:rsid w:val="00D72CF8"/>
    <w:rsid w:val="00D754B2"/>
    <w:rsid w:val="00D75801"/>
    <w:rsid w:val="00D76F82"/>
    <w:rsid w:val="00D80264"/>
    <w:rsid w:val="00D8027E"/>
    <w:rsid w:val="00D808DA"/>
    <w:rsid w:val="00D81282"/>
    <w:rsid w:val="00D81F4B"/>
    <w:rsid w:val="00D822E0"/>
    <w:rsid w:val="00D82BC7"/>
    <w:rsid w:val="00D82D18"/>
    <w:rsid w:val="00D83A1A"/>
    <w:rsid w:val="00D84ED7"/>
    <w:rsid w:val="00D86B68"/>
    <w:rsid w:val="00D873D7"/>
    <w:rsid w:val="00D8780F"/>
    <w:rsid w:val="00D919B1"/>
    <w:rsid w:val="00D937B7"/>
    <w:rsid w:val="00DA1A2B"/>
    <w:rsid w:val="00DA64CB"/>
    <w:rsid w:val="00DB007B"/>
    <w:rsid w:val="00DB1BBA"/>
    <w:rsid w:val="00DB1EE8"/>
    <w:rsid w:val="00DB22DA"/>
    <w:rsid w:val="00DB3AD8"/>
    <w:rsid w:val="00DB429D"/>
    <w:rsid w:val="00DB4481"/>
    <w:rsid w:val="00DB496D"/>
    <w:rsid w:val="00DB51D2"/>
    <w:rsid w:val="00DB58BA"/>
    <w:rsid w:val="00DC1BD7"/>
    <w:rsid w:val="00DC2257"/>
    <w:rsid w:val="00DC25C3"/>
    <w:rsid w:val="00DD084A"/>
    <w:rsid w:val="00DD0938"/>
    <w:rsid w:val="00DD30C7"/>
    <w:rsid w:val="00DD3422"/>
    <w:rsid w:val="00DE17F5"/>
    <w:rsid w:val="00DE1D2A"/>
    <w:rsid w:val="00DE2A6D"/>
    <w:rsid w:val="00DE2FEA"/>
    <w:rsid w:val="00DE3ACA"/>
    <w:rsid w:val="00DF0C42"/>
    <w:rsid w:val="00DF1062"/>
    <w:rsid w:val="00DF10D5"/>
    <w:rsid w:val="00DF1210"/>
    <w:rsid w:val="00DF1C29"/>
    <w:rsid w:val="00DF2692"/>
    <w:rsid w:val="00DF3C7F"/>
    <w:rsid w:val="00DF4D89"/>
    <w:rsid w:val="00DF5526"/>
    <w:rsid w:val="00DF6BF8"/>
    <w:rsid w:val="00DF72D4"/>
    <w:rsid w:val="00DF73EC"/>
    <w:rsid w:val="00DF7661"/>
    <w:rsid w:val="00E0370A"/>
    <w:rsid w:val="00E04D7D"/>
    <w:rsid w:val="00E05006"/>
    <w:rsid w:val="00E06157"/>
    <w:rsid w:val="00E07735"/>
    <w:rsid w:val="00E11E6F"/>
    <w:rsid w:val="00E155A3"/>
    <w:rsid w:val="00E167D1"/>
    <w:rsid w:val="00E17702"/>
    <w:rsid w:val="00E17C6F"/>
    <w:rsid w:val="00E17F98"/>
    <w:rsid w:val="00E21B0F"/>
    <w:rsid w:val="00E22D40"/>
    <w:rsid w:val="00E24389"/>
    <w:rsid w:val="00E24A0B"/>
    <w:rsid w:val="00E25221"/>
    <w:rsid w:val="00E2641F"/>
    <w:rsid w:val="00E272C1"/>
    <w:rsid w:val="00E27AB6"/>
    <w:rsid w:val="00E32FD0"/>
    <w:rsid w:val="00E3401C"/>
    <w:rsid w:val="00E341CF"/>
    <w:rsid w:val="00E3539D"/>
    <w:rsid w:val="00E35BB0"/>
    <w:rsid w:val="00E368BF"/>
    <w:rsid w:val="00E374E7"/>
    <w:rsid w:val="00E43555"/>
    <w:rsid w:val="00E50296"/>
    <w:rsid w:val="00E5160F"/>
    <w:rsid w:val="00E519FD"/>
    <w:rsid w:val="00E54CC2"/>
    <w:rsid w:val="00E558E6"/>
    <w:rsid w:val="00E6191D"/>
    <w:rsid w:val="00E6314A"/>
    <w:rsid w:val="00E63911"/>
    <w:rsid w:val="00E64352"/>
    <w:rsid w:val="00E65592"/>
    <w:rsid w:val="00E71FA5"/>
    <w:rsid w:val="00E72325"/>
    <w:rsid w:val="00E7252C"/>
    <w:rsid w:val="00E72948"/>
    <w:rsid w:val="00E733BA"/>
    <w:rsid w:val="00E73692"/>
    <w:rsid w:val="00E73A78"/>
    <w:rsid w:val="00E73CBB"/>
    <w:rsid w:val="00E7676E"/>
    <w:rsid w:val="00E772A2"/>
    <w:rsid w:val="00E8162F"/>
    <w:rsid w:val="00E81829"/>
    <w:rsid w:val="00E81C56"/>
    <w:rsid w:val="00E81C71"/>
    <w:rsid w:val="00E82015"/>
    <w:rsid w:val="00E8379F"/>
    <w:rsid w:val="00E85B8C"/>
    <w:rsid w:val="00E9165E"/>
    <w:rsid w:val="00E92335"/>
    <w:rsid w:val="00E96D27"/>
    <w:rsid w:val="00EA0507"/>
    <w:rsid w:val="00EA1673"/>
    <w:rsid w:val="00EA7C16"/>
    <w:rsid w:val="00EB152F"/>
    <w:rsid w:val="00EB1CAD"/>
    <w:rsid w:val="00EB2098"/>
    <w:rsid w:val="00EB2EFF"/>
    <w:rsid w:val="00EB3E7E"/>
    <w:rsid w:val="00EB7236"/>
    <w:rsid w:val="00EC01AF"/>
    <w:rsid w:val="00EC0261"/>
    <w:rsid w:val="00EC0AB3"/>
    <w:rsid w:val="00EC20A4"/>
    <w:rsid w:val="00EC5DD3"/>
    <w:rsid w:val="00EC5DFB"/>
    <w:rsid w:val="00EC631F"/>
    <w:rsid w:val="00ED125F"/>
    <w:rsid w:val="00ED66B7"/>
    <w:rsid w:val="00EE03FE"/>
    <w:rsid w:val="00EE3E79"/>
    <w:rsid w:val="00EE5822"/>
    <w:rsid w:val="00EE613B"/>
    <w:rsid w:val="00EE70E2"/>
    <w:rsid w:val="00EF4782"/>
    <w:rsid w:val="00EF4A55"/>
    <w:rsid w:val="00EF7E15"/>
    <w:rsid w:val="00F0142E"/>
    <w:rsid w:val="00F01672"/>
    <w:rsid w:val="00F016E8"/>
    <w:rsid w:val="00F0289D"/>
    <w:rsid w:val="00F03603"/>
    <w:rsid w:val="00F041C0"/>
    <w:rsid w:val="00F07CD9"/>
    <w:rsid w:val="00F1244F"/>
    <w:rsid w:val="00F13E6D"/>
    <w:rsid w:val="00F16877"/>
    <w:rsid w:val="00F16CF3"/>
    <w:rsid w:val="00F222FF"/>
    <w:rsid w:val="00F242C8"/>
    <w:rsid w:val="00F24406"/>
    <w:rsid w:val="00F27D60"/>
    <w:rsid w:val="00F3034B"/>
    <w:rsid w:val="00F30BD4"/>
    <w:rsid w:val="00F33BA7"/>
    <w:rsid w:val="00F349EC"/>
    <w:rsid w:val="00F35548"/>
    <w:rsid w:val="00F367DC"/>
    <w:rsid w:val="00F37BFD"/>
    <w:rsid w:val="00F44172"/>
    <w:rsid w:val="00F44696"/>
    <w:rsid w:val="00F45B43"/>
    <w:rsid w:val="00F466AC"/>
    <w:rsid w:val="00F4672F"/>
    <w:rsid w:val="00F52040"/>
    <w:rsid w:val="00F54558"/>
    <w:rsid w:val="00F57163"/>
    <w:rsid w:val="00F62E48"/>
    <w:rsid w:val="00F70E0D"/>
    <w:rsid w:val="00F71B7C"/>
    <w:rsid w:val="00F71F10"/>
    <w:rsid w:val="00F72296"/>
    <w:rsid w:val="00F739EA"/>
    <w:rsid w:val="00F74F08"/>
    <w:rsid w:val="00F75B19"/>
    <w:rsid w:val="00F80C3E"/>
    <w:rsid w:val="00F81FC9"/>
    <w:rsid w:val="00F84F02"/>
    <w:rsid w:val="00F84F17"/>
    <w:rsid w:val="00F8664A"/>
    <w:rsid w:val="00F868C4"/>
    <w:rsid w:val="00F90616"/>
    <w:rsid w:val="00F9113E"/>
    <w:rsid w:val="00F92ACB"/>
    <w:rsid w:val="00F951A9"/>
    <w:rsid w:val="00FA1096"/>
    <w:rsid w:val="00FA1468"/>
    <w:rsid w:val="00FA1972"/>
    <w:rsid w:val="00FA2010"/>
    <w:rsid w:val="00FA2088"/>
    <w:rsid w:val="00FA23A3"/>
    <w:rsid w:val="00FA23DB"/>
    <w:rsid w:val="00FA2DE4"/>
    <w:rsid w:val="00FA3FE7"/>
    <w:rsid w:val="00FA579C"/>
    <w:rsid w:val="00FB0EED"/>
    <w:rsid w:val="00FB2446"/>
    <w:rsid w:val="00FB2928"/>
    <w:rsid w:val="00FB2A53"/>
    <w:rsid w:val="00FB6281"/>
    <w:rsid w:val="00FC08A5"/>
    <w:rsid w:val="00FC0F87"/>
    <w:rsid w:val="00FC1685"/>
    <w:rsid w:val="00FC45B4"/>
    <w:rsid w:val="00FC4EDA"/>
    <w:rsid w:val="00FC5A11"/>
    <w:rsid w:val="00FC652D"/>
    <w:rsid w:val="00FC691A"/>
    <w:rsid w:val="00FC7C5C"/>
    <w:rsid w:val="00FD327D"/>
    <w:rsid w:val="00FD7277"/>
    <w:rsid w:val="00FE2971"/>
    <w:rsid w:val="00FE4843"/>
    <w:rsid w:val="00FE5A10"/>
    <w:rsid w:val="00FE686D"/>
    <w:rsid w:val="00FE7197"/>
    <w:rsid w:val="00FF00A9"/>
    <w:rsid w:val="00FF1C82"/>
    <w:rsid w:val="00FF1D1E"/>
    <w:rsid w:val="00FF2474"/>
    <w:rsid w:val="00FF2723"/>
    <w:rsid w:val="00FF4C20"/>
    <w:rsid w:val="00FF6AB4"/>
    <w:rsid w:val="00FF72E0"/>
    <w:rsid w:val="00FF757A"/>
    <w:rsid w:val="00FF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C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5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565C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565C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565C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5C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5CD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65CD"/>
    <w:rPr>
      <w:rFonts w:eastAsia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65CD"/>
    <w:rPr>
      <w:rFonts w:eastAsia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C565C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C565C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4">
    <w:name w:val="Document Map"/>
    <w:basedOn w:val="a"/>
    <w:link w:val="a3"/>
    <w:semiHidden/>
    <w:rsid w:val="00C565CD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C565CD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5CD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565CD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565CD"/>
    <w:pPr>
      <w:ind w:left="720"/>
      <w:contextualSpacing/>
    </w:pPr>
  </w:style>
  <w:style w:type="character" w:customStyle="1" w:styleId="a6">
    <w:name w:val="Цветовое выделение"/>
    <w:rsid w:val="00C565CD"/>
    <w:rPr>
      <w:b/>
      <w:color w:val="26282F"/>
      <w:sz w:val="26"/>
    </w:rPr>
  </w:style>
  <w:style w:type="character" w:customStyle="1" w:styleId="a7">
    <w:name w:val="Гипертекстовая ссылка"/>
    <w:basedOn w:val="a6"/>
    <w:rsid w:val="00C565CD"/>
    <w:rPr>
      <w:rFonts w:cs="Times New Roman"/>
      <w:b/>
      <w:bCs/>
      <w:color w:val="106BBE"/>
      <w:sz w:val="26"/>
      <w:szCs w:val="26"/>
    </w:rPr>
  </w:style>
  <w:style w:type="paragraph" w:customStyle="1" w:styleId="a8">
    <w:name w:val="Знак"/>
    <w:basedOn w:val="a"/>
    <w:rsid w:val="00C565C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C565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65CD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565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65CD"/>
    <w:rPr>
      <w:rFonts w:eastAsia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uiPriority w:val="99"/>
    <w:rsid w:val="00C565CD"/>
    <w:pPr>
      <w:spacing w:line="360" w:lineRule="auto"/>
      <w:ind w:firstLine="567"/>
      <w:jc w:val="both"/>
    </w:pPr>
  </w:style>
  <w:style w:type="character" w:customStyle="1" w:styleId="ad">
    <w:name w:val="Текст выноски Знак"/>
    <w:basedOn w:val="a0"/>
    <w:link w:val="ae"/>
    <w:uiPriority w:val="99"/>
    <w:semiHidden/>
    <w:rsid w:val="00C565C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C565CD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1"/>
    <w:basedOn w:val="a"/>
    <w:uiPriority w:val="99"/>
    <w:qFormat/>
    <w:rsid w:val="00C565CD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C565CD"/>
    <w:rPr>
      <w:szCs w:val="20"/>
      <w:lang w:val="en-US"/>
    </w:rPr>
  </w:style>
  <w:style w:type="paragraph" w:styleId="af0">
    <w:name w:val="No Spacing"/>
    <w:link w:val="af1"/>
    <w:uiPriority w:val="1"/>
    <w:qFormat/>
    <w:rsid w:val="00C565CD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C565CD"/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rsid w:val="00C565CD"/>
    <w:rPr>
      <w:szCs w:val="20"/>
    </w:rPr>
  </w:style>
  <w:style w:type="character" w:customStyle="1" w:styleId="af3">
    <w:name w:val="Основной текст Знак"/>
    <w:basedOn w:val="a0"/>
    <w:link w:val="af2"/>
    <w:rsid w:val="00C565CD"/>
    <w:rPr>
      <w:rFonts w:eastAsia="Times New Roman" w:cs="Times New Roman"/>
      <w:sz w:val="24"/>
      <w:szCs w:val="20"/>
      <w:lang w:eastAsia="ru-RU"/>
    </w:rPr>
  </w:style>
  <w:style w:type="paragraph" w:customStyle="1" w:styleId="ReportTab">
    <w:name w:val="Report_Tab"/>
    <w:basedOn w:val="a"/>
    <w:rsid w:val="00C565CD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C565C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65CD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C565CD"/>
    <w:rPr>
      <w:rFonts w:cs="Times New Roman"/>
    </w:rPr>
  </w:style>
  <w:style w:type="paragraph" w:customStyle="1" w:styleId="Style11">
    <w:name w:val="Style11"/>
    <w:basedOn w:val="a"/>
    <w:uiPriority w:val="99"/>
    <w:rsid w:val="00C565C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C565CD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basedOn w:val="a0"/>
    <w:uiPriority w:val="99"/>
    <w:rsid w:val="00C565CD"/>
    <w:rPr>
      <w:rFonts w:ascii="Times New Roman" w:hAnsi="Times New Roman" w:cs="Times New Roman"/>
      <w:sz w:val="26"/>
      <w:szCs w:val="26"/>
    </w:rPr>
  </w:style>
  <w:style w:type="character" w:customStyle="1" w:styleId="af4">
    <w:name w:val="Обычный (веб) Знак"/>
    <w:aliases w:val="Обычный (Web)1 Знак"/>
    <w:basedOn w:val="a0"/>
    <w:uiPriority w:val="1"/>
    <w:locked/>
    <w:rsid w:val="00C565CD"/>
    <w:rPr>
      <w:rFonts w:ascii="Calibri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C565C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565CD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C565CD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numbering" w:customStyle="1" w:styleId="11">
    <w:name w:val="Нет списка1"/>
    <w:next w:val="a2"/>
    <w:uiPriority w:val="99"/>
    <w:semiHidden/>
    <w:unhideWhenUsed/>
    <w:rsid w:val="00C33699"/>
  </w:style>
  <w:style w:type="numbering" w:customStyle="1" w:styleId="23">
    <w:name w:val="Нет списка2"/>
    <w:next w:val="a2"/>
    <w:uiPriority w:val="99"/>
    <w:semiHidden/>
    <w:unhideWhenUsed/>
    <w:rsid w:val="00582384"/>
  </w:style>
  <w:style w:type="character" w:styleId="af5">
    <w:name w:val="line number"/>
    <w:basedOn w:val="a0"/>
    <w:uiPriority w:val="99"/>
    <w:semiHidden/>
    <w:unhideWhenUsed/>
    <w:rsid w:val="00582384"/>
  </w:style>
  <w:style w:type="table" w:styleId="af6">
    <w:name w:val="Table Grid"/>
    <w:basedOn w:val="a1"/>
    <w:uiPriority w:val="59"/>
    <w:rsid w:val="0058238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582384"/>
    <w:rPr>
      <w:color w:val="0000FF" w:themeColor="hyperlink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3C3E91"/>
  </w:style>
  <w:style w:type="table" w:customStyle="1" w:styleId="12">
    <w:name w:val="Сетка таблицы1"/>
    <w:basedOn w:val="a1"/>
    <w:next w:val="af6"/>
    <w:uiPriority w:val="59"/>
    <w:rsid w:val="003C3E9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C3E91"/>
    <w:pPr>
      <w:spacing w:before="100" w:beforeAutospacing="1" w:after="100" w:afterAutospacing="1"/>
    </w:pPr>
    <w:rPr>
      <w:rFonts w:ascii="Times New Roman" w:hAnsi="Times New Roman"/>
    </w:rPr>
  </w:style>
  <w:style w:type="character" w:styleId="af8">
    <w:name w:val="FollowedHyperlink"/>
    <w:basedOn w:val="a0"/>
    <w:uiPriority w:val="99"/>
    <w:semiHidden/>
    <w:unhideWhenUsed/>
    <w:rsid w:val="004F41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7ABA06-7B00-42A5-9E5E-CBE5C306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EE</cp:lastModifiedBy>
  <cp:revision>5</cp:revision>
  <cp:lastPrinted>2024-05-20T05:39:00Z</cp:lastPrinted>
  <dcterms:created xsi:type="dcterms:W3CDTF">2024-05-20T05:40:00Z</dcterms:created>
  <dcterms:modified xsi:type="dcterms:W3CDTF">2024-05-20T10:25:00Z</dcterms:modified>
</cp:coreProperties>
</file>