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68" w:rsidRDefault="00216111" w:rsidP="00793B3D">
      <w:pPr>
        <w:ind w:left="426" w:firstLine="14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F5C85B" wp14:editId="7D143395">
            <wp:simplePos x="0" y="0"/>
            <wp:positionH relativeFrom="column">
              <wp:posOffset>2777490</wp:posOffset>
            </wp:positionH>
            <wp:positionV relativeFrom="paragraph">
              <wp:posOffset>-186690</wp:posOffset>
            </wp:positionV>
            <wp:extent cx="567690" cy="736600"/>
            <wp:effectExtent l="0" t="0" r="0" b="0"/>
            <wp:wrapNone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C68" w:rsidRDefault="003E6C68" w:rsidP="00793B3D">
      <w:pPr>
        <w:ind w:left="426" w:firstLine="141"/>
        <w:jc w:val="center"/>
        <w:rPr>
          <w:sz w:val="28"/>
          <w:szCs w:val="28"/>
        </w:rPr>
      </w:pPr>
    </w:p>
    <w:p w:rsidR="000B3570" w:rsidRDefault="000B3570" w:rsidP="00793B3D">
      <w:pPr>
        <w:ind w:left="426" w:firstLine="141"/>
        <w:jc w:val="center"/>
        <w:rPr>
          <w:sz w:val="28"/>
          <w:szCs w:val="28"/>
        </w:rPr>
      </w:pPr>
    </w:p>
    <w:p w:rsidR="003E6C68" w:rsidRDefault="003E6C68" w:rsidP="00793B3D">
      <w:pPr>
        <w:ind w:left="426" w:firstLine="14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E6C68" w:rsidRDefault="003E6C68" w:rsidP="00793B3D">
      <w:pPr>
        <w:pStyle w:val="2"/>
        <w:ind w:left="426" w:firstLine="141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E6C68" w:rsidRDefault="003E6C68" w:rsidP="00793B3D">
      <w:pPr>
        <w:ind w:left="426" w:firstLine="141"/>
        <w:rPr>
          <w:sz w:val="28"/>
          <w:szCs w:val="28"/>
        </w:rPr>
      </w:pPr>
    </w:p>
    <w:p w:rsidR="003E6C68" w:rsidRDefault="003E6C68" w:rsidP="00793B3D">
      <w:pPr>
        <w:pStyle w:val="1"/>
        <w:spacing w:line="360" w:lineRule="auto"/>
        <w:ind w:left="426" w:firstLine="14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3E6C68" w:rsidTr="003E6C68">
        <w:tc>
          <w:tcPr>
            <w:tcW w:w="9571" w:type="dxa"/>
            <w:hideMark/>
          </w:tcPr>
          <w:p w:rsidR="003E6C68" w:rsidRDefault="003E6C68" w:rsidP="00793B3D">
            <w:pPr>
              <w:pStyle w:val="5"/>
              <w:spacing w:line="360" w:lineRule="auto"/>
              <w:ind w:left="426" w:firstLine="141"/>
            </w:pPr>
            <w:r>
              <w:t>РАСПОРЯЖЕНИЕ</w:t>
            </w:r>
          </w:p>
        </w:tc>
      </w:tr>
    </w:tbl>
    <w:p w:rsidR="003E6C68" w:rsidRPr="005A4A1C" w:rsidRDefault="007B6FBE" w:rsidP="007B6FBE">
      <w:pPr>
        <w:jc w:val="both"/>
      </w:pPr>
      <w:r>
        <w:t>24</w:t>
      </w:r>
      <w:r w:rsidR="0096755A">
        <w:t>.</w:t>
      </w:r>
      <w:r w:rsidR="005966EA">
        <w:t>0</w:t>
      </w:r>
      <w:r w:rsidR="001F32F2">
        <w:t>2.2021</w:t>
      </w:r>
      <w:r w:rsidR="003E6C68" w:rsidRPr="005A4A1C">
        <w:t xml:space="preserve"> </w:t>
      </w:r>
      <w:r w:rsidR="00971522" w:rsidRPr="005A4A1C">
        <w:t xml:space="preserve">                                                                               </w:t>
      </w:r>
      <w:r w:rsidR="00892B1D">
        <w:t xml:space="preserve">                      </w:t>
      </w:r>
      <w:r>
        <w:t xml:space="preserve">                     </w:t>
      </w:r>
      <w:r w:rsidR="00892B1D">
        <w:t xml:space="preserve">       </w:t>
      </w:r>
      <w:r w:rsidR="00971522" w:rsidRPr="005A4A1C">
        <w:t xml:space="preserve">   №</w:t>
      </w:r>
      <w:r w:rsidR="00F970E9">
        <w:t xml:space="preserve"> </w:t>
      </w:r>
      <w:r>
        <w:t>107</w:t>
      </w:r>
    </w:p>
    <w:p w:rsidR="003E6C68" w:rsidRPr="005A4A1C" w:rsidRDefault="003E6C68" w:rsidP="00793B3D">
      <w:pPr>
        <w:ind w:left="426" w:firstLine="141"/>
        <w:jc w:val="both"/>
      </w:pPr>
    </w:p>
    <w:p w:rsidR="003E6C68" w:rsidRPr="005A4A1C" w:rsidRDefault="003E6C68" w:rsidP="00793B3D">
      <w:pPr>
        <w:ind w:left="426" w:firstLine="141"/>
        <w:jc w:val="both"/>
      </w:pPr>
      <w:r w:rsidRPr="005A4A1C">
        <w:t>с. Каргасок</w:t>
      </w:r>
    </w:p>
    <w:p w:rsidR="003E6C68" w:rsidRPr="005A4A1C" w:rsidRDefault="003E6C68" w:rsidP="00793B3D">
      <w:pPr>
        <w:ind w:left="426" w:firstLine="141"/>
        <w:jc w:val="both"/>
      </w:pPr>
    </w:p>
    <w:p w:rsidR="00346FD4" w:rsidRPr="005A4A1C" w:rsidRDefault="00346FD4" w:rsidP="00216111">
      <w:pPr>
        <w:ind w:right="4819"/>
        <w:jc w:val="both"/>
      </w:pPr>
      <w:r w:rsidRPr="005A4A1C">
        <w:t>Об исполнении условий Соглашения о</w:t>
      </w:r>
      <w:r w:rsidR="007B6FBE">
        <w:t xml:space="preserve"> </w:t>
      </w:r>
      <w:r w:rsidR="005966EA">
        <w:t>м</w:t>
      </w:r>
      <w:r w:rsidRPr="005A4A1C">
        <w:t xml:space="preserve">ерах по </w:t>
      </w:r>
      <w:r w:rsidR="008C3813">
        <w:t xml:space="preserve">социально-экономическому развитию и </w:t>
      </w:r>
      <w:r w:rsidRPr="005A4A1C">
        <w:t xml:space="preserve">оздоровлению муниципальных </w:t>
      </w:r>
      <w:r w:rsidR="008C3813">
        <w:t>финансов муниципального образования</w:t>
      </w:r>
      <w:r w:rsidRPr="005A4A1C">
        <w:t xml:space="preserve"> «Каргасокский район»</w:t>
      </w:r>
    </w:p>
    <w:p w:rsidR="004F5F00" w:rsidRPr="005A4A1C" w:rsidRDefault="004F5F00" w:rsidP="00793B3D">
      <w:pPr>
        <w:ind w:left="426" w:firstLine="141"/>
        <w:jc w:val="both"/>
      </w:pPr>
    </w:p>
    <w:p w:rsidR="00C7609E" w:rsidRPr="005A4A1C" w:rsidRDefault="00C7609E" w:rsidP="00216111">
      <w:pPr>
        <w:ind w:firstLine="709"/>
        <w:jc w:val="both"/>
      </w:pPr>
      <w:r w:rsidRPr="005A4A1C">
        <w:t xml:space="preserve">Во исполнение условий Соглашения о мерах по </w:t>
      </w:r>
      <w:r w:rsidR="008C3813">
        <w:t xml:space="preserve">социально-экономическому развитию и </w:t>
      </w:r>
      <w:r w:rsidRPr="005A4A1C">
        <w:t xml:space="preserve">оздоровлению муниципальных финансов </w:t>
      </w:r>
      <w:r w:rsidR="008C3813">
        <w:t>муниципального образования «Каргасокский район», з</w:t>
      </w:r>
      <w:r w:rsidR="00A51E84" w:rsidRPr="005A4A1C">
        <w:t>аключенного с Департаментом финансов Томской области</w:t>
      </w:r>
      <w:r w:rsidR="001F32F2">
        <w:t xml:space="preserve"> на 2021</w:t>
      </w:r>
      <w:r w:rsidR="00007202">
        <w:t xml:space="preserve"> год (далее – Соглашение)</w:t>
      </w:r>
      <w:r w:rsidR="00C27515">
        <w:t>:</w:t>
      </w:r>
    </w:p>
    <w:p w:rsidR="004B07C7" w:rsidRPr="005A4A1C" w:rsidRDefault="004B07C7" w:rsidP="00216111">
      <w:pPr>
        <w:ind w:firstLine="709"/>
        <w:jc w:val="both"/>
      </w:pPr>
    </w:p>
    <w:p w:rsidR="00962156" w:rsidRDefault="00962156" w:rsidP="00216111">
      <w:pPr>
        <w:pStyle w:val="a3"/>
        <w:numPr>
          <w:ilvl w:val="0"/>
          <w:numId w:val="7"/>
        </w:numPr>
        <w:ind w:left="0" w:firstLine="709"/>
        <w:jc w:val="both"/>
      </w:pPr>
      <w:r w:rsidRPr="005A4A1C">
        <w:t>Главным распоряд</w:t>
      </w:r>
      <w:r w:rsidR="00360E8C">
        <w:t>ителям</w:t>
      </w:r>
      <w:r w:rsidR="00284A91">
        <w:t xml:space="preserve"> бюджетных</w:t>
      </w:r>
      <w:r w:rsidR="00360E8C">
        <w:t xml:space="preserve"> средств бюджета муниципального образования «Каргасокский район</w:t>
      </w:r>
      <w:r w:rsidR="001F32F2">
        <w:t xml:space="preserve"> в 2021</w:t>
      </w:r>
      <w:r w:rsidR="0027210E">
        <w:t xml:space="preserve"> году</w:t>
      </w:r>
      <w:r w:rsidRPr="005A4A1C">
        <w:t>:</w:t>
      </w:r>
    </w:p>
    <w:p w:rsidR="004B07C7" w:rsidRPr="005A4A1C" w:rsidRDefault="00A51E84" w:rsidP="00216111">
      <w:pPr>
        <w:ind w:firstLine="709"/>
        <w:jc w:val="both"/>
      </w:pPr>
      <w:r w:rsidRPr="0027210E">
        <w:t xml:space="preserve">- </w:t>
      </w:r>
      <w:r w:rsidR="005966EA" w:rsidRPr="0027210E">
        <w:t>обеспечить соблюдение</w:t>
      </w:r>
      <w:r w:rsidR="004B07C7" w:rsidRPr="0027210E">
        <w:t xml:space="preserve"> требовани</w:t>
      </w:r>
      <w:r w:rsidR="005966EA" w:rsidRPr="0027210E">
        <w:t>й</w:t>
      </w:r>
      <w:r w:rsidR="004B07C7" w:rsidRPr="0027210E">
        <w:t xml:space="preserve"> бюджетного законодательства Российской Федерации</w:t>
      </w:r>
      <w:r w:rsidR="004B07C7" w:rsidRPr="005A4A1C">
        <w:t>;</w:t>
      </w:r>
    </w:p>
    <w:p w:rsidR="003D5E8E" w:rsidRPr="005A4A1C" w:rsidRDefault="00A51E84" w:rsidP="00216111">
      <w:pPr>
        <w:ind w:firstLine="709"/>
        <w:jc w:val="both"/>
      </w:pPr>
      <w:r w:rsidRPr="005A4A1C">
        <w:t xml:space="preserve">- </w:t>
      </w:r>
      <w:r w:rsidR="003D5E8E" w:rsidRPr="005A4A1C">
        <w:t xml:space="preserve">обеспечить недопущение образования просроченной кредиторской задолженности </w:t>
      </w:r>
      <w:r w:rsidR="00346FD4" w:rsidRPr="005A4A1C">
        <w:t xml:space="preserve">подведомственных </w:t>
      </w:r>
      <w:r w:rsidRPr="005A4A1C">
        <w:t xml:space="preserve">казенных, </w:t>
      </w:r>
      <w:r w:rsidR="003D5E8E" w:rsidRPr="005A4A1C">
        <w:t>бюджетных и автономных учреждений муниципального образования «Каргасокский район» по принятым бюджетным обязательствам;</w:t>
      </w:r>
    </w:p>
    <w:p w:rsidR="004660FE" w:rsidRDefault="00A51E84" w:rsidP="00216111">
      <w:pPr>
        <w:ind w:firstLine="709"/>
        <w:jc w:val="both"/>
      </w:pPr>
      <w:r w:rsidRPr="005A4A1C">
        <w:t xml:space="preserve">- </w:t>
      </w:r>
      <w:r w:rsidR="00346FD4" w:rsidRPr="005A4A1C">
        <w:t>не допускать увеличения</w:t>
      </w:r>
      <w:r w:rsidR="00002C47">
        <w:t xml:space="preserve"> </w:t>
      </w:r>
      <w:r w:rsidR="003D5E8E" w:rsidRPr="005A4A1C">
        <w:t>численно</w:t>
      </w:r>
      <w:r w:rsidR="00002C47">
        <w:t xml:space="preserve">сти работников </w:t>
      </w:r>
      <w:r w:rsidR="004660FE">
        <w:t>органов местного самоуправления;</w:t>
      </w:r>
      <w:r w:rsidR="003D5E8E" w:rsidRPr="005A4A1C">
        <w:t xml:space="preserve"> </w:t>
      </w:r>
      <w:r w:rsidR="004660FE">
        <w:t xml:space="preserve">  </w:t>
      </w:r>
    </w:p>
    <w:p w:rsidR="003D5E8E" w:rsidRPr="005A4A1C" w:rsidRDefault="00FC1E8C" w:rsidP="00216111">
      <w:pPr>
        <w:ind w:firstLine="709"/>
        <w:jc w:val="both"/>
      </w:pPr>
      <w:r>
        <w:t xml:space="preserve">- </w:t>
      </w:r>
      <w:r w:rsidR="004660FE">
        <w:t xml:space="preserve">направлять </w:t>
      </w:r>
      <w:r w:rsidR="004660FE" w:rsidRPr="001C1166">
        <w:t>проекты</w:t>
      </w:r>
      <w:r w:rsidR="00002C47">
        <w:t xml:space="preserve"> муниципальных правовых актов об увеличении численности работников </w:t>
      </w:r>
      <w:r w:rsidR="00002C47" w:rsidRPr="004660FE">
        <w:t>муниципальных учреждений</w:t>
      </w:r>
      <w:r w:rsidR="00002C47">
        <w:t xml:space="preserve"> </w:t>
      </w:r>
      <w:r w:rsidR="00002C47" w:rsidRPr="001C1166">
        <w:t>до их принятия</w:t>
      </w:r>
      <w:r w:rsidR="00002C47">
        <w:t xml:space="preserve"> в случае необходимости </w:t>
      </w:r>
      <w:r w:rsidR="00AD4202">
        <w:t>увеличения численности работников муниципальных учреждений в результате разграничения полномочий между органами государственной власти Томской области и органами местного самоуправления муниципальных районов Томской области, органами местного самоуправления муниципальных районов и органами местного самоуправления сельских поселений, а также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 собственность</w:t>
      </w:r>
      <w:r w:rsidR="004660FE">
        <w:t xml:space="preserve"> – в муниципальное казенное учреждение Управление финансов Администрации Каргасокского района </w:t>
      </w:r>
      <w:r w:rsidR="004660FE" w:rsidRPr="001C1166">
        <w:t>для согласования</w:t>
      </w:r>
      <w:r w:rsidR="004660FE" w:rsidRPr="004660FE">
        <w:rPr>
          <w:b/>
        </w:rPr>
        <w:t xml:space="preserve"> </w:t>
      </w:r>
      <w:r w:rsidR="004660FE">
        <w:t xml:space="preserve">с Департаментом финансов Томской области </w:t>
      </w:r>
    </w:p>
    <w:p w:rsidR="00272691" w:rsidRPr="005A4A1C" w:rsidRDefault="00272691" w:rsidP="00216111">
      <w:pPr>
        <w:ind w:firstLine="709"/>
        <w:jc w:val="both"/>
      </w:pPr>
      <w:r w:rsidRPr="005A4A1C">
        <w:t xml:space="preserve">- </w:t>
      </w:r>
      <w:r w:rsidR="001F32F2">
        <w:t>не устанавливать в 2021</w:t>
      </w:r>
      <w:r w:rsidR="00360E8C">
        <w:t xml:space="preserve"> году </w:t>
      </w:r>
      <w:r w:rsidR="007568AA" w:rsidRPr="005A4A1C">
        <w:t>расходные обязательства, не связанные с решением вопросов, отнесенных Конституцией Российской Федерации, федеральным и региональными законами к по</w:t>
      </w:r>
      <w:r w:rsidR="00360E8C">
        <w:t>лномочиям муниципальных районов Томской области</w:t>
      </w:r>
      <w:r w:rsidR="007568AA" w:rsidRPr="005A4A1C">
        <w:t>;</w:t>
      </w:r>
      <w:r w:rsidRPr="005A4A1C">
        <w:t xml:space="preserve"> </w:t>
      </w:r>
    </w:p>
    <w:p w:rsidR="00272691" w:rsidRPr="005A4A1C" w:rsidRDefault="00272691" w:rsidP="00216111">
      <w:pPr>
        <w:ind w:firstLine="709"/>
        <w:jc w:val="both"/>
      </w:pPr>
      <w:r w:rsidRPr="005A4A1C">
        <w:t>- осуществлять финансирование муниципальных заданий с учетом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</w:t>
      </w:r>
      <w:r w:rsidR="00022B1D">
        <w:t xml:space="preserve">атьи </w:t>
      </w:r>
      <w:r w:rsidRPr="005A4A1C">
        <w:t>69.2 Бюджетного кодекса РФ;</w:t>
      </w:r>
    </w:p>
    <w:p w:rsidR="00E23872" w:rsidRDefault="00360E8C" w:rsidP="00216111">
      <w:pPr>
        <w:ind w:firstLine="709"/>
        <w:jc w:val="both"/>
      </w:pPr>
      <w:r>
        <w:lastRenderedPageBreak/>
        <w:t>- соблюдать</w:t>
      </w:r>
      <w:r w:rsidR="00E23872" w:rsidRPr="005A4A1C">
        <w:t xml:space="preserve"> установленные Администрацией Томской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</w:t>
      </w:r>
      <w:r w:rsidR="00A51E84" w:rsidRPr="005A4A1C">
        <w:t>ных образований Томской области;</w:t>
      </w:r>
    </w:p>
    <w:p w:rsidR="001926E3" w:rsidRPr="005A4A1C" w:rsidRDefault="009177EE" w:rsidP="00216111">
      <w:pPr>
        <w:ind w:firstLine="709"/>
        <w:jc w:val="both"/>
      </w:pPr>
      <w:r>
        <w:t>- до 1</w:t>
      </w:r>
      <w:r w:rsidR="001F32F2">
        <w:t xml:space="preserve"> апреля 2021</w:t>
      </w:r>
      <w:r w:rsidR="001926E3">
        <w:t xml:space="preserve"> г</w:t>
      </w:r>
      <w:r w:rsidR="007008CB">
        <w:t>ода</w:t>
      </w:r>
      <w:r w:rsidR="001926E3">
        <w:t xml:space="preserve"> представить в </w:t>
      </w:r>
      <w:r w:rsidR="00360E8C">
        <w:t>муниципальное казенное учреждение Управление финансов Администрация Каргасокского района (далее – Управление финансов АКР)</w:t>
      </w:r>
      <w:r w:rsidR="001926E3">
        <w:t xml:space="preserve"> предложения по оптими</w:t>
      </w:r>
      <w:r w:rsidR="001F32F2">
        <w:t>зации бюджетных расходов на 2021</w:t>
      </w:r>
      <w:r w:rsidR="001926E3">
        <w:t xml:space="preserve"> год</w:t>
      </w:r>
      <w:r w:rsidR="00360E8C">
        <w:t xml:space="preserve"> и обеспечить реализацию </w:t>
      </w:r>
      <w:r w:rsidR="00F461F8">
        <w:t>утвержденных мероприятий Плана по оздоровлению муниципальных финансов, ответственными исполнителями которых является главный распорядитель бюджетных средств</w:t>
      </w:r>
      <w:r w:rsidR="001926E3">
        <w:t>;</w:t>
      </w:r>
    </w:p>
    <w:p w:rsidR="00D10451" w:rsidRPr="005A4A1C" w:rsidRDefault="000A0FC9" w:rsidP="00216111">
      <w:pPr>
        <w:ind w:firstLine="709"/>
        <w:jc w:val="both"/>
      </w:pPr>
      <w:r w:rsidRPr="00007202">
        <w:t xml:space="preserve">- </w:t>
      </w:r>
      <w:r w:rsidR="00D10451" w:rsidRPr="00007202">
        <w:t>ежеквартально в срок до 2</w:t>
      </w:r>
      <w:r w:rsidR="004B07C7" w:rsidRPr="00007202">
        <w:t>0</w:t>
      </w:r>
      <w:r w:rsidR="00D10451" w:rsidRPr="00007202">
        <w:t xml:space="preserve"> числа месяца, следующего за отчетным кварталом,</w:t>
      </w:r>
      <w:r w:rsidR="00346FD4" w:rsidRPr="00007202">
        <w:t xml:space="preserve"> представлять в Управление финансов АКР</w:t>
      </w:r>
      <w:r w:rsidR="004B4C88">
        <w:t xml:space="preserve"> </w:t>
      </w:r>
      <w:r w:rsidR="00D10451" w:rsidRPr="00007202">
        <w:t>информацию о выполнении</w:t>
      </w:r>
      <w:r w:rsidR="0027210E">
        <w:t xml:space="preserve"> требований</w:t>
      </w:r>
      <w:r w:rsidR="00284A91">
        <w:t>, установленных настоящим распоряжением</w:t>
      </w:r>
      <w:r w:rsidR="00650510" w:rsidRPr="005A4A1C">
        <w:t>.</w:t>
      </w:r>
    </w:p>
    <w:p w:rsidR="006A5020" w:rsidRPr="005A4A1C" w:rsidRDefault="00C27515" w:rsidP="00216111">
      <w:pPr>
        <w:ind w:firstLine="709"/>
        <w:jc w:val="both"/>
      </w:pPr>
      <w:r>
        <w:t xml:space="preserve">2. </w:t>
      </w:r>
      <w:r w:rsidR="00360E8C">
        <w:t>Управлению</w:t>
      </w:r>
      <w:r w:rsidR="006A5020" w:rsidRPr="005A4A1C">
        <w:t xml:space="preserve"> финансов А</w:t>
      </w:r>
      <w:r w:rsidR="00360E8C">
        <w:t>КР</w:t>
      </w:r>
      <w:r w:rsidR="006A5020" w:rsidRPr="005A4A1C">
        <w:t>:</w:t>
      </w:r>
    </w:p>
    <w:p w:rsidR="002E5C5C" w:rsidRPr="005A4A1C" w:rsidRDefault="002E5C5C" w:rsidP="00216111">
      <w:pPr>
        <w:ind w:firstLine="709"/>
        <w:jc w:val="both"/>
      </w:pPr>
      <w:r w:rsidRPr="005A4A1C">
        <w:t xml:space="preserve">- утвердить и представить в Департамент финансов Томской области </w:t>
      </w:r>
      <w:r w:rsidR="001F32F2">
        <w:t>до 1 мая 2021</w:t>
      </w:r>
      <w:r w:rsidR="00543A40" w:rsidRPr="005A4A1C">
        <w:t xml:space="preserve"> года П</w:t>
      </w:r>
      <w:r w:rsidRPr="005A4A1C">
        <w:t>лан мероприятий по оздоровлени</w:t>
      </w:r>
      <w:r w:rsidR="009A4C1B">
        <w:t>ю мун</w:t>
      </w:r>
      <w:r w:rsidR="001F32F2">
        <w:t>иципальных финансов на 2021</w:t>
      </w:r>
      <w:r w:rsidRPr="005A4A1C">
        <w:t xml:space="preserve"> год, включающий мероприятия, направленные на рост доходов и на оптимиза</w:t>
      </w:r>
      <w:r w:rsidR="00F461F8">
        <w:t>цию расходов местного бюджета</w:t>
      </w:r>
      <w:r w:rsidRPr="005A4A1C">
        <w:t>;</w:t>
      </w:r>
    </w:p>
    <w:p w:rsidR="006A5020" w:rsidRPr="005A4A1C" w:rsidRDefault="006F25A1" w:rsidP="00216111">
      <w:pPr>
        <w:ind w:firstLine="709"/>
        <w:jc w:val="both"/>
      </w:pPr>
      <w:r w:rsidRPr="005A4A1C">
        <w:t>-</w:t>
      </w:r>
      <w:r w:rsidR="00F461F8">
        <w:t xml:space="preserve"> обеспечить исполнение требований бюджетного законодательства к предельному значению дефицита бюджета, объему муниципального долга, объему расходов на обслуживание муниципального долга, размеру резервного фонда непредвиденных расходов</w:t>
      </w:r>
      <w:r w:rsidR="002E5C5C" w:rsidRPr="005A4A1C">
        <w:t>;</w:t>
      </w:r>
    </w:p>
    <w:p w:rsidR="00F461F8" w:rsidRPr="00BB6E20" w:rsidRDefault="00F461F8" w:rsidP="00EF602A">
      <w:pPr>
        <w:autoSpaceDE w:val="0"/>
        <w:autoSpaceDN w:val="0"/>
        <w:adjustRightInd w:val="0"/>
        <w:ind w:firstLine="709"/>
        <w:jc w:val="both"/>
      </w:pPr>
      <w:r w:rsidRPr="00BB6E20">
        <w:t>- представить в ср</w:t>
      </w:r>
      <w:r w:rsidR="001F32F2">
        <w:t>ок до 1 октября 2021</w:t>
      </w:r>
      <w:r w:rsidRPr="00BB6E20">
        <w:t xml:space="preserve"> года в Департамент финансов Томской области основные параметры проекта консолидированного бюджета Каргасокского района на очередной финансовый год и плановый период по форме, установленной Департаментом</w:t>
      </w:r>
      <w:r w:rsidR="00EF602A">
        <w:t xml:space="preserve"> </w:t>
      </w:r>
      <w:r w:rsidR="00EF602A" w:rsidRPr="00BB6E20">
        <w:t>финансов Томской области</w:t>
      </w:r>
      <w:r w:rsidRPr="00BB6E20">
        <w:t>;</w:t>
      </w:r>
    </w:p>
    <w:p w:rsidR="00130402" w:rsidRPr="005A4A1C" w:rsidRDefault="00130402" w:rsidP="00216111">
      <w:pPr>
        <w:ind w:firstLine="709"/>
        <w:jc w:val="both"/>
      </w:pPr>
      <w:r w:rsidRPr="005A4A1C">
        <w:t xml:space="preserve">- ежемесячно в срок до 1 числа месяца, следующего за отчетным, </w:t>
      </w:r>
      <w:r w:rsidR="00A51E84" w:rsidRPr="005A4A1C">
        <w:t xml:space="preserve">представлять в Департамент финансов Томской области </w:t>
      </w:r>
      <w:r w:rsidRPr="005A4A1C">
        <w:t>оперативную информацию об основных параметрах консолиди</w:t>
      </w:r>
      <w:r w:rsidR="00346FD4" w:rsidRPr="005A4A1C">
        <w:t>рованного бюджета района</w:t>
      </w:r>
      <w:r w:rsidR="003254B0" w:rsidRPr="005A4A1C">
        <w:t xml:space="preserve"> нарастающим итогом с нач</w:t>
      </w:r>
      <w:r w:rsidR="00EF602A">
        <w:t xml:space="preserve">ала года по форме приложения к </w:t>
      </w:r>
      <w:r w:rsidR="003254B0" w:rsidRPr="005A4A1C">
        <w:t>Соглашению;</w:t>
      </w:r>
    </w:p>
    <w:p w:rsidR="00A16592" w:rsidRPr="005A4A1C" w:rsidRDefault="00A16592" w:rsidP="00216111">
      <w:pPr>
        <w:ind w:firstLine="709"/>
        <w:jc w:val="both"/>
      </w:pPr>
      <w:r w:rsidRPr="005A4A1C">
        <w:t>- ежеквартально в срок до 25 числа месяца, следующего за отчетным кварталом</w:t>
      </w:r>
      <w:r w:rsidR="00346FD4" w:rsidRPr="005A4A1C">
        <w:t>, представлять в Департамент финансов Томской области и</w:t>
      </w:r>
      <w:r w:rsidRPr="005A4A1C">
        <w:t>нформацию о выполнении обязательств, при</w:t>
      </w:r>
      <w:r w:rsidR="00284A91">
        <w:t>нятых в соответствии с</w:t>
      </w:r>
      <w:r w:rsidRPr="005A4A1C">
        <w:t xml:space="preserve"> Соглашением, по формам, установленным Департаментом финансов Томс</w:t>
      </w:r>
      <w:r w:rsidR="00BB6E20">
        <w:t>кой области.</w:t>
      </w:r>
    </w:p>
    <w:p w:rsidR="00047E44" w:rsidRPr="005A4A1C" w:rsidRDefault="00EF602A" w:rsidP="00EF602A">
      <w:pPr>
        <w:pStyle w:val="a3"/>
        <w:ind w:left="709"/>
        <w:jc w:val="both"/>
      </w:pPr>
      <w:r>
        <w:t xml:space="preserve">3. </w:t>
      </w:r>
      <w:r w:rsidR="00047E44" w:rsidRPr="005A4A1C">
        <w:t>Администрации Каргасокского района</w:t>
      </w:r>
      <w:r w:rsidR="00950C56" w:rsidRPr="005A4A1C">
        <w:t>:</w:t>
      </w:r>
    </w:p>
    <w:p w:rsidR="00BB6E20" w:rsidRPr="00BB6E20" w:rsidRDefault="00962156" w:rsidP="00216111">
      <w:pPr>
        <w:autoSpaceDE w:val="0"/>
        <w:autoSpaceDN w:val="0"/>
        <w:adjustRightInd w:val="0"/>
        <w:ind w:firstLine="709"/>
        <w:jc w:val="both"/>
      </w:pPr>
      <w:r w:rsidRPr="00BB6E20">
        <w:t xml:space="preserve">- </w:t>
      </w:r>
      <w:r w:rsidR="00BB6E20" w:rsidRPr="00BB6E20">
        <w:rPr>
          <w:rFonts w:eastAsia="Calibri"/>
          <w:lang w:eastAsia="en-US"/>
        </w:rPr>
        <w:t>п</w:t>
      </w:r>
      <w:r w:rsidR="00BB6E20">
        <w:rPr>
          <w:rFonts w:eastAsia="Calibri"/>
          <w:lang w:eastAsia="en-US"/>
        </w:rPr>
        <w:t>ровести оценку</w:t>
      </w:r>
      <w:r w:rsidR="00BB6E20" w:rsidRPr="00BB6E20">
        <w:rPr>
          <w:rFonts w:eastAsia="Calibri"/>
          <w:lang w:eastAsia="en-US"/>
        </w:rPr>
        <w:t xml:space="preserve"> эффективности налоговых льгот (пониженных ставок по налогам), предоставляемых органами местного самоуправления </w:t>
      </w:r>
      <w:r w:rsidR="00BB6E20">
        <w:rPr>
          <w:rFonts w:eastAsia="Calibri"/>
          <w:lang w:eastAsia="en-US"/>
        </w:rPr>
        <w:t>муниципального района</w:t>
      </w:r>
      <w:r w:rsidR="00BB6E20" w:rsidRPr="00BB6E20">
        <w:rPr>
          <w:rFonts w:eastAsia="Calibri"/>
          <w:lang w:eastAsia="en-US"/>
        </w:rPr>
        <w:t xml:space="preserve"> в соответствии с общими </w:t>
      </w:r>
      <w:hyperlink r:id="rId9" w:history="1">
        <w:r w:rsidR="00BB6E20" w:rsidRPr="00BB6E20">
          <w:rPr>
            <w:rFonts w:eastAsia="Calibri"/>
            <w:lang w:eastAsia="en-US"/>
          </w:rPr>
          <w:t>требования</w:t>
        </w:r>
      </w:hyperlink>
      <w:r w:rsidR="00BB6E20" w:rsidRPr="00BB6E20">
        <w:rPr>
          <w:rFonts w:eastAsia="Calibri"/>
          <w:lang w:eastAsia="en-US"/>
        </w:rPr>
        <w:t>ми к оценке налоговых расходов субъектов Российской Федерации и</w:t>
      </w:r>
      <w:r w:rsidR="00BB6E20" w:rsidRPr="00BB6E20">
        <w:t xml:space="preserve"> муниципальных образований, утвержденными постановлением Правительства Российской Федерации от 22.06.2019 № 796 «Об общих </w:t>
      </w:r>
      <w:hyperlink r:id="rId10" w:history="1">
        <w:r w:rsidR="00BB6E20" w:rsidRPr="00BB6E20">
          <w:t>требования</w:t>
        </w:r>
      </w:hyperlink>
      <w:r w:rsidR="00BB6E20" w:rsidRPr="00BB6E20">
        <w:t>х к оценке налоговых расходов субъектов Российской Федерации и муниципальн</w:t>
      </w:r>
      <w:r w:rsidR="00BB6E20">
        <w:t>ых образований», и представить ее результаты</w:t>
      </w:r>
      <w:r w:rsidR="00BB6E20" w:rsidRPr="00BB6E20">
        <w:t xml:space="preserve"> </w:t>
      </w:r>
      <w:r w:rsidR="00724BF6">
        <w:t xml:space="preserve">в Управление финансов АКР </w:t>
      </w:r>
      <w:r w:rsidR="00BB6E20" w:rsidRPr="00BB6E20">
        <w:t>в следующие сроки:</w:t>
      </w:r>
    </w:p>
    <w:p w:rsidR="00BB6E20" w:rsidRPr="000B3570" w:rsidRDefault="001F32F2" w:rsidP="00216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апреля 2021 года за 2019</w:t>
      </w:r>
      <w:r w:rsidR="00BB6E20" w:rsidRPr="000B3570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BB6E20" w:rsidRPr="00BB6E20" w:rsidRDefault="001F32F2" w:rsidP="00216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 июля 2021 года за 2020</w:t>
      </w:r>
      <w:r w:rsidR="00BB6E20" w:rsidRPr="000B3570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A05C1" w:rsidRDefault="005954DB" w:rsidP="0021611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E9">
        <w:rPr>
          <w:sz w:val="24"/>
          <w:szCs w:val="24"/>
        </w:rPr>
        <w:t xml:space="preserve">- </w:t>
      </w:r>
      <w:r w:rsidR="00F970E9" w:rsidRPr="00F970E9">
        <w:rPr>
          <w:rFonts w:ascii="Times New Roman" w:hAnsi="Times New Roman" w:cs="Times New Roman"/>
          <w:sz w:val="24"/>
          <w:szCs w:val="24"/>
        </w:rPr>
        <w:t>у</w:t>
      </w:r>
      <w:r w:rsidR="00F970E9">
        <w:rPr>
          <w:rFonts w:ascii="Times New Roman" w:hAnsi="Times New Roman" w:cs="Times New Roman"/>
          <w:sz w:val="24"/>
          <w:szCs w:val="24"/>
        </w:rPr>
        <w:t>твердить (внести изменения</w:t>
      </w:r>
      <w:r w:rsidR="00F970E9" w:rsidRPr="00F970E9">
        <w:rPr>
          <w:rFonts w:ascii="Times New Roman" w:hAnsi="Times New Roman" w:cs="Times New Roman"/>
          <w:sz w:val="24"/>
          <w:szCs w:val="24"/>
        </w:rPr>
        <w:t xml:space="preserve">) </w:t>
      </w:r>
      <w:r w:rsidR="00F970E9">
        <w:rPr>
          <w:rFonts w:ascii="Times New Roman" w:hAnsi="Times New Roman" w:cs="Times New Roman"/>
          <w:sz w:val="24"/>
          <w:szCs w:val="24"/>
        </w:rPr>
        <w:t>план</w:t>
      </w:r>
      <w:r w:rsidR="00F970E9" w:rsidRPr="00F970E9">
        <w:rPr>
          <w:rFonts w:ascii="Times New Roman" w:hAnsi="Times New Roman" w:cs="Times New Roman"/>
          <w:sz w:val="24"/>
          <w:szCs w:val="24"/>
        </w:rPr>
        <w:t xml:space="preserve"> по отмене неэффективных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налоговых льгот (</w:t>
      </w:r>
      <w:r w:rsidR="00F970E9" w:rsidRPr="00F970E9">
        <w:rPr>
          <w:rFonts w:ascii="Times New Roman" w:hAnsi="Times New Roman" w:cs="Times New Roman"/>
          <w:sz w:val="24"/>
          <w:szCs w:val="24"/>
        </w:rPr>
        <w:t>пониженных ставок по налогам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>) до 1 сентября текущего финансового года в случае, если по результатам оценки эффективности налоговых льгот (</w:t>
      </w:r>
      <w:r w:rsidR="00F970E9" w:rsidRPr="00F970E9">
        <w:rPr>
          <w:rFonts w:ascii="Times New Roman" w:hAnsi="Times New Roman" w:cs="Times New Roman"/>
          <w:sz w:val="24"/>
          <w:szCs w:val="24"/>
        </w:rPr>
        <w:t>пониженных ставок по налогам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>), предоставленных органами местного самоуправления муниципального района, выявлены неэффективные налоговые льготы (</w:t>
      </w:r>
      <w:r w:rsidR="00F970E9" w:rsidRPr="00F970E9">
        <w:rPr>
          <w:rFonts w:ascii="Times New Roman" w:hAnsi="Times New Roman" w:cs="Times New Roman"/>
          <w:sz w:val="24"/>
          <w:szCs w:val="24"/>
        </w:rPr>
        <w:t>пониженные ставки по налогам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F970E9" w:rsidRPr="00F970E9">
        <w:rPr>
          <w:rFonts w:ascii="Times New Roman" w:hAnsi="Times New Roman" w:cs="Times New Roman"/>
          <w:sz w:val="24"/>
          <w:szCs w:val="24"/>
        </w:rPr>
        <w:t>;</w:t>
      </w:r>
    </w:p>
    <w:p w:rsidR="00007202" w:rsidRDefault="00007202" w:rsidP="0021611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проведение сельскими поселениями оценки эффективности налоговых льгот (пониженных ставок по налогам), предоставленных органами местного самоуправления сельских поселений, и представление ее результатов в Управление фин</w:t>
      </w:r>
      <w:r w:rsidR="000B3570">
        <w:rPr>
          <w:rFonts w:ascii="Times New Roman" w:hAnsi="Times New Roman" w:cs="Times New Roman"/>
          <w:sz w:val="24"/>
          <w:szCs w:val="24"/>
        </w:rPr>
        <w:t>ансов АКР в установле</w:t>
      </w:r>
      <w:r w:rsidR="008C7AC1">
        <w:rPr>
          <w:rFonts w:ascii="Times New Roman" w:hAnsi="Times New Roman" w:cs="Times New Roman"/>
          <w:sz w:val="24"/>
          <w:szCs w:val="24"/>
        </w:rPr>
        <w:t>нные сроки;</w:t>
      </w:r>
    </w:p>
    <w:p w:rsidR="008C7AC1" w:rsidRPr="00C27515" w:rsidRDefault="001F32F2" w:rsidP="0021611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1 марта 2021</w:t>
      </w:r>
      <w:r w:rsidR="008C7AC1">
        <w:rPr>
          <w:rFonts w:ascii="Times New Roman" w:hAnsi="Times New Roman" w:cs="Times New Roman"/>
          <w:sz w:val="24"/>
          <w:szCs w:val="24"/>
        </w:rPr>
        <w:t xml:space="preserve"> года утвердить и представить в Департамент экономики Томской </w:t>
      </w:r>
      <w:r w:rsidR="008C7AC1">
        <w:rPr>
          <w:rFonts w:ascii="Times New Roman" w:hAnsi="Times New Roman" w:cs="Times New Roman"/>
          <w:sz w:val="24"/>
          <w:szCs w:val="24"/>
        </w:rPr>
        <w:lastRenderedPageBreak/>
        <w:t>области и Управление финансов АКР план мероприятий по увеличению налоговых и неналоговых доходов консолидированного бюдж</w:t>
      </w:r>
      <w:r>
        <w:rPr>
          <w:rFonts w:ascii="Times New Roman" w:hAnsi="Times New Roman" w:cs="Times New Roman"/>
          <w:sz w:val="24"/>
          <w:szCs w:val="24"/>
        </w:rPr>
        <w:t>ета Каргасокского района на 2021</w:t>
      </w:r>
      <w:r w:rsidR="008C7AC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F0B9B" w:rsidRPr="005A4A1C" w:rsidRDefault="00022B1D" w:rsidP="00022B1D">
      <w:pPr>
        <w:pStyle w:val="a3"/>
        <w:ind w:left="0" w:firstLine="709"/>
        <w:jc w:val="both"/>
      </w:pPr>
      <w:r>
        <w:t xml:space="preserve">4. </w:t>
      </w:r>
      <w:r w:rsidR="009F0B9B" w:rsidRPr="005A4A1C">
        <w:t>Главным администраторам доходов</w:t>
      </w:r>
      <w:r w:rsidR="00F23D42" w:rsidRPr="005A4A1C">
        <w:t xml:space="preserve"> консолидированного бюджета Каргасокского района</w:t>
      </w:r>
      <w:r w:rsidR="001F32F2">
        <w:t xml:space="preserve"> в 2021</w:t>
      </w:r>
      <w:r w:rsidR="00543A40" w:rsidRPr="005A4A1C">
        <w:t xml:space="preserve"> году</w:t>
      </w:r>
      <w:r w:rsidR="009F0B9B" w:rsidRPr="005A4A1C">
        <w:t>:</w:t>
      </w:r>
    </w:p>
    <w:p w:rsidR="004A05C1" w:rsidRPr="005A4A1C" w:rsidRDefault="004A05C1" w:rsidP="00216111">
      <w:pPr>
        <w:ind w:firstLine="709"/>
        <w:jc w:val="both"/>
      </w:pPr>
      <w:r w:rsidRPr="005A4A1C">
        <w:t>-</w:t>
      </w:r>
      <w:r w:rsidR="00C27515">
        <w:t xml:space="preserve"> </w:t>
      </w:r>
      <w:r w:rsidRPr="005A4A1C">
        <w:t>соблюдать требовани</w:t>
      </w:r>
      <w:r w:rsidR="00F23D42" w:rsidRPr="005A4A1C">
        <w:t>я</w:t>
      </w:r>
      <w:r w:rsidRPr="005A4A1C">
        <w:t xml:space="preserve"> бюджетного законодательства Российской Федерации;</w:t>
      </w:r>
    </w:p>
    <w:p w:rsidR="009F0B9B" w:rsidRPr="005A4A1C" w:rsidRDefault="00FC1E8C" w:rsidP="00216111">
      <w:pPr>
        <w:ind w:firstLine="709"/>
        <w:jc w:val="both"/>
      </w:pPr>
      <w:r>
        <w:t xml:space="preserve">- </w:t>
      </w:r>
      <w:r w:rsidR="00F970E9">
        <w:t>обеспечить снижение</w:t>
      </w:r>
      <w:r w:rsidR="009F0B9B" w:rsidRPr="005A4A1C">
        <w:t xml:space="preserve"> задолженности по неналоговым доходам консолидированного бюджета муниципального о</w:t>
      </w:r>
      <w:r w:rsidR="004A05C1" w:rsidRPr="005A4A1C">
        <w:t>бразования «Каргасокский район»;</w:t>
      </w:r>
    </w:p>
    <w:p w:rsidR="004A05C1" w:rsidRPr="005A4A1C" w:rsidRDefault="004A05C1" w:rsidP="00216111">
      <w:pPr>
        <w:ind w:firstLine="709"/>
        <w:jc w:val="both"/>
      </w:pPr>
      <w:r w:rsidRPr="005A4A1C">
        <w:t xml:space="preserve">- ежеквартально в срок до 20 числа месяца, следующего за отчетным кварталом, </w:t>
      </w:r>
      <w:r w:rsidR="00F23D42" w:rsidRPr="005A4A1C">
        <w:t xml:space="preserve">представлять </w:t>
      </w:r>
      <w:r w:rsidR="00543A40" w:rsidRPr="005A4A1C">
        <w:t xml:space="preserve">в Управление финансов АКР </w:t>
      </w:r>
      <w:r w:rsidRPr="005A4A1C">
        <w:t>информаци</w:t>
      </w:r>
      <w:r w:rsidR="00284A91">
        <w:t>ю</w:t>
      </w:r>
      <w:r w:rsidR="00FC1E8C">
        <w:t xml:space="preserve"> о выполнении требований</w:t>
      </w:r>
      <w:r w:rsidR="00284A91">
        <w:t>, утвержденных настоящим распоряжением</w:t>
      </w:r>
      <w:r w:rsidRPr="005A4A1C">
        <w:t>.</w:t>
      </w:r>
    </w:p>
    <w:p w:rsidR="004A05C1" w:rsidRPr="005A4A1C" w:rsidRDefault="00C27515" w:rsidP="00216111">
      <w:pPr>
        <w:ind w:firstLine="709"/>
        <w:jc w:val="both"/>
      </w:pPr>
      <w:r>
        <w:t xml:space="preserve">5. </w:t>
      </w:r>
      <w:r w:rsidR="007657E1">
        <w:t>Установить, чт</w:t>
      </w:r>
      <w:bookmarkStart w:id="0" w:name="_GoBack"/>
      <w:bookmarkEnd w:id="0"/>
      <w:r w:rsidR="007657E1">
        <w:t xml:space="preserve">о неисполнение </w:t>
      </w:r>
      <w:r w:rsidR="0027210E">
        <w:t>требований настоящего распоряжения</w:t>
      </w:r>
      <w:r w:rsidR="00CF7639">
        <w:t xml:space="preserve"> влечет за собой применение мер</w:t>
      </w:r>
      <w:r>
        <w:t xml:space="preserve"> дисциплинарной ответственности в соответствии с законодательством Российской Федерации к должностным лицам органов местного самоуправления Каргасокского района, чьи действия (бездействие</w:t>
      </w:r>
      <w:r w:rsidR="00CF7639">
        <w:t xml:space="preserve">) привели к </w:t>
      </w:r>
      <w:r w:rsidR="0027210E">
        <w:t>нарушению указанных требований</w:t>
      </w:r>
      <w:r>
        <w:t>.</w:t>
      </w:r>
    </w:p>
    <w:p w:rsidR="007B2991" w:rsidRDefault="007008CB" w:rsidP="00793B3D">
      <w:pPr>
        <w:ind w:left="426" w:firstLine="283"/>
        <w:jc w:val="both"/>
      </w:pPr>
      <w:r w:rsidRPr="007008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8890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83A" w:rsidRPr="005A4A1C" w:rsidRDefault="00A5183A" w:rsidP="00793B3D">
      <w:pPr>
        <w:ind w:left="426" w:firstLine="283"/>
        <w:jc w:val="both"/>
      </w:pPr>
    </w:p>
    <w:p w:rsidR="007B2991" w:rsidRPr="005A4A1C" w:rsidRDefault="007B2991" w:rsidP="00793B3D">
      <w:pPr>
        <w:ind w:left="426" w:firstLine="283"/>
        <w:jc w:val="both"/>
      </w:pPr>
    </w:p>
    <w:p w:rsidR="003E6C68" w:rsidRDefault="00A5183A" w:rsidP="00793B3D">
      <w:pPr>
        <w:ind w:left="426"/>
      </w:pPr>
      <w:r>
        <w:t xml:space="preserve">И.о. </w:t>
      </w:r>
      <w:r w:rsidR="00C27515">
        <w:t>Глав</w:t>
      </w:r>
      <w:r>
        <w:t>ы</w:t>
      </w:r>
      <w:r w:rsidR="003B776E" w:rsidRPr="005A4A1C">
        <w:t xml:space="preserve"> </w:t>
      </w:r>
      <w:r w:rsidR="003E6C68" w:rsidRPr="005A4A1C">
        <w:t>Каргасо</w:t>
      </w:r>
      <w:r w:rsidR="00AA7217" w:rsidRPr="005A4A1C">
        <w:t>кског</w:t>
      </w:r>
      <w:r w:rsidR="00CD61FE">
        <w:t xml:space="preserve">о района </w:t>
      </w:r>
      <w:r w:rsidR="00CD61FE">
        <w:tab/>
      </w:r>
      <w:r w:rsidR="00CD61FE">
        <w:tab/>
      </w:r>
      <w:r w:rsidR="00CD61FE">
        <w:tab/>
      </w:r>
      <w:r w:rsidR="00CD61FE">
        <w:tab/>
      </w:r>
      <w:r w:rsidR="00CD61FE">
        <w:tab/>
        <w:t xml:space="preserve">       </w:t>
      </w:r>
      <w:r w:rsidR="00C27515">
        <w:t xml:space="preserve">        </w:t>
      </w:r>
      <w:r>
        <w:t>Ю.Н. Микитич</w:t>
      </w: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FC1E8C"/>
    <w:p w:rsidR="00CD61FE" w:rsidRDefault="00CD61FE" w:rsidP="00793B3D">
      <w:pPr>
        <w:ind w:left="426"/>
      </w:pPr>
    </w:p>
    <w:p w:rsidR="00A5183A" w:rsidRDefault="00A5183A" w:rsidP="00793B3D">
      <w:pPr>
        <w:ind w:left="426"/>
      </w:pPr>
    </w:p>
    <w:p w:rsidR="00A5183A" w:rsidRDefault="00A5183A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7B2991" w:rsidRDefault="007B2991" w:rsidP="000B3570">
      <w:pPr>
        <w:rPr>
          <w:sz w:val="20"/>
          <w:szCs w:val="20"/>
        </w:rPr>
      </w:pPr>
    </w:p>
    <w:p w:rsidR="003E6C68" w:rsidRPr="007B2991" w:rsidRDefault="003E6C68" w:rsidP="00793B3D">
      <w:pPr>
        <w:ind w:left="426"/>
        <w:rPr>
          <w:sz w:val="20"/>
          <w:szCs w:val="20"/>
        </w:rPr>
      </w:pPr>
      <w:r w:rsidRPr="007B2991">
        <w:rPr>
          <w:sz w:val="20"/>
          <w:szCs w:val="20"/>
        </w:rPr>
        <w:t xml:space="preserve">Андрейчук </w:t>
      </w:r>
      <w:r w:rsidR="00A5183A" w:rsidRPr="007B2991">
        <w:rPr>
          <w:sz w:val="20"/>
          <w:szCs w:val="20"/>
        </w:rPr>
        <w:t>Т.В.</w:t>
      </w:r>
    </w:p>
    <w:p w:rsidR="002D0DB9" w:rsidRPr="006A5020" w:rsidRDefault="003E6C68" w:rsidP="00793B3D">
      <w:pPr>
        <w:ind w:left="426"/>
        <w:rPr>
          <w:sz w:val="20"/>
          <w:szCs w:val="20"/>
        </w:rPr>
      </w:pPr>
      <w:r w:rsidRPr="007B2991">
        <w:rPr>
          <w:sz w:val="20"/>
          <w:szCs w:val="20"/>
        </w:rPr>
        <w:t>2-11-95</w:t>
      </w:r>
    </w:p>
    <w:sectPr w:rsidR="002D0DB9" w:rsidRPr="006A5020" w:rsidSect="0021611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72" w:rsidRDefault="00611B72" w:rsidP="000B3570">
      <w:r>
        <w:separator/>
      </w:r>
    </w:p>
  </w:endnote>
  <w:endnote w:type="continuationSeparator" w:id="0">
    <w:p w:rsidR="00611B72" w:rsidRDefault="00611B72" w:rsidP="000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72" w:rsidRDefault="00611B72" w:rsidP="000B3570">
      <w:r>
        <w:separator/>
      </w:r>
    </w:p>
  </w:footnote>
  <w:footnote w:type="continuationSeparator" w:id="0">
    <w:p w:rsidR="00611B72" w:rsidRDefault="00611B72" w:rsidP="000B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623332"/>
      <w:docPartObj>
        <w:docPartGallery w:val="Page Numbers (Top of Page)"/>
        <w:docPartUnique/>
      </w:docPartObj>
    </w:sdtPr>
    <w:sdtEndPr/>
    <w:sdtContent>
      <w:p w:rsidR="000B3570" w:rsidRDefault="000B35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CB">
          <w:rPr>
            <w:noProof/>
          </w:rPr>
          <w:t>2</w:t>
        </w:r>
        <w:r>
          <w:fldChar w:fldCharType="end"/>
        </w:r>
      </w:p>
    </w:sdtContent>
  </w:sdt>
  <w:p w:rsidR="000B3570" w:rsidRDefault="000B35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ED4"/>
    <w:multiLevelType w:val="hybridMultilevel"/>
    <w:tmpl w:val="8D4C44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117672"/>
    <w:multiLevelType w:val="hybridMultilevel"/>
    <w:tmpl w:val="A63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2CA6"/>
    <w:multiLevelType w:val="hybridMultilevel"/>
    <w:tmpl w:val="34E0FE34"/>
    <w:lvl w:ilvl="0" w:tplc="F1ECABD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4853E5"/>
    <w:multiLevelType w:val="hybridMultilevel"/>
    <w:tmpl w:val="6C96560A"/>
    <w:lvl w:ilvl="0" w:tplc="A6C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563C36"/>
    <w:multiLevelType w:val="hybridMultilevel"/>
    <w:tmpl w:val="11A2D920"/>
    <w:lvl w:ilvl="0" w:tplc="92F08C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A"/>
    <w:rsid w:val="00002C47"/>
    <w:rsid w:val="00003603"/>
    <w:rsid w:val="00007202"/>
    <w:rsid w:val="000120CD"/>
    <w:rsid w:val="000165A1"/>
    <w:rsid w:val="00022B1D"/>
    <w:rsid w:val="00047E44"/>
    <w:rsid w:val="00082444"/>
    <w:rsid w:val="00084D3B"/>
    <w:rsid w:val="000856CF"/>
    <w:rsid w:val="00087836"/>
    <w:rsid w:val="00097491"/>
    <w:rsid w:val="000A0FC9"/>
    <w:rsid w:val="000B3570"/>
    <w:rsid w:val="000C462F"/>
    <w:rsid w:val="000D003D"/>
    <w:rsid w:val="0010088F"/>
    <w:rsid w:val="00130402"/>
    <w:rsid w:val="001355F6"/>
    <w:rsid w:val="0013743D"/>
    <w:rsid w:val="00175041"/>
    <w:rsid w:val="00191CCE"/>
    <w:rsid w:val="001926E3"/>
    <w:rsid w:val="001956B0"/>
    <w:rsid w:val="001C1166"/>
    <w:rsid w:val="001E3C4A"/>
    <w:rsid w:val="001F2CC5"/>
    <w:rsid w:val="001F32F2"/>
    <w:rsid w:val="00213DFC"/>
    <w:rsid w:val="00216111"/>
    <w:rsid w:val="00222839"/>
    <w:rsid w:val="0023555D"/>
    <w:rsid w:val="00241B5F"/>
    <w:rsid w:val="00242074"/>
    <w:rsid w:val="00245924"/>
    <w:rsid w:val="00247179"/>
    <w:rsid w:val="00254E93"/>
    <w:rsid w:val="0027210E"/>
    <w:rsid w:val="00272691"/>
    <w:rsid w:val="00272ABB"/>
    <w:rsid w:val="00274C9F"/>
    <w:rsid w:val="00281BE8"/>
    <w:rsid w:val="00284A91"/>
    <w:rsid w:val="002B339A"/>
    <w:rsid w:val="002B7115"/>
    <w:rsid w:val="002C7684"/>
    <w:rsid w:val="002D0DB9"/>
    <w:rsid w:val="002D31C1"/>
    <w:rsid w:val="002E5C5C"/>
    <w:rsid w:val="002F1A00"/>
    <w:rsid w:val="002F4F89"/>
    <w:rsid w:val="00303729"/>
    <w:rsid w:val="00313291"/>
    <w:rsid w:val="00323B35"/>
    <w:rsid w:val="003254B0"/>
    <w:rsid w:val="00332788"/>
    <w:rsid w:val="00332E3A"/>
    <w:rsid w:val="00336166"/>
    <w:rsid w:val="00342AFD"/>
    <w:rsid w:val="0034421E"/>
    <w:rsid w:val="00346FD4"/>
    <w:rsid w:val="00360E8C"/>
    <w:rsid w:val="003B74CE"/>
    <w:rsid w:val="003B776E"/>
    <w:rsid w:val="003D13F2"/>
    <w:rsid w:val="003D5E8E"/>
    <w:rsid w:val="003E16DA"/>
    <w:rsid w:val="003E6C68"/>
    <w:rsid w:val="003F654D"/>
    <w:rsid w:val="00412A3B"/>
    <w:rsid w:val="004405FB"/>
    <w:rsid w:val="00457DC0"/>
    <w:rsid w:val="004660FE"/>
    <w:rsid w:val="004723E7"/>
    <w:rsid w:val="00493E59"/>
    <w:rsid w:val="004A05C1"/>
    <w:rsid w:val="004B07C7"/>
    <w:rsid w:val="004B2008"/>
    <w:rsid w:val="004B4C88"/>
    <w:rsid w:val="004B6077"/>
    <w:rsid w:val="004D5661"/>
    <w:rsid w:val="004F5F00"/>
    <w:rsid w:val="0051226A"/>
    <w:rsid w:val="00526E92"/>
    <w:rsid w:val="00543A40"/>
    <w:rsid w:val="00551602"/>
    <w:rsid w:val="00564791"/>
    <w:rsid w:val="005739B6"/>
    <w:rsid w:val="00580A1A"/>
    <w:rsid w:val="00583EA1"/>
    <w:rsid w:val="005954DB"/>
    <w:rsid w:val="005966EA"/>
    <w:rsid w:val="005A4A1C"/>
    <w:rsid w:val="005D2DF6"/>
    <w:rsid w:val="005E63B3"/>
    <w:rsid w:val="005F1D68"/>
    <w:rsid w:val="005F46FD"/>
    <w:rsid w:val="0060074D"/>
    <w:rsid w:val="00611B72"/>
    <w:rsid w:val="006261A4"/>
    <w:rsid w:val="006374AB"/>
    <w:rsid w:val="006447E3"/>
    <w:rsid w:val="00650510"/>
    <w:rsid w:val="006756B0"/>
    <w:rsid w:val="00682281"/>
    <w:rsid w:val="00684E07"/>
    <w:rsid w:val="006935F0"/>
    <w:rsid w:val="006A5020"/>
    <w:rsid w:val="006A6A77"/>
    <w:rsid w:val="006B06D0"/>
    <w:rsid w:val="006B1C58"/>
    <w:rsid w:val="006B6E6C"/>
    <w:rsid w:val="006C3832"/>
    <w:rsid w:val="006D1818"/>
    <w:rsid w:val="006D1B44"/>
    <w:rsid w:val="006E5749"/>
    <w:rsid w:val="006F25A1"/>
    <w:rsid w:val="007008CB"/>
    <w:rsid w:val="00703232"/>
    <w:rsid w:val="00724BF6"/>
    <w:rsid w:val="00755C8B"/>
    <w:rsid w:val="007568AA"/>
    <w:rsid w:val="007657E1"/>
    <w:rsid w:val="00767197"/>
    <w:rsid w:val="00774D39"/>
    <w:rsid w:val="00775A35"/>
    <w:rsid w:val="00780899"/>
    <w:rsid w:val="007816B1"/>
    <w:rsid w:val="00785E04"/>
    <w:rsid w:val="00793B3D"/>
    <w:rsid w:val="00796885"/>
    <w:rsid w:val="007B2991"/>
    <w:rsid w:val="007B6BAA"/>
    <w:rsid w:val="007B6FBE"/>
    <w:rsid w:val="00843238"/>
    <w:rsid w:val="008539C7"/>
    <w:rsid w:val="008546D6"/>
    <w:rsid w:val="00861326"/>
    <w:rsid w:val="008618E1"/>
    <w:rsid w:val="00865869"/>
    <w:rsid w:val="00872DEB"/>
    <w:rsid w:val="00892B1D"/>
    <w:rsid w:val="008955A8"/>
    <w:rsid w:val="008A0E3B"/>
    <w:rsid w:val="008C3813"/>
    <w:rsid w:val="008C7AC1"/>
    <w:rsid w:val="008D7210"/>
    <w:rsid w:val="008F1119"/>
    <w:rsid w:val="0090073A"/>
    <w:rsid w:val="009116FB"/>
    <w:rsid w:val="00916186"/>
    <w:rsid w:val="009177EE"/>
    <w:rsid w:val="00930079"/>
    <w:rsid w:val="00933412"/>
    <w:rsid w:val="00934004"/>
    <w:rsid w:val="009368B6"/>
    <w:rsid w:val="009372E2"/>
    <w:rsid w:val="00950C56"/>
    <w:rsid w:val="00962156"/>
    <w:rsid w:val="0096755A"/>
    <w:rsid w:val="00971522"/>
    <w:rsid w:val="0097670D"/>
    <w:rsid w:val="009908D2"/>
    <w:rsid w:val="009A1A0C"/>
    <w:rsid w:val="009A4C1B"/>
    <w:rsid w:val="009B17C8"/>
    <w:rsid w:val="009E3226"/>
    <w:rsid w:val="009E7161"/>
    <w:rsid w:val="009F0688"/>
    <w:rsid w:val="009F0B9B"/>
    <w:rsid w:val="00A01025"/>
    <w:rsid w:val="00A041DA"/>
    <w:rsid w:val="00A16592"/>
    <w:rsid w:val="00A3279D"/>
    <w:rsid w:val="00A5183A"/>
    <w:rsid w:val="00A51E84"/>
    <w:rsid w:val="00A74696"/>
    <w:rsid w:val="00A941C2"/>
    <w:rsid w:val="00AA1B8B"/>
    <w:rsid w:val="00AA7217"/>
    <w:rsid w:val="00AA7B58"/>
    <w:rsid w:val="00AB197A"/>
    <w:rsid w:val="00AB5D66"/>
    <w:rsid w:val="00AD4202"/>
    <w:rsid w:val="00AD496D"/>
    <w:rsid w:val="00AE256F"/>
    <w:rsid w:val="00AE3D4A"/>
    <w:rsid w:val="00B03FB2"/>
    <w:rsid w:val="00B447EB"/>
    <w:rsid w:val="00B50DDA"/>
    <w:rsid w:val="00B614F0"/>
    <w:rsid w:val="00B6633E"/>
    <w:rsid w:val="00B72113"/>
    <w:rsid w:val="00B8219B"/>
    <w:rsid w:val="00BB6E20"/>
    <w:rsid w:val="00BC1B8C"/>
    <w:rsid w:val="00BD762E"/>
    <w:rsid w:val="00C0184A"/>
    <w:rsid w:val="00C01F71"/>
    <w:rsid w:val="00C27515"/>
    <w:rsid w:val="00C316D4"/>
    <w:rsid w:val="00C33486"/>
    <w:rsid w:val="00C60249"/>
    <w:rsid w:val="00C7609E"/>
    <w:rsid w:val="00C85C54"/>
    <w:rsid w:val="00C90A2B"/>
    <w:rsid w:val="00CA4D1A"/>
    <w:rsid w:val="00CB2B19"/>
    <w:rsid w:val="00CD61FE"/>
    <w:rsid w:val="00CF7639"/>
    <w:rsid w:val="00D10451"/>
    <w:rsid w:val="00D21E5E"/>
    <w:rsid w:val="00D27ADD"/>
    <w:rsid w:val="00D44D27"/>
    <w:rsid w:val="00D71B5B"/>
    <w:rsid w:val="00D944F7"/>
    <w:rsid w:val="00DA6048"/>
    <w:rsid w:val="00DA79BE"/>
    <w:rsid w:val="00DB3335"/>
    <w:rsid w:val="00DC059D"/>
    <w:rsid w:val="00DD4AF5"/>
    <w:rsid w:val="00E105C7"/>
    <w:rsid w:val="00E23872"/>
    <w:rsid w:val="00E32645"/>
    <w:rsid w:val="00E80EDB"/>
    <w:rsid w:val="00E87798"/>
    <w:rsid w:val="00EB74C6"/>
    <w:rsid w:val="00EC1F65"/>
    <w:rsid w:val="00EC7388"/>
    <w:rsid w:val="00EE4427"/>
    <w:rsid w:val="00EF602A"/>
    <w:rsid w:val="00F14F76"/>
    <w:rsid w:val="00F1525D"/>
    <w:rsid w:val="00F20D44"/>
    <w:rsid w:val="00F22979"/>
    <w:rsid w:val="00F23D42"/>
    <w:rsid w:val="00F461F8"/>
    <w:rsid w:val="00F970E9"/>
    <w:rsid w:val="00FC1E8C"/>
    <w:rsid w:val="00FD0031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0D9B"/>
  <w15:docId w15:val="{CED6A008-B46B-4B69-9506-C892B38B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1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7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C16ED9078CF2C8A01F2069574F14FFE634615D10297B0304928694CAE8546076E28AF366F0A911C9221F12A442BCF538713089B582974FN3C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245EEAFFEBB393A36A1AF51A66DD9643E2817CBE78C459D111E6778066628267C0855C0CD979B367C71498E5134C5354DB3F76DF46DC4EH8f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A353-40CB-44A5-B44B-737246E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2021-02-24T08:05:00Z</cp:lastPrinted>
  <dcterms:created xsi:type="dcterms:W3CDTF">2021-02-24T08:02:00Z</dcterms:created>
  <dcterms:modified xsi:type="dcterms:W3CDTF">2021-02-24T08:06:00Z</dcterms:modified>
</cp:coreProperties>
</file>