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55" w:rsidRPr="006B3355" w:rsidRDefault="006B3355" w:rsidP="006B3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 wp14:anchorId="5D0B45D1" wp14:editId="148249CE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355" w:rsidRPr="006B3355" w:rsidRDefault="006B3355" w:rsidP="006B3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B3355" w:rsidRPr="006B3355" w:rsidRDefault="006B3355" w:rsidP="006B3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B3355" w:rsidRPr="006B3355" w:rsidRDefault="006B3355" w:rsidP="006B3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B3355">
        <w:rPr>
          <w:rFonts w:ascii="Times New Roman" w:eastAsia="Times New Roman" w:hAnsi="Times New Roman" w:cs="Times New Roman"/>
          <w:sz w:val="28"/>
          <w:szCs w:val="24"/>
        </w:rPr>
        <w:t>МУНИЦИПАЛЬНОЕ ОБРАЗОВАНИЕ «</w:t>
      </w:r>
      <w:r w:rsidRPr="006B3355">
        <w:rPr>
          <w:rFonts w:ascii="Times New Roman" w:eastAsia="Times New Roman" w:hAnsi="Times New Roman" w:cs="Times New Roman"/>
          <w:caps/>
          <w:sz w:val="28"/>
          <w:szCs w:val="24"/>
        </w:rPr>
        <w:t>Каргасокский район»</w:t>
      </w:r>
    </w:p>
    <w:p w:rsidR="006B3355" w:rsidRPr="006B3355" w:rsidRDefault="006B3355" w:rsidP="006B33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6B3355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6B3355" w:rsidRPr="006B3355" w:rsidRDefault="006B3355" w:rsidP="006B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B3355" w:rsidRPr="006B3355" w:rsidRDefault="006B3355" w:rsidP="006B33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B3355"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 КАРГАСОКСКОГО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6B3355" w:rsidRPr="006B3355" w:rsidTr="004B672C">
        <w:tc>
          <w:tcPr>
            <w:tcW w:w="9571" w:type="dxa"/>
          </w:tcPr>
          <w:p w:rsidR="006B3355" w:rsidRPr="006B3355" w:rsidRDefault="006B3355" w:rsidP="006B335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6B335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РАСПОРЯЖЕНИЕ</w:t>
            </w:r>
          </w:p>
          <w:p w:rsidR="006B3355" w:rsidRPr="006B3355" w:rsidRDefault="006B3355" w:rsidP="006B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B81" w:rsidRDefault="00E85B81" w:rsidP="006B3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B81">
        <w:rPr>
          <w:rFonts w:ascii="Times New Roman" w:eastAsia="Times New Roman" w:hAnsi="Times New Roman" w:cs="Times New Roman"/>
          <w:sz w:val="24"/>
          <w:szCs w:val="24"/>
        </w:rPr>
        <w:t>15.08.2016                                                                                                                      № 403</w:t>
      </w:r>
    </w:p>
    <w:p w:rsidR="00E85B81" w:rsidRPr="00E85B81" w:rsidRDefault="00E85B81" w:rsidP="006B3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4C2" w:rsidRPr="00E85B81" w:rsidRDefault="006B3355" w:rsidP="006B3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B81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E85B81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proofErr w:type="spellEnd"/>
    </w:p>
    <w:p w:rsidR="007F74C2" w:rsidRDefault="007F74C2" w:rsidP="00CD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4C2" w:rsidRDefault="007F74C2" w:rsidP="00CD7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5"/>
        <w:gridCol w:w="4746"/>
      </w:tblGrid>
      <w:tr w:rsidR="00CD7C67" w:rsidRPr="00CD7C67" w:rsidTr="006C3C68">
        <w:tc>
          <w:tcPr>
            <w:tcW w:w="4825" w:type="dxa"/>
          </w:tcPr>
          <w:p w:rsidR="00CD7C67" w:rsidRPr="00CD7C67" w:rsidRDefault="000F2EC5" w:rsidP="00CD7C6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 утверждении М</w:t>
            </w:r>
            <w:r w:rsidR="00D60B88">
              <w:rPr>
                <w:rFonts w:eastAsia="Times New Roman"/>
                <w:sz w:val="28"/>
                <w:szCs w:val="28"/>
              </w:rPr>
              <w:t xml:space="preserve">етодических рекомендаций по </w:t>
            </w:r>
            <w:r>
              <w:rPr>
                <w:rFonts w:eastAsia="Times New Roman"/>
                <w:sz w:val="28"/>
                <w:szCs w:val="28"/>
              </w:rPr>
              <w:t>проведению оценки</w:t>
            </w:r>
            <w:r w:rsidR="00D60B88">
              <w:rPr>
                <w:rFonts w:eastAsia="Times New Roman"/>
                <w:sz w:val="28"/>
                <w:szCs w:val="28"/>
              </w:rPr>
              <w:t xml:space="preserve"> эффективности предоставления субсидий</w:t>
            </w:r>
            <w:r w:rsidR="00A4213F">
              <w:rPr>
                <w:rFonts w:eastAsia="Times New Roman"/>
                <w:sz w:val="28"/>
                <w:szCs w:val="28"/>
              </w:rPr>
              <w:t xml:space="preserve"> производителям товаров, работ, услуг</w:t>
            </w:r>
          </w:p>
        </w:tc>
        <w:tc>
          <w:tcPr>
            <w:tcW w:w="4746" w:type="dxa"/>
          </w:tcPr>
          <w:p w:rsidR="00CD7C67" w:rsidRPr="00CD7C67" w:rsidRDefault="00CD7C67" w:rsidP="00CD7C67">
            <w:pPr>
              <w:spacing w:line="360" w:lineRule="auto"/>
              <w:jc w:val="right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D7C67" w:rsidRDefault="00CD7C67" w:rsidP="00CD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E84" w:rsidRPr="00CD7C67" w:rsidRDefault="00743E84" w:rsidP="00CD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C67" w:rsidRPr="00CD7C67" w:rsidRDefault="00CD7C67" w:rsidP="00CD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C67" w:rsidRPr="00CD7C67" w:rsidRDefault="00CD7C67" w:rsidP="00CD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C67">
        <w:rPr>
          <w:rFonts w:ascii="Times New Roman" w:eastAsia="Times New Roman" w:hAnsi="Times New Roman" w:cs="Times New Roman"/>
          <w:sz w:val="28"/>
          <w:szCs w:val="28"/>
        </w:rPr>
        <w:tab/>
      </w:r>
      <w:r w:rsidR="00D60B88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proofErr w:type="gramStart"/>
      <w:r w:rsidR="00D60B88">
        <w:rPr>
          <w:rFonts w:ascii="Times New Roman" w:eastAsia="Times New Roman" w:hAnsi="Times New Roman" w:cs="Times New Roman"/>
          <w:sz w:val="28"/>
          <w:szCs w:val="28"/>
        </w:rPr>
        <w:t>мероприятий Плана оптимизации расходов районного бюджета</w:t>
      </w:r>
      <w:proofErr w:type="gramEnd"/>
      <w:r w:rsidR="00D60B88">
        <w:rPr>
          <w:rFonts w:ascii="Times New Roman" w:eastAsia="Times New Roman" w:hAnsi="Times New Roman" w:cs="Times New Roman"/>
          <w:sz w:val="28"/>
          <w:szCs w:val="28"/>
        </w:rPr>
        <w:t xml:space="preserve"> на 2016 год, утвержденного постановлением Администрации </w:t>
      </w:r>
      <w:proofErr w:type="spellStart"/>
      <w:r w:rsidR="00D60B88">
        <w:rPr>
          <w:rFonts w:ascii="Times New Roman" w:eastAsia="Times New Roman" w:hAnsi="Times New Roman" w:cs="Times New Roman"/>
          <w:sz w:val="28"/>
          <w:szCs w:val="28"/>
        </w:rPr>
        <w:t>Каргасокского</w:t>
      </w:r>
      <w:proofErr w:type="spellEnd"/>
      <w:r w:rsidR="00D60B88">
        <w:rPr>
          <w:rFonts w:ascii="Times New Roman" w:eastAsia="Times New Roman" w:hAnsi="Times New Roman" w:cs="Times New Roman"/>
          <w:sz w:val="28"/>
          <w:szCs w:val="28"/>
        </w:rPr>
        <w:t xml:space="preserve"> района  от 01.04.2016 № 76</w:t>
      </w:r>
      <w:r w:rsidR="00E079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7C67" w:rsidRPr="00CD7C67" w:rsidRDefault="00CD7C67" w:rsidP="00CD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C67" w:rsidRDefault="00CD7C67" w:rsidP="00CD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B88" w:rsidRPr="00D60B88" w:rsidRDefault="00D60B88" w:rsidP="00D60B8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B88">
        <w:rPr>
          <w:rFonts w:ascii="Times New Roman" w:eastAsia="Times New Roman" w:hAnsi="Times New Roman" w:cs="Times New Roman"/>
          <w:sz w:val="28"/>
          <w:szCs w:val="28"/>
        </w:rPr>
        <w:t>Утвердить прилагаем</w:t>
      </w:r>
      <w:r w:rsidR="00A4213F">
        <w:rPr>
          <w:rFonts w:ascii="Times New Roman" w:eastAsia="Times New Roman" w:hAnsi="Times New Roman" w:cs="Times New Roman"/>
          <w:sz w:val="28"/>
          <w:szCs w:val="28"/>
        </w:rPr>
        <w:t xml:space="preserve">ые Методические рекомендации по проведению </w:t>
      </w:r>
      <w:r w:rsidR="000F2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13F"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Pr="00D60B88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</w:t>
      </w:r>
      <w:r w:rsidR="00643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13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Pr="00D60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13F">
        <w:rPr>
          <w:rFonts w:ascii="Times New Roman" w:eastAsia="Times New Roman" w:hAnsi="Times New Roman" w:cs="Times New Roman"/>
          <w:sz w:val="28"/>
          <w:szCs w:val="28"/>
        </w:rPr>
        <w:t>субсидий</w:t>
      </w:r>
      <w:r w:rsidR="000F2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13F">
        <w:rPr>
          <w:rFonts w:ascii="Times New Roman" w:eastAsia="Times New Roman" w:hAnsi="Times New Roman" w:cs="Times New Roman"/>
          <w:sz w:val="28"/>
          <w:szCs w:val="28"/>
        </w:rPr>
        <w:t>производителям товаров, работ, услуг</w:t>
      </w:r>
      <w:r w:rsidRPr="00D60B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3D2" w:rsidRPr="00E0795E" w:rsidRDefault="00E0795E" w:rsidP="00E0795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Главным распорядителям бюджетных средств, предоставляющим субсидии</w:t>
      </w:r>
      <w:r w:rsidR="000F2EC5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провести оценку эффективности </w:t>
      </w:r>
      <w:r w:rsidR="000F2EC5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предост</w:t>
      </w:r>
      <w:r w:rsidR="000F2EC5">
        <w:rPr>
          <w:rFonts w:ascii="Times New Roman" w:eastAsia="Times New Roman" w:hAnsi="Times New Roman" w:cs="Times New Roman"/>
          <w:sz w:val="28"/>
          <w:szCs w:val="28"/>
        </w:rPr>
        <w:t xml:space="preserve">авления в 2015 году </w:t>
      </w:r>
      <w:r w:rsidR="00E2080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указанными </w:t>
      </w:r>
      <w:r w:rsidR="00716A8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20801">
        <w:rPr>
          <w:rFonts w:ascii="Times New Roman" w:eastAsia="Times New Roman" w:hAnsi="Times New Roman" w:cs="Times New Roman"/>
          <w:sz w:val="28"/>
          <w:szCs w:val="28"/>
        </w:rPr>
        <w:t>етодическими рек</w:t>
      </w:r>
      <w:r w:rsidR="000857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20801">
        <w:rPr>
          <w:rFonts w:ascii="Times New Roman" w:eastAsia="Times New Roman" w:hAnsi="Times New Roman" w:cs="Times New Roman"/>
          <w:sz w:val="28"/>
          <w:szCs w:val="28"/>
        </w:rPr>
        <w:t>мендациями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срок до 01.10.2016</w:t>
      </w:r>
      <w:r w:rsidR="00C81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213D2" w:rsidRDefault="00D213D2" w:rsidP="00D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3D2" w:rsidRDefault="00D213D2" w:rsidP="00D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3D2" w:rsidRDefault="00D213D2" w:rsidP="00D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3D2" w:rsidRDefault="0005718C" w:rsidP="00D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А.П.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Ащеулов</w:t>
      </w:r>
      <w:proofErr w:type="spellEnd"/>
    </w:p>
    <w:p w:rsidR="00E85B81" w:rsidRDefault="00E85B81" w:rsidP="00D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B81" w:rsidRDefault="00E85B81" w:rsidP="00D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B81" w:rsidRDefault="00E85B81" w:rsidP="00D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B81" w:rsidRDefault="00E85B81" w:rsidP="00D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3D2" w:rsidRDefault="00D213D2" w:rsidP="00D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3D2" w:rsidRDefault="00D213D2" w:rsidP="00D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3D2" w:rsidRPr="00D213D2" w:rsidRDefault="00D213D2" w:rsidP="00D2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B88" w:rsidRPr="0005718C" w:rsidRDefault="0005718C" w:rsidP="00CD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718C">
        <w:rPr>
          <w:rFonts w:ascii="Times New Roman" w:eastAsia="Times New Roman" w:hAnsi="Times New Roman" w:cs="Times New Roman"/>
          <w:sz w:val="24"/>
          <w:szCs w:val="24"/>
        </w:rPr>
        <w:t>Андрейчук</w:t>
      </w:r>
      <w:proofErr w:type="spellEnd"/>
      <w:r w:rsidRPr="0005718C">
        <w:rPr>
          <w:rFonts w:ascii="Times New Roman" w:eastAsia="Times New Roman" w:hAnsi="Times New Roman" w:cs="Times New Roman"/>
          <w:sz w:val="24"/>
          <w:szCs w:val="24"/>
        </w:rPr>
        <w:t xml:space="preserve"> Т.В.</w:t>
      </w:r>
    </w:p>
    <w:p w:rsidR="0005718C" w:rsidRPr="0005718C" w:rsidRDefault="0005718C" w:rsidP="00CD7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18C">
        <w:rPr>
          <w:rFonts w:ascii="Times New Roman" w:eastAsia="Times New Roman" w:hAnsi="Times New Roman" w:cs="Times New Roman"/>
          <w:sz w:val="24"/>
          <w:szCs w:val="24"/>
        </w:rPr>
        <w:t>2-1</w:t>
      </w:r>
      <w:r w:rsidR="00B657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718C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5790">
        <w:rPr>
          <w:rFonts w:ascii="Times New Roman" w:eastAsia="Times New Roman" w:hAnsi="Times New Roman" w:cs="Times New Roman"/>
          <w:sz w:val="24"/>
          <w:szCs w:val="24"/>
        </w:rPr>
        <w:t>95</w:t>
      </w:r>
    </w:p>
    <w:p w:rsidR="00CD7C67" w:rsidRDefault="00CD7C67" w:rsidP="00795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7C67" w:rsidRDefault="00CD7C67" w:rsidP="00795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7C67" w:rsidRDefault="00CD7C67" w:rsidP="00795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7C67" w:rsidRDefault="00CD7C67" w:rsidP="00795F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2EC5" w:rsidRDefault="000F2EC5" w:rsidP="00D213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2EC5" w:rsidRDefault="000F2EC5" w:rsidP="00D213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E735E" w:rsidRPr="000F2EC5" w:rsidRDefault="000F2EC5" w:rsidP="00D21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EC5">
        <w:rPr>
          <w:rFonts w:ascii="Times New Roman" w:hAnsi="Times New Roman" w:cs="Times New Roman"/>
          <w:sz w:val="24"/>
          <w:szCs w:val="24"/>
        </w:rPr>
        <w:t>Утверждено распоряжением</w:t>
      </w:r>
    </w:p>
    <w:p w:rsidR="00CE735E" w:rsidRPr="000F2EC5" w:rsidRDefault="000F2EC5" w:rsidP="00D21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E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735E" w:rsidRPr="000F2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35E" w:rsidRPr="000F2EC5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CE735E" w:rsidRPr="000F2EC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4213F" w:rsidRPr="000F2EC5" w:rsidRDefault="00E85B81" w:rsidP="00CE735E">
      <w:pPr>
        <w:tabs>
          <w:tab w:val="left" w:pos="7020"/>
          <w:tab w:val="righ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от   15.08.2016  </w:t>
      </w:r>
      <w:r w:rsidR="00CE735E" w:rsidRPr="000F2EC5">
        <w:rPr>
          <w:rFonts w:ascii="Times New Roman" w:hAnsi="Times New Roman" w:cs="Times New Roman"/>
          <w:sz w:val="24"/>
          <w:szCs w:val="24"/>
        </w:rPr>
        <w:t xml:space="preserve"> №</w:t>
      </w:r>
      <w:r w:rsidR="00D213D2" w:rsidRPr="000F2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403</w:t>
      </w:r>
    </w:p>
    <w:p w:rsidR="00A4213F" w:rsidRPr="000F2EC5" w:rsidRDefault="000F2EC5" w:rsidP="00D21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2EC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4213F" w:rsidRDefault="00C74FAF" w:rsidP="00A421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bookmarkStart w:id="0" w:name="Par28"/>
      <w:bookmarkEnd w:id="0"/>
      <w:r>
        <w:rPr>
          <w:rFonts w:ascii="Times New Roman" w:hAnsi="Times New Roman"/>
          <w:sz w:val="26"/>
          <w:szCs w:val="26"/>
        </w:rPr>
        <w:t>Методические рекомендации</w:t>
      </w:r>
      <w:r w:rsidR="00A4213F" w:rsidRPr="00754BA7">
        <w:rPr>
          <w:rFonts w:ascii="Times New Roman" w:hAnsi="Times New Roman"/>
          <w:sz w:val="26"/>
          <w:szCs w:val="26"/>
        </w:rPr>
        <w:t xml:space="preserve"> </w:t>
      </w:r>
    </w:p>
    <w:p w:rsidR="00A4213F" w:rsidRDefault="007E691E" w:rsidP="00A421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проведению</w:t>
      </w:r>
      <w:r w:rsidR="00A4213F">
        <w:rPr>
          <w:rFonts w:ascii="Times New Roman" w:hAnsi="Times New Roman"/>
          <w:sz w:val="26"/>
          <w:szCs w:val="26"/>
        </w:rPr>
        <w:t xml:space="preserve"> оценки эффективности предоставления</w:t>
      </w:r>
      <w:r w:rsidR="00A4213F" w:rsidRPr="007E3BFB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A4213F" w:rsidRPr="007E3BFB">
          <w:rPr>
            <w:rFonts w:ascii="Times New Roman" w:hAnsi="Times New Roman"/>
            <w:sz w:val="26"/>
            <w:szCs w:val="26"/>
          </w:rPr>
          <w:t>субсидий</w:t>
        </w:r>
      </w:hyperlink>
      <w:r w:rsidR="00A4213F" w:rsidRPr="007E3BFB">
        <w:rPr>
          <w:rFonts w:ascii="Times New Roman" w:hAnsi="Times New Roman"/>
          <w:sz w:val="26"/>
          <w:szCs w:val="26"/>
        </w:rPr>
        <w:t xml:space="preserve"> </w:t>
      </w:r>
      <w:r w:rsidR="00A4213F" w:rsidRPr="00E26DFE">
        <w:rPr>
          <w:rFonts w:ascii="Times New Roman" w:hAnsi="Times New Roman"/>
          <w:sz w:val="26"/>
          <w:szCs w:val="26"/>
        </w:rPr>
        <w:t>производителям</w:t>
      </w:r>
      <w:r w:rsidR="00A4213F">
        <w:rPr>
          <w:rFonts w:ascii="Times New Roman" w:hAnsi="Times New Roman"/>
          <w:sz w:val="26"/>
          <w:szCs w:val="26"/>
        </w:rPr>
        <w:t xml:space="preserve"> </w:t>
      </w:r>
      <w:r w:rsidR="00A4213F" w:rsidRPr="00E26DFE">
        <w:rPr>
          <w:rFonts w:ascii="Times New Roman" w:hAnsi="Times New Roman"/>
          <w:sz w:val="26"/>
          <w:szCs w:val="26"/>
        </w:rPr>
        <w:t>товаров, работ, услуг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4213F" w:rsidRPr="00BA5170" w:rsidRDefault="00A4213F" w:rsidP="00A4213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691E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6DFE">
        <w:rPr>
          <w:rFonts w:ascii="Times New Roman" w:hAnsi="Times New Roman"/>
          <w:sz w:val="26"/>
          <w:szCs w:val="26"/>
        </w:rPr>
        <w:t xml:space="preserve">1. Настоящие Методические рекомендации </w:t>
      </w:r>
      <w:r>
        <w:rPr>
          <w:rFonts w:ascii="Times New Roman" w:hAnsi="Times New Roman"/>
          <w:sz w:val="26"/>
          <w:szCs w:val="26"/>
        </w:rPr>
        <w:t>определяют правила</w:t>
      </w:r>
      <w:r w:rsidRPr="00E26DFE">
        <w:rPr>
          <w:rFonts w:ascii="Times New Roman" w:hAnsi="Times New Roman"/>
          <w:sz w:val="26"/>
          <w:szCs w:val="26"/>
        </w:rPr>
        <w:t xml:space="preserve"> проведения </w:t>
      </w:r>
      <w:r>
        <w:rPr>
          <w:rFonts w:ascii="Times New Roman" w:hAnsi="Times New Roman"/>
          <w:sz w:val="26"/>
          <w:szCs w:val="26"/>
        </w:rPr>
        <w:t xml:space="preserve">главными распорядителями </w:t>
      </w:r>
      <w:proofErr w:type="gramStart"/>
      <w:r>
        <w:rPr>
          <w:rFonts w:ascii="Times New Roman" w:hAnsi="Times New Roman"/>
          <w:sz w:val="26"/>
          <w:szCs w:val="26"/>
        </w:rPr>
        <w:t>средств районного бюджета оценки</w:t>
      </w:r>
      <w:r w:rsidRPr="00E26DFE">
        <w:rPr>
          <w:rFonts w:ascii="Times New Roman" w:hAnsi="Times New Roman"/>
          <w:sz w:val="26"/>
          <w:szCs w:val="26"/>
        </w:rPr>
        <w:t xml:space="preserve"> эффективности предоставления </w:t>
      </w:r>
      <w:hyperlink r:id="rId9" w:history="1">
        <w:r w:rsidRPr="00E26DFE">
          <w:rPr>
            <w:rFonts w:ascii="Times New Roman" w:hAnsi="Times New Roman"/>
            <w:sz w:val="26"/>
            <w:szCs w:val="26"/>
          </w:rPr>
          <w:t>субсидий</w:t>
        </w:r>
        <w:proofErr w:type="gramEnd"/>
      </w:hyperlink>
      <w:r w:rsidRPr="00E26DFE">
        <w:rPr>
          <w:rFonts w:ascii="Times New Roman" w:hAnsi="Times New Roman"/>
          <w:sz w:val="26"/>
          <w:szCs w:val="26"/>
        </w:rPr>
        <w:t xml:space="preserve"> юридическим лицам </w:t>
      </w:r>
      <w:r w:rsidRPr="00F364C3">
        <w:rPr>
          <w:rFonts w:ascii="Times New Roman" w:hAnsi="Times New Roman"/>
          <w:sz w:val="26"/>
          <w:szCs w:val="26"/>
        </w:rPr>
        <w:t>(за исключением субсидий государственным (муниципальным) учреждениям), индивидуальным предпринимателям, физическим лицам</w:t>
      </w:r>
      <w:r w:rsidRPr="00E26D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E26DFE">
        <w:rPr>
          <w:rFonts w:ascii="Times New Roman" w:hAnsi="Times New Roman"/>
          <w:sz w:val="26"/>
          <w:szCs w:val="26"/>
        </w:rPr>
        <w:t>производителям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6DFE">
        <w:rPr>
          <w:rFonts w:ascii="Times New Roman" w:hAnsi="Times New Roman"/>
          <w:sz w:val="26"/>
          <w:szCs w:val="26"/>
        </w:rPr>
        <w:t>товаров, работ, услуг (далее - получате</w:t>
      </w:r>
      <w:r w:rsidR="007E691E">
        <w:rPr>
          <w:rFonts w:ascii="Times New Roman" w:hAnsi="Times New Roman"/>
          <w:sz w:val="26"/>
          <w:szCs w:val="26"/>
        </w:rPr>
        <w:t xml:space="preserve">ли субсидий), </w:t>
      </w:r>
      <w:r w:rsidRPr="00E26DFE">
        <w:rPr>
          <w:rFonts w:ascii="Times New Roman" w:hAnsi="Times New Roman"/>
          <w:sz w:val="26"/>
          <w:szCs w:val="26"/>
        </w:rPr>
        <w:t xml:space="preserve"> за счет средств </w:t>
      </w:r>
      <w:r>
        <w:rPr>
          <w:rFonts w:ascii="Times New Roman" w:hAnsi="Times New Roman"/>
          <w:sz w:val="26"/>
          <w:szCs w:val="26"/>
        </w:rPr>
        <w:t>районного</w:t>
      </w:r>
      <w:r w:rsidRPr="00E26DFE">
        <w:rPr>
          <w:rFonts w:ascii="Times New Roman" w:hAnsi="Times New Roman"/>
          <w:sz w:val="26"/>
          <w:szCs w:val="26"/>
        </w:rPr>
        <w:t xml:space="preserve"> бюджета</w:t>
      </w:r>
      <w:r w:rsidR="007E691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4213F" w:rsidRPr="00E26DFE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6DFE">
        <w:rPr>
          <w:rFonts w:ascii="Times New Roman" w:hAnsi="Times New Roman"/>
          <w:sz w:val="26"/>
          <w:szCs w:val="26"/>
        </w:rPr>
        <w:t xml:space="preserve">2. Оценка эффективности проводится отдельно по каждому </w:t>
      </w:r>
      <w:r>
        <w:rPr>
          <w:rFonts w:ascii="Times New Roman" w:hAnsi="Times New Roman"/>
          <w:sz w:val="26"/>
          <w:szCs w:val="26"/>
        </w:rPr>
        <w:t>виду</w:t>
      </w:r>
      <w:r w:rsidRPr="00E26DFE">
        <w:rPr>
          <w:rFonts w:ascii="Times New Roman" w:hAnsi="Times New Roman"/>
          <w:sz w:val="26"/>
          <w:szCs w:val="26"/>
        </w:rPr>
        <w:t xml:space="preserve"> субсидирования</w:t>
      </w:r>
      <w:r w:rsidR="003558B9">
        <w:rPr>
          <w:rFonts w:ascii="Times New Roman" w:hAnsi="Times New Roman"/>
          <w:sz w:val="26"/>
          <w:szCs w:val="26"/>
        </w:rPr>
        <w:t>.</w:t>
      </w:r>
    </w:p>
    <w:p w:rsidR="007E691E" w:rsidRDefault="007E691E" w:rsidP="00A4213F">
      <w:pPr>
        <w:pStyle w:val="ConsPlusNormal"/>
        <w:ind w:firstLine="540"/>
        <w:jc w:val="both"/>
      </w:pPr>
      <w:r>
        <w:t xml:space="preserve">    Не производится оценка</w:t>
      </w:r>
      <w:r w:rsidR="00A4213F" w:rsidRPr="00DC79F3">
        <w:t>  эффективности использования субсидий, пред</w:t>
      </w:r>
      <w:r>
        <w:t>оставленных</w:t>
      </w:r>
      <w:proofErr w:type="gramStart"/>
      <w:r>
        <w:t xml:space="preserve"> :</w:t>
      </w:r>
      <w:proofErr w:type="gramEnd"/>
    </w:p>
    <w:p w:rsidR="007E691E" w:rsidRDefault="007E691E" w:rsidP="00A4213F">
      <w:pPr>
        <w:pStyle w:val="ConsPlusNormal"/>
        <w:ind w:firstLine="540"/>
        <w:jc w:val="both"/>
      </w:pPr>
      <w:r>
        <w:t>-получателям</w:t>
      </w:r>
      <w:r w:rsidR="00A4213F" w:rsidRPr="00DC79F3">
        <w:t>, осуществляющим деятельность по государственным регулируемым ценам (тарифам)</w:t>
      </w:r>
      <w:r w:rsidR="00E8753D" w:rsidRPr="00DC79F3">
        <w:t xml:space="preserve">, </w:t>
      </w:r>
    </w:p>
    <w:p w:rsidR="007E691E" w:rsidRDefault="007E691E" w:rsidP="00A4213F">
      <w:pPr>
        <w:pStyle w:val="ConsPlusNormal"/>
        <w:ind w:firstLine="540"/>
        <w:jc w:val="both"/>
      </w:pPr>
      <w:r>
        <w:t xml:space="preserve">- </w:t>
      </w:r>
      <w:r w:rsidR="00E8753D" w:rsidRPr="00DC79F3">
        <w:t>производител</w:t>
      </w:r>
      <w:r w:rsidR="00B65790" w:rsidRPr="00DC79F3">
        <w:t>ям</w:t>
      </w:r>
      <w:r w:rsidR="00E8753D" w:rsidRPr="00DC79F3">
        <w:t xml:space="preserve"> сельскохозяйственной продукции</w:t>
      </w:r>
      <w:r w:rsidR="00B65790" w:rsidRPr="00DC79F3">
        <w:t>,</w:t>
      </w:r>
    </w:p>
    <w:p w:rsidR="00A4213F" w:rsidRPr="00D16F3E" w:rsidRDefault="00E8753D" w:rsidP="00A4213F">
      <w:pPr>
        <w:pStyle w:val="ConsPlusNormal"/>
        <w:ind w:firstLine="540"/>
        <w:jc w:val="both"/>
        <w:rPr>
          <w:rFonts w:eastAsia="Calibri"/>
        </w:rPr>
      </w:pPr>
      <w:r w:rsidRPr="00DC79F3">
        <w:t xml:space="preserve"> </w:t>
      </w:r>
      <w:r w:rsidR="00B65790" w:rsidRPr="00DC79F3">
        <w:t>-</w:t>
      </w:r>
      <w:r w:rsidR="00460731" w:rsidRPr="00DC79F3">
        <w:t xml:space="preserve"> субъект</w:t>
      </w:r>
      <w:r w:rsidR="00B65790" w:rsidRPr="00DC79F3">
        <w:t>ам</w:t>
      </w:r>
      <w:r w:rsidR="009E162D" w:rsidRPr="00DC79F3">
        <w:t xml:space="preserve"> малого и среднего предпринимательства</w:t>
      </w:r>
      <w:r w:rsidR="007E691E">
        <w:t xml:space="preserve"> </w:t>
      </w:r>
      <w:r w:rsidR="00B65790" w:rsidRPr="00DC79F3">
        <w:t>в ра</w:t>
      </w:r>
      <w:r w:rsidR="00B65790">
        <w:t>мках муниципальных программ (подпрограмм), содержащих мероприятия, направленные на развитие малого и среднего предпринимательства.</w:t>
      </w:r>
    </w:p>
    <w:p w:rsidR="00A4213F" w:rsidRPr="00E26DFE" w:rsidRDefault="007E691E" w:rsidP="00A4213F">
      <w:pPr>
        <w:pStyle w:val="ConsPlusNormal"/>
        <w:ind w:firstLine="567"/>
        <w:jc w:val="both"/>
        <w:outlineLvl w:val="0"/>
      </w:pPr>
      <w:r>
        <w:t>3</w:t>
      </w:r>
      <w:r w:rsidR="00A4213F" w:rsidRPr="00E26DFE">
        <w:t xml:space="preserve">. </w:t>
      </w:r>
      <w:proofErr w:type="gramStart"/>
      <w:r w:rsidR="00A4213F" w:rsidRPr="00E26DFE">
        <w:t xml:space="preserve">Оценка эффективности проводится главными распорядителями средств </w:t>
      </w:r>
      <w:r w:rsidR="00A4213F">
        <w:t>районного</w:t>
      </w:r>
      <w:r w:rsidR="00A4213F" w:rsidRPr="00E26DFE">
        <w:t xml:space="preserve"> бюджета на основании отчетов получателей субсидий, </w:t>
      </w:r>
      <w:r w:rsidR="00A4213F">
        <w:t>предоставляемых в соответствии с Соглашением о пред</w:t>
      </w:r>
      <w:r>
        <w:t xml:space="preserve">оставлении субсидии, </w:t>
      </w:r>
      <w:r w:rsidR="00A4213F">
        <w:t xml:space="preserve"> отчетов о количестве рабочих мест,</w:t>
      </w:r>
      <w:r w:rsidR="00A4213F" w:rsidRPr="00E26DFE">
        <w:t xml:space="preserve"> и представленной получателями субсидии информации </w:t>
      </w:r>
      <w:r w:rsidR="00A4213F">
        <w:t>об</w:t>
      </w:r>
      <w:r w:rsidR="00A4213F" w:rsidRPr="00E26DFE">
        <w:t xml:space="preserve"> уплате налогов, сборов,  пеней, налоговых санкций</w:t>
      </w:r>
      <w:r>
        <w:t xml:space="preserve"> в бюджеты всех уровней</w:t>
      </w:r>
      <w:r w:rsidR="007660C5">
        <w:t xml:space="preserve"> и выполнении показателей объёмов предоставленных услуг (выполненной работы).</w:t>
      </w:r>
      <w:proofErr w:type="gramEnd"/>
    </w:p>
    <w:p w:rsidR="00A4213F" w:rsidRDefault="007E691E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4213F" w:rsidRPr="00E26DFE">
        <w:rPr>
          <w:rFonts w:ascii="Times New Roman" w:hAnsi="Times New Roman"/>
          <w:sz w:val="26"/>
          <w:szCs w:val="26"/>
        </w:rPr>
        <w:t xml:space="preserve">. Оценка эффективности проводится в срок до 1 </w:t>
      </w:r>
      <w:r w:rsidR="00A4213F">
        <w:rPr>
          <w:rFonts w:ascii="Times New Roman" w:hAnsi="Times New Roman"/>
          <w:sz w:val="26"/>
          <w:szCs w:val="26"/>
        </w:rPr>
        <w:t>апреля</w:t>
      </w:r>
      <w:r w:rsidR="00A4213F" w:rsidRPr="00E26DFE">
        <w:rPr>
          <w:rFonts w:ascii="Times New Roman" w:hAnsi="Times New Roman"/>
          <w:sz w:val="26"/>
          <w:szCs w:val="26"/>
        </w:rPr>
        <w:t xml:space="preserve"> года, следующего за годом, в котором предоставлена субсидия</w:t>
      </w:r>
      <w:r w:rsidR="00A4213F">
        <w:rPr>
          <w:rFonts w:ascii="Times New Roman" w:hAnsi="Times New Roman"/>
          <w:sz w:val="26"/>
          <w:szCs w:val="26"/>
        </w:rPr>
        <w:t xml:space="preserve">. Оценка </w:t>
      </w:r>
      <w:r w:rsidR="00A4213F" w:rsidRPr="0052303D">
        <w:rPr>
          <w:rFonts w:ascii="Times New Roman" w:hAnsi="Times New Roman"/>
          <w:sz w:val="26"/>
          <w:szCs w:val="26"/>
        </w:rPr>
        <w:t>эффективности субсидий</w:t>
      </w:r>
      <w:r w:rsidR="00A4213F">
        <w:rPr>
          <w:rFonts w:ascii="Times New Roman" w:hAnsi="Times New Roman"/>
          <w:sz w:val="26"/>
          <w:szCs w:val="26"/>
        </w:rPr>
        <w:t xml:space="preserve">, </w:t>
      </w:r>
      <w:r w:rsidR="00A4213F" w:rsidRPr="0052303D">
        <w:rPr>
          <w:rFonts w:ascii="Times New Roman" w:hAnsi="Times New Roman"/>
          <w:sz w:val="26"/>
          <w:szCs w:val="26"/>
        </w:rPr>
        <w:t>предоставле</w:t>
      </w:r>
      <w:r w:rsidR="00A4213F">
        <w:rPr>
          <w:rFonts w:ascii="Times New Roman" w:hAnsi="Times New Roman"/>
          <w:sz w:val="26"/>
          <w:szCs w:val="26"/>
        </w:rPr>
        <w:t>нных</w:t>
      </w:r>
      <w:r w:rsidR="00A4213F" w:rsidRPr="0052303D">
        <w:rPr>
          <w:rFonts w:ascii="Times New Roman" w:hAnsi="Times New Roman"/>
          <w:sz w:val="26"/>
          <w:szCs w:val="26"/>
        </w:rPr>
        <w:t xml:space="preserve"> </w:t>
      </w:r>
      <w:r w:rsidR="00A4213F">
        <w:rPr>
          <w:rFonts w:ascii="Times New Roman" w:hAnsi="Times New Roman"/>
          <w:sz w:val="26"/>
          <w:szCs w:val="26"/>
        </w:rPr>
        <w:t>в 2015 году, проводится до 1 октября 2016 года.</w:t>
      </w:r>
    </w:p>
    <w:p w:rsidR="00A4213F" w:rsidRPr="00E26DFE" w:rsidRDefault="00DD058C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A4213F">
        <w:rPr>
          <w:rFonts w:ascii="Times New Roman" w:hAnsi="Times New Roman"/>
          <w:sz w:val="26"/>
          <w:szCs w:val="26"/>
        </w:rPr>
        <w:t>Итоговая оценка э</w:t>
      </w:r>
      <w:r w:rsidR="00A4213F" w:rsidRPr="00E26DFE">
        <w:rPr>
          <w:rFonts w:ascii="Times New Roman" w:hAnsi="Times New Roman"/>
          <w:sz w:val="26"/>
          <w:szCs w:val="26"/>
        </w:rPr>
        <w:t>ффективност</w:t>
      </w:r>
      <w:r w:rsidR="00A4213F">
        <w:rPr>
          <w:rFonts w:ascii="Times New Roman" w:hAnsi="Times New Roman"/>
          <w:sz w:val="26"/>
          <w:szCs w:val="26"/>
        </w:rPr>
        <w:t>и</w:t>
      </w:r>
      <w:r w:rsidR="00A4213F" w:rsidRPr="00E26DFE">
        <w:rPr>
          <w:rFonts w:ascii="Times New Roman" w:hAnsi="Times New Roman"/>
          <w:sz w:val="26"/>
          <w:szCs w:val="26"/>
        </w:rPr>
        <w:t xml:space="preserve"> предоставления субсидий рассчитывается по следующей формуле:</w:t>
      </w:r>
    </w:p>
    <w:p w:rsidR="00A4213F" w:rsidRPr="00BA5170" w:rsidRDefault="00A4213F" w:rsidP="00A4213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52303D">
        <w:rPr>
          <w:rFonts w:ascii="Times New Roman" w:hAnsi="Times New Roman"/>
          <w:sz w:val="26"/>
          <w:szCs w:val="26"/>
        </w:rPr>
        <w:t>О</w:t>
      </w:r>
      <w:r w:rsidRPr="0052303D">
        <w:rPr>
          <w:rFonts w:ascii="Times New Roman" w:hAnsi="Times New Roman"/>
          <w:sz w:val="26"/>
          <w:szCs w:val="26"/>
          <w:vertAlign w:val="subscript"/>
        </w:rPr>
        <w:t>эфф</w:t>
      </w:r>
      <w:proofErr w:type="spellEnd"/>
      <w:r w:rsidRPr="0052303D">
        <w:rPr>
          <w:rFonts w:ascii="Times New Roman" w:hAnsi="Times New Roman"/>
          <w:sz w:val="26"/>
          <w:szCs w:val="26"/>
        </w:rPr>
        <w:t xml:space="preserve"> = БЭ + СЭ</w:t>
      </w:r>
      <w:r>
        <w:rPr>
          <w:rFonts w:ascii="Times New Roman" w:hAnsi="Times New Roman"/>
          <w:sz w:val="26"/>
          <w:szCs w:val="26"/>
        </w:rPr>
        <w:t>+</w:t>
      </w:r>
      <w:proofErr w:type="gramStart"/>
      <w:r>
        <w:rPr>
          <w:rFonts w:ascii="Times New Roman" w:hAnsi="Times New Roman"/>
          <w:sz w:val="26"/>
          <w:szCs w:val="26"/>
        </w:rPr>
        <w:t>ПР</w:t>
      </w:r>
      <w:proofErr w:type="gramEnd"/>
      <w:r w:rsidRPr="0052303D">
        <w:rPr>
          <w:rFonts w:ascii="Times New Roman" w:hAnsi="Times New Roman"/>
          <w:sz w:val="26"/>
          <w:szCs w:val="26"/>
        </w:rPr>
        <w:t>, где: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2303D">
        <w:rPr>
          <w:rFonts w:ascii="Times New Roman" w:hAnsi="Times New Roman"/>
          <w:sz w:val="26"/>
          <w:szCs w:val="26"/>
        </w:rPr>
        <w:t>О</w:t>
      </w:r>
      <w:r w:rsidRPr="0052303D">
        <w:rPr>
          <w:rFonts w:ascii="Times New Roman" w:hAnsi="Times New Roman"/>
          <w:sz w:val="26"/>
          <w:szCs w:val="26"/>
          <w:vertAlign w:val="subscript"/>
        </w:rPr>
        <w:t>эфф</w:t>
      </w:r>
      <w:proofErr w:type="spellEnd"/>
      <w:r w:rsidRPr="0052303D">
        <w:rPr>
          <w:rFonts w:ascii="Times New Roman" w:hAnsi="Times New Roman"/>
          <w:sz w:val="26"/>
          <w:szCs w:val="26"/>
        </w:rPr>
        <w:t xml:space="preserve"> - итоговая оценка эффективности предоставления субсидий</w:t>
      </w:r>
      <w:r w:rsidR="00181180">
        <w:rPr>
          <w:rFonts w:ascii="Times New Roman" w:hAnsi="Times New Roman"/>
          <w:sz w:val="26"/>
          <w:szCs w:val="26"/>
        </w:rPr>
        <w:t>, в баллах</w:t>
      </w:r>
      <w:r w:rsidRPr="0052303D">
        <w:rPr>
          <w:rFonts w:ascii="Times New Roman" w:hAnsi="Times New Roman"/>
          <w:sz w:val="26"/>
          <w:szCs w:val="26"/>
        </w:rPr>
        <w:t>;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303D">
        <w:rPr>
          <w:rFonts w:ascii="Times New Roman" w:hAnsi="Times New Roman"/>
          <w:sz w:val="26"/>
          <w:szCs w:val="26"/>
        </w:rPr>
        <w:t>БЭ - бюджетная эффективность предоставления субсидий;</w:t>
      </w:r>
    </w:p>
    <w:p w:rsidR="00A4213F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303D">
        <w:rPr>
          <w:rFonts w:ascii="Times New Roman" w:hAnsi="Times New Roman"/>
          <w:sz w:val="26"/>
          <w:szCs w:val="26"/>
        </w:rPr>
        <w:t>СЭ - социальная эффективность предоставления субсидий</w:t>
      </w:r>
      <w:r>
        <w:rPr>
          <w:rFonts w:ascii="Times New Roman" w:hAnsi="Times New Roman"/>
          <w:sz w:val="26"/>
          <w:szCs w:val="26"/>
        </w:rPr>
        <w:t>;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</w:t>
      </w:r>
      <w:proofErr w:type="gramEnd"/>
      <w:r>
        <w:rPr>
          <w:rFonts w:ascii="Times New Roman" w:hAnsi="Times New Roman"/>
          <w:sz w:val="26"/>
          <w:szCs w:val="26"/>
        </w:rPr>
        <w:t xml:space="preserve"> – достижение </w:t>
      </w:r>
      <w:r w:rsidRPr="00E26DFE">
        <w:rPr>
          <w:rFonts w:ascii="Times New Roman" w:hAnsi="Times New Roman"/>
          <w:sz w:val="26"/>
          <w:szCs w:val="26"/>
        </w:rPr>
        <w:t>получател</w:t>
      </w:r>
      <w:r>
        <w:rPr>
          <w:rFonts w:ascii="Times New Roman" w:hAnsi="Times New Roman"/>
          <w:sz w:val="26"/>
          <w:szCs w:val="26"/>
        </w:rPr>
        <w:t>ями</w:t>
      </w:r>
      <w:r w:rsidRPr="00E26DFE">
        <w:rPr>
          <w:rFonts w:ascii="Times New Roman" w:hAnsi="Times New Roman"/>
          <w:sz w:val="26"/>
          <w:szCs w:val="26"/>
        </w:rPr>
        <w:t xml:space="preserve"> субсидий</w:t>
      </w:r>
      <w:r w:rsidRPr="00F07471">
        <w:rPr>
          <w:rFonts w:ascii="Times New Roman" w:hAnsi="Times New Roman"/>
          <w:sz w:val="26"/>
          <w:szCs w:val="26"/>
        </w:rPr>
        <w:t xml:space="preserve"> значений показателей результативности использования субсидии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07471">
        <w:rPr>
          <w:rFonts w:ascii="Times New Roman" w:hAnsi="Times New Roman"/>
          <w:sz w:val="26"/>
          <w:szCs w:val="26"/>
        </w:rPr>
        <w:t>установленных</w:t>
      </w:r>
      <w:r>
        <w:rPr>
          <w:rFonts w:ascii="Times New Roman" w:hAnsi="Times New Roman"/>
          <w:sz w:val="26"/>
          <w:szCs w:val="26"/>
        </w:rPr>
        <w:t xml:space="preserve"> Соглашением о предоставлении субсидии</w:t>
      </w:r>
      <w:r w:rsidRPr="0052303D">
        <w:rPr>
          <w:rFonts w:ascii="Times New Roman" w:hAnsi="Times New Roman"/>
          <w:sz w:val="26"/>
          <w:szCs w:val="26"/>
        </w:rPr>
        <w:t>.</w:t>
      </w:r>
    </w:p>
    <w:p w:rsidR="00A4213F" w:rsidRPr="0052303D" w:rsidRDefault="00DD058C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A4213F" w:rsidRPr="0052303D">
        <w:rPr>
          <w:rFonts w:ascii="Times New Roman" w:hAnsi="Times New Roman"/>
          <w:sz w:val="26"/>
          <w:szCs w:val="26"/>
        </w:rPr>
        <w:t xml:space="preserve">. Под бюджетной эффективностью предоставления субсидий понимается оценка результатов деятельности получателей субсидий с точки зрения </w:t>
      </w:r>
      <w:proofErr w:type="gramStart"/>
      <w:r w:rsidR="00A4213F" w:rsidRPr="0052303D">
        <w:rPr>
          <w:rFonts w:ascii="Times New Roman" w:hAnsi="Times New Roman"/>
          <w:sz w:val="26"/>
          <w:szCs w:val="26"/>
        </w:rPr>
        <w:t>влияния</w:t>
      </w:r>
      <w:proofErr w:type="gramEnd"/>
      <w:r w:rsidR="00A4213F" w:rsidRPr="0052303D">
        <w:rPr>
          <w:rFonts w:ascii="Times New Roman" w:hAnsi="Times New Roman"/>
          <w:sz w:val="26"/>
          <w:szCs w:val="26"/>
        </w:rPr>
        <w:t xml:space="preserve"> предоставленных субсидий на </w:t>
      </w:r>
      <w:r w:rsidR="00A4213F">
        <w:rPr>
          <w:rFonts w:ascii="Times New Roman" w:hAnsi="Times New Roman"/>
          <w:sz w:val="26"/>
          <w:szCs w:val="26"/>
        </w:rPr>
        <w:t>рост доходов бюджета</w:t>
      </w:r>
      <w:r w:rsidR="00954438">
        <w:rPr>
          <w:rFonts w:ascii="Times New Roman" w:hAnsi="Times New Roman"/>
          <w:sz w:val="26"/>
          <w:szCs w:val="26"/>
        </w:rPr>
        <w:t>.</w:t>
      </w:r>
      <w:r w:rsidR="00A4213F">
        <w:rPr>
          <w:rFonts w:ascii="Times New Roman" w:hAnsi="Times New Roman"/>
          <w:sz w:val="26"/>
          <w:szCs w:val="26"/>
        </w:rPr>
        <w:t xml:space="preserve"> </w:t>
      </w:r>
    </w:p>
    <w:p w:rsidR="00A4213F" w:rsidRDefault="00DD058C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4213F" w:rsidRPr="0052303D">
        <w:rPr>
          <w:rFonts w:ascii="Times New Roman" w:hAnsi="Times New Roman"/>
          <w:sz w:val="26"/>
          <w:szCs w:val="26"/>
        </w:rPr>
        <w:t>. Под социальной эффективностью предоставления субсидий понимается оценка социальных последствий предоставления субсидий, которые выражаются в создании новых и сохранении существующих рабочих мест.</w:t>
      </w:r>
    </w:p>
    <w:p w:rsidR="00A4213F" w:rsidRPr="00AF360A" w:rsidRDefault="00DD058C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A4213F" w:rsidRPr="0052303D">
        <w:rPr>
          <w:rFonts w:ascii="Times New Roman" w:hAnsi="Times New Roman"/>
          <w:sz w:val="26"/>
          <w:szCs w:val="26"/>
        </w:rPr>
        <w:t xml:space="preserve">. </w:t>
      </w:r>
      <w:r w:rsidR="00A4213F">
        <w:rPr>
          <w:rFonts w:ascii="Times New Roman" w:hAnsi="Times New Roman"/>
          <w:sz w:val="26"/>
          <w:szCs w:val="26"/>
        </w:rPr>
        <w:t>И</w:t>
      </w:r>
      <w:r w:rsidR="00A4213F" w:rsidRPr="0052303D">
        <w:rPr>
          <w:rFonts w:ascii="Times New Roman" w:hAnsi="Times New Roman"/>
          <w:sz w:val="26"/>
          <w:szCs w:val="26"/>
        </w:rPr>
        <w:t xml:space="preserve">тоговая оценка эффективности предоставления субсидий оценивается по показателям и критериям оценки предоставления субсидий, определенным в </w:t>
      </w:r>
      <w:r>
        <w:rPr>
          <w:rFonts w:ascii="Times New Roman" w:hAnsi="Times New Roman"/>
          <w:sz w:val="26"/>
          <w:szCs w:val="26"/>
        </w:rPr>
        <w:t xml:space="preserve">приложении </w:t>
      </w:r>
      <w:r w:rsidR="000E3036">
        <w:rPr>
          <w:rFonts w:ascii="Times New Roman" w:hAnsi="Times New Roman"/>
          <w:sz w:val="26"/>
          <w:szCs w:val="26"/>
        </w:rPr>
        <w:t xml:space="preserve">1 </w:t>
      </w:r>
      <w:r w:rsidR="00A4213F" w:rsidRPr="0052303D">
        <w:rPr>
          <w:rFonts w:ascii="Times New Roman" w:hAnsi="Times New Roman"/>
          <w:sz w:val="26"/>
          <w:szCs w:val="26"/>
        </w:rPr>
        <w:t xml:space="preserve">к </w:t>
      </w:r>
      <w:r w:rsidR="00A4213F" w:rsidRPr="00AF360A">
        <w:rPr>
          <w:rFonts w:ascii="Times New Roman" w:hAnsi="Times New Roman"/>
          <w:sz w:val="26"/>
          <w:szCs w:val="26"/>
        </w:rPr>
        <w:t>настоящ</w:t>
      </w:r>
      <w:r w:rsidR="00A4213F">
        <w:rPr>
          <w:rFonts w:ascii="Times New Roman" w:hAnsi="Times New Roman"/>
          <w:sz w:val="26"/>
          <w:szCs w:val="26"/>
        </w:rPr>
        <w:t>им Методическим рекомендациям</w:t>
      </w:r>
      <w:r w:rsidR="00A4213F" w:rsidRPr="00AF360A">
        <w:rPr>
          <w:rFonts w:ascii="Times New Roman" w:hAnsi="Times New Roman"/>
          <w:sz w:val="26"/>
          <w:szCs w:val="26"/>
        </w:rPr>
        <w:t>.</w:t>
      </w:r>
    </w:p>
    <w:p w:rsidR="00E85B81" w:rsidRDefault="00E85B81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4213F" w:rsidRDefault="00DD058C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A4213F" w:rsidRPr="0052303D">
        <w:rPr>
          <w:rFonts w:ascii="Times New Roman" w:hAnsi="Times New Roman"/>
          <w:sz w:val="26"/>
          <w:szCs w:val="26"/>
        </w:rPr>
        <w:t xml:space="preserve">. </w:t>
      </w:r>
      <w:r w:rsidR="00A4213F">
        <w:rPr>
          <w:rFonts w:ascii="Times New Roman" w:hAnsi="Times New Roman"/>
          <w:sz w:val="26"/>
          <w:szCs w:val="26"/>
        </w:rPr>
        <w:t>Б</w:t>
      </w:r>
      <w:r w:rsidR="00A4213F" w:rsidRPr="0052303D">
        <w:rPr>
          <w:rFonts w:ascii="Times New Roman" w:hAnsi="Times New Roman"/>
          <w:sz w:val="26"/>
          <w:szCs w:val="26"/>
        </w:rPr>
        <w:t>юджетн</w:t>
      </w:r>
      <w:r w:rsidR="00A4213F">
        <w:rPr>
          <w:rFonts w:ascii="Times New Roman" w:hAnsi="Times New Roman"/>
          <w:sz w:val="26"/>
          <w:szCs w:val="26"/>
        </w:rPr>
        <w:t>ая</w:t>
      </w:r>
      <w:r w:rsidR="00A4213F" w:rsidRPr="0052303D">
        <w:rPr>
          <w:rFonts w:ascii="Times New Roman" w:hAnsi="Times New Roman"/>
          <w:sz w:val="26"/>
          <w:szCs w:val="26"/>
        </w:rPr>
        <w:t xml:space="preserve"> эффективност</w:t>
      </w:r>
      <w:r w:rsidR="00A4213F">
        <w:rPr>
          <w:rFonts w:ascii="Times New Roman" w:hAnsi="Times New Roman"/>
          <w:sz w:val="26"/>
          <w:szCs w:val="26"/>
        </w:rPr>
        <w:t>ь</w:t>
      </w:r>
      <w:r w:rsidR="00A4213F" w:rsidRPr="0052303D">
        <w:rPr>
          <w:rFonts w:ascii="Times New Roman" w:hAnsi="Times New Roman"/>
          <w:sz w:val="26"/>
          <w:szCs w:val="26"/>
        </w:rPr>
        <w:t xml:space="preserve"> предоставления субсидий </w:t>
      </w:r>
      <w:r w:rsidR="00A4213F"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A4213F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4213F" w:rsidRPr="00772D68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БЭ = </w:t>
      </w:r>
      <w:proofErr w:type="spellStart"/>
      <w:r w:rsidRPr="0052303D">
        <w:rPr>
          <w:rFonts w:ascii="Times New Roman" w:hAnsi="Times New Roman"/>
          <w:sz w:val="26"/>
          <w:szCs w:val="26"/>
        </w:rPr>
        <w:t>К</w:t>
      </w:r>
      <w:r w:rsidRPr="0052303D">
        <w:rPr>
          <w:rFonts w:ascii="Times New Roman" w:hAnsi="Times New Roman"/>
          <w:sz w:val="26"/>
          <w:szCs w:val="26"/>
          <w:vertAlign w:val="subscript"/>
        </w:rPr>
        <w:t>влияния</w:t>
      </w:r>
      <w:proofErr w:type="spellEnd"/>
      <w:r>
        <w:rPr>
          <w:rFonts w:ascii="Times New Roman" w:hAnsi="Times New Roman"/>
          <w:sz w:val="26"/>
          <w:szCs w:val="26"/>
          <w:vertAlign w:val="subscript"/>
        </w:rPr>
        <w:t xml:space="preserve"> + </w:t>
      </w:r>
      <w:proofErr w:type="spellStart"/>
      <w:r w:rsidRPr="0052303D">
        <w:rPr>
          <w:rFonts w:ascii="Times New Roman" w:hAnsi="Times New Roman"/>
          <w:sz w:val="26"/>
          <w:szCs w:val="26"/>
        </w:rPr>
        <w:t>К</w:t>
      </w:r>
      <w:r w:rsidRPr="0052303D">
        <w:rPr>
          <w:rFonts w:ascii="Times New Roman" w:hAnsi="Times New Roman"/>
          <w:sz w:val="26"/>
          <w:szCs w:val="26"/>
          <w:vertAlign w:val="subscript"/>
        </w:rPr>
        <w:t>задолж</w:t>
      </w:r>
      <w:proofErr w:type="spellEnd"/>
      <w:r>
        <w:rPr>
          <w:rFonts w:ascii="Times New Roman" w:hAnsi="Times New Roman"/>
          <w:sz w:val="26"/>
          <w:szCs w:val="26"/>
          <w:vertAlign w:val="subscript"/>
        </w:rPr>
        <w:t xml:space="preserve">, </w:t>
      </w:r>
      <w:r w:rsidRPr="00772D68">
        <w:rPr>
          <w:rFonts w:ascii="Times New Roman" w:hAnsi="Times New Roman"/>
          <w:sz w:val="26"/>
          <w:szCs w:val="26"/>
        </w:rPr>
        <w:t>где</w:t>
      </w:r>
    </w:p>
    <w:p w:rsidR="00A4213F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vertAlign w:val="subscript"/>
        </w:rPr>
      </w:pP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2303D">
        <w:rPr>
          <w:rFonts w:ascii="Times New Roman" w:hAnsi="Times New Roman"/>
          <w:sz w:val="26"/>
          <w:szCs w:val="26"/>
        </w:rPr>
        <w:t>К</w:t>
      </w:r>
      <w:r w:rsidRPr="0052303D">
        <w:rPr>
          <w:rFonts w:ascii="Times New Roman" w:hAnsi="Times New Roman"/>
          <w:sz w:val="26"/>
          <w:szCs w:val="26"/>
          <w:vertAlign w:val="subscript"/>
        </w:rPr>
        <w:t>влияния</w:t>
      </w:r>
      <w:proofErr w:type="spellEnd"/>
      <w:r>
        <w:rPr>
          <w:rFonts w:ascii="Times New Roman" w:hAnsi="Times New Roman"/>
          <w:sz w:val="26"/>
          <w:szCs w:val="26"/>
          <w:vertAlign w:val="subscript"/>
        </w:rPr>
        <w:t xml:space="preserve"> - </w:t>
      </w:r>
      <w:r w:rsidRPr="00772D68">
        <w:rPr>
          <w:rFonts w:ascii="Times New Roman" w:hAnsi="Times New Roman"/>
          <w:sz w:val="26"/>
          <w:szCs w:val="26"/>
        </w:rPr>
        <w:t>в</w:t>
      </w:r>
      <w:r w:rsidRPr="0052303D">
        <w:rPr>
          <w:rFonts w:ascii="Times New Roman" w:hAnsi="Times New Roman"/>
          <w:sz w:val="26"/>
          <w:szCs w:val="26"/>
        </w:rPr>
        <w:t xml:space="preserve">лияние предоставленных субсидий на </w:t>
      </w:r>
      <w:r>
        <w:rPr>
          <w:rFonts w:ascii="Times New Roman" w:hAnsi="Times New Roman"/>
          <w:sz w:val="26"/>
          <w:szCs w:val="26"/>
        </w:rPr>
        <w:t xml:space="preserve">рост доходов бюджета  </w:t>
      </w:r>
      <w:r w:rsidRPr="0052303D">
        <w:rPr>
          <w:rFonts w:ascii="Times New Roman" w:hAnsi="Times New Roman"/>
          <w:sz w:val="26"/>
          <w:szCs w:val="26"/>
        </w:rPr>
        <w:t>рассчитывается по следующей формуле: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2"/>
          <w:sz w:val="26"/>
          <w:szCs w:val="26"/>
        </w:rPr>
        <w:drawing>
          <wp:inline distT="0" distB="0" distL="0" distR="0">
            <wp:extent cx="1965325" cy="504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03D">
        <w:rPr>
          <w:rFonts w:ascii="Times New Roman" w:hAnsi="Times New Roman"/>
          <w:sz w:val="26"/>
          <w:szCs w:val="26"/>
        </w:rPr>
        <w:t xml:space="preserve"> где: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2303D">
        <w:rPr>
          <w:rFonts w:ascii="Times New Roman" w:hAnsi="Times New Roman"/>
          <w:sz w:val="26"/>
          <w:szCs w:val="26"/>
        </w:rPr>
        <w:t>НВ</w:t>
      </w:r>
      <w:proofErr w:type="gramStart"/>
      <w:r w:rsidRPr="0052303D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proofErr w:type="gramEnd"/>
      <w:r w:rsidRPr="0052303D">
        <w:rPr>
          <w:rFonts w:ascii="Times New Roman" w:hAnsi="Times New Roman"/>
          <w:sz w:val="26"/>
          <w:szCs w:val="26"/>
        </w:rPr>
        <w:t xml:space="preserve"> - объем налогов, сборов, </w:t>
      </w:r>
      <w:r w:rsidR="00954438">
        <w:rPr>
          <w:rFonts w:ascii="Times New Roman" w:hAnsi="Times New Roman"/>
          <w:sz w:val="26"/>
          <w:szCs w:val="26"/>
        </w:rPr>
        <w:t>иных платежей</w:t>
      </w:r>
      <w:r w:rsidRPr="0052303D">
        <w:rPr>
          <w:rFonts w:ascii="Times New Roman" w:hAnsi="Times New Roman"/>
          <w:sz w:val="26"/>
          <w:szCs w:val="26"/>
        </w:rPr>
        <w:t>, уплаченных в бюджет</w:t>
      </w:r>
      <w:r w:rsidR="000E3036">
        <w:rPr>
          <w:rFonts w:ascii="Times New Roman" w:hAnsi="Times New Roman"/>
          <w:sz w:val="26"/>
          <w:szCs w:val="26"/>
        </w:rPr>
        <w:t>ы всех уровней</w:t>
      </w:r>
      <w:r w:rsidR="00954438">
        <w:rPr>
          <w:rFonts w:ascii="Times New Roman" w:hAnsi="Times New Roman"/>
          <w:sz w:val="26"/>
          <w:szCs w:val="26"/>
        </w:rPr>
        <w:t xml:space="preserve"> </w:t>
      </w:r>
      <w:r w:rsidRPr="0052303D">
        <w:rPr>
          <w:rFonts w:ascii="Times New Roman" w:hAnsi="Times New Roman"/>
          <w:sz w:val="26"/>
          <w:szCs w:val="26"/>
        </w:rPr>
        <w:t>i-</w:t>
      </w:r>
      <w:proofErr w:type="spellStart"/>
      <w:r w:rsidRPr="0052303D">
        <w:rPr>
          <w:rFonts w:ascii="Times New Roman" w:hAnsi="Times New Roman"/>
          <w:sz w:val="26"/>
          <w:szCs w:val="26"/>
        </w:rPr>
        <w:t>ым</w:t>
      </w:r>
      <w:proofErr w:type="spellEnd"/>
      <w:r w:rsidRPr="0052303D">
        <w:rPr>
          <w:rFonts w:ascii="Times New Roman" w:hAnsi="Times New Roman"/>
          <w:sz w:val="26"/>
          <w:szCs w:val="26"/>
        </w:rPr>
        <w:t xml:space="preserve"> получателем субсидии по оцениваемому направлению субсидирования</w:t>
      </w:r>
      <w:r>
        <w:rPr>
          <w:rFonts w:ascii="Times New Roman" w:hAnsi="Times New Roman"/>
          <w:sz w:val="26"/>
          <w:szCs w:val="26"/>
        </w:rPr>
        <w:t xml:space="preserve"> за отчетный период</w:t>
      </w:r>
      <w:r w:rsidR="00B65ABB">
        <w:rPr>
          <w:rFonts w:ascii="Times New Roman" w:hAnsi="Times New Roman"/>
          <w:sz w:val="26"/>
          <w:szCs w:val="26"/>
        </w:rPr>
        <w:t>, в рублях</w:t>
      </w:r>
      <w:r w:rsidRPr="0052303D">
        <w:rPr>
          <w:rFonts w:ascii="Times New Roman" w:hAnsi="Times New Roman"/>
          <w:sz w:val="26"/>
          <w:szCs w:val="26"/>
        </w:rPr>
        <w:t>;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2303D">
        <w:rPr>
          <w:rFonts w:ascii="Times New Roman" w:hAnsi="Times New Roman"/>
          <w:sz w:val="26"/>
          <w:szCs w:val="26"/>
        </w:rPr>
        <w:t>С</w:t>
      </w:r>
      <w:proofErr w:type="gramStart"/>
      <w:r w:rsidRPr="0052303D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proofErr w:type="gramEnd"/>
      <w:r w:rsidRPr="0052303D">
        <w:rPr>
          <w:rFonts w:ascii="Times New Roman" w:hAnsi="Times New Roman"/>
          <w:sz w:val="26"/>
          <w:szCs w:val="26"/>
        </w:rPr>
        <w:t xml:space="preserve"> - размер субсидии, предоставленной i-ому получателю субсидии</w:t>
      </w:r>
      <w:r w:rsidR="003739C8">
        <w:rPr>
          <w:rFonts w:ascii="Times New Roman" w:hAnsi="Times New Roman"/>
          <w:sz w:val="26"/>
          <w:szCs w:val="26"/>
        </w:rPr>
        <w:t>, в рублях</w:t>
      </w:r>
      <w:r w:rsidRPr="0052303D">
        <w:rPr>
          <w:rFonts w:ascii="Times New Roman" w:hAnsi="Times New Roman"/>
          <w:sz w:val="26"/>
          <w:szCs w:val="26"/>
        </w:rPr>
        <w:t>;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303D">
        <w:rPr>
          <w:rFonts w:ascii="Times New Roman" w:hAnsi="Times New Roman"/>
          <w:sz w:val="26"/>
          <w:szCs w:val="26"/>
        </w:rPr>
        <w:t>n - количество получателей субсидий по оцениваемому направлению субсидирования в году предоставления субсидий;</w:t>
      </w:r>
    </w:p>
    <w:p w:rsidR="00A4213F" w:rsidRDefault="00DD058C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 - год предоставления субсидий;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2303D">
        <w:rPr>
          <w:rFonts w:ascii="Times New Roman" w:hAnsi="Times New Roman"/>
          <w:sz w:val="26"/>
          <w:szCs w:val="26"/>
        </w:rPr>
        <w:t>К</w:t>
      </w:r>
      <w:r w:rsidRPr="0052303D">
        <w:rPr>
          <w:rFonts w:ascii="Times New Roman" w:hAnsi="Times New Roman"/>
          <w:sz w:val="26"/>
          <w:szCs w:val="26"/>
          <w:vertAlign w:val="subscript"/>
        </w:rPr>
        <w:t>задолж</w:t>
      </w:r>
      <w:proofErr w:type="spellEnd"/>
      <w:r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="00447135">
        <w:rPr>
          <w:rFonts w:ascii="Times New Roman" w:hAnsi="Times New Roman"/>
          <w:sz w:val="26"/>
          <w:szCs w:val="26"/>
        </w:rPr>
        <w:t>–</w:t>
      </w:r>
      <w:r w:rsidRPr="00772D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Pr="0052303D">
        <w:rPr>
          <w:rFonts w:ascii="Times New Roman" w:hAnsi="Times New Roman"/>
          <w:sz w:val="26"/>
          <w:szCs w:val="26"/>
        </w:rPr>
        <w:t>адолженность</w:t>
      </w:r>
      <w:r w:rsidR="00447135">
        <w:rPr>
          <w:rFonts w:ascii="Times New Roman" w:hAnsi="Times New Roman"/>
          <w:sz w:val="26"/>
          <w:szCs w:val="26"/>
        </w:rPr>
        <w:t xml:space="preserve"> на конец отчётного года</w:t>
      </w:r>
      <w:r w:rsidRPr="0052303D">
        <w:rPr>
          <w:rFonts w:ascii="Times New Roman" w:hAnsi="Times New Roman"/>
          <w:sz w:val="26"/>
          <w:szCs w:val="26"/>
        </w:rPr>
        <w:t xml:space="preserve"> по уплате налогов, сборов, страховых взносов, пеней, налоговых санкций в соответствии с действующим законодательством у получателей субсидий определяется на основе данных, полученных </w:t>
      </w:r>
      <w:r>
        <w:rPr>
          <w:rFonts w:ascii="Times New Roman" w:hAnsi="Times New Roman"/>
          <w:sz w:val="26"/>
          <w:szCs w:val="26"/>
        </w:rPr>
        <w:t xml:space="preserve">в налоговых органах </w:t>
      </w:r>
      <w:r w:rsidRPr="0052303D">
        <w:rPr>
          <w:rFonts w:ascii="Times New Roman" w:hAnsi="Times New Roman"/>
          <w:sz w:val="26"/>
          <w:szCs w:val="26"/>
        </w:rPr>
        <w:t>и представленной получателями субсидии информации о погашении задолженности по уплате налогов, сборов, страховых взносов, пеней, налоговых санкций</w:t>
      </w:r>
      <w:r w:rsidR="003739C8">
        <w:rPr>
          <w:rFonts w:ascii="Times New Roman" w:hAnsi="Times New Roman"/>
          <w:sz w:val="26"/>
          <w:szCs w:val="26"/>
        </w:rPr>
        <w:t>, в рублях.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303D">
        <w:rPr>
          <w:rFonts w:ascii="Times New Roman" w:hAnsi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 w:rsidRPr="0052303D">
        <w:rPr>
          <w:rFonts w:ascii="Times New Roman" w:hAnsi="Times New Roman"/>
          <w:sz w:val="26"/>
          <w:szCs w:val="26"/>
        </w:rPr>
        <w:t xml:space="preserve"> если на </w:t>
      </w:r>
      <w:r>
        <w:rPr>
          <w:rFonts w:ascii="Times New Roman" w:hAnsi="Times New Roman"/>
          <w:sz w:val="26"/>
          <w:szCs w:val="26"/>
        </w:rPr>
        <w:t>период</w:t>
      </w:r>
      <w:r w:rsidRPr="0052303D">
        <w:rPr>
          <w:rFonts w:ascii="Times New Roman" w:hAnsi="Times New Roman"/>
          <w:sz w:val="26"/>
          <w:szCs w:val="26"/>
        </w:rPr>
        <w:t xml:space="preserve"> проведения оценки эффективности предоставления субсидий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A501B9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на 01.03.16г., а для 2016 г. на 01.09.2016г.</w:t>
      </w:r>
      <w:r w:rsidR="00A501B9">
        <w:rPr>
          <w:rFonts w:ascii="Times New Roman" w:hAnsi="Times New Roman"/>
          <w:sz w:val="26"/>
          <w:szCs w:val="26"/>
        </w:rPr>
        <w:t>)</w:t>
      </w:r>
      <w:r w:rsidRPr="0052303D">
        <w:rPr>
          <w:rFonts w:ascii="Times New Roman" w:hAnsi="Times New Roman"/>
          <w:sz w:val="26"/>
          <w:szCs w:val="26"/>
        </w:rPr>
        <w:t xml:space="preserve"> хотя бы у одного из получателей субсидии имеется задолженность по уплате налогов, сборов, страховых взносов, пеней, налоговых санкций и получателем субсидии не представлена информация о ее погашении, считается, что у получателей </w:t>
      </w:r>
      <w:r>
        <w:rPr>
          <w:rFonts w:ascii="Times New Roman" w:hAnsi="Times New Roman"/>
          <w:sz w:val="26"/>
          <w:szCs w:val="26"/>
        </w:rPr>
        <w:t>субсидии</w:t>
      </w:r>
      <w:r w:rsidRPr="0052303D">
        <w:rPr>
          <w:rFonts w:ascii="Times New Roman" w:hAnsi="Times New Roman"/>
          <w:sz w:val="26"/>
          <w:szCs w:val="26"/>
        </w:rPr>
        <w:t xml:space="preserve"> по оцениваемому </w:t>
      </w:r>
      <w:r>
        <w:rPr>
          <w:rFonts w:ascii="Times New Roman" w:hAnsi="Times New Roman"/>
          <w:sz w:val="26"/>
          <w:szCs w:val="26"/>
        </w:rPr>
        <w:t>виду</w:t>
      </w:r>
      <w:r w:rsidRPr="0052303D">
        <w:rPr>
          <w:rFonts w:ascii="Times New Roman" w:hAnsi="Times New Roman"/>
          <w:sz w:val="26"/>
          <w:szCs w:val="26"/>
        </w:rPr>
        <w:t xml:space="preserve"> субсидирования имеется задолженность по уплате налогов, сборов, страховых взносов, пеней, налоговых санкций.</w:t>
      </w:r>
    </w:p>
    <w:p w:rsidR="00A4213F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303D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Pr="0052303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</w:t>
      </w:r>
      <w:r w:rsidRPr="0052303D">
        <w:rPr>
          <w:rFonts w:ascii="Times New Roman" w:hAnsi="Times New Roman"/>
          <w:sz w:val="26"/>
          <w:szCs w:val="26"/>
        </w:rPr>
        <w:t>оциальн</w:t>
      </w:r>
      <w:r>
        <w:rPr>
          <w:rFonts w:ascii="Times New Roman" w:hAnsi="Times New Roman"/>
          <w:sz w:val="26"/>
          <w:szCs w:val="26"/>
        </w:rPr>
        <w:t>ая</w:t>
      </w:r>
      <w:r w:rsidRPr="0052303D">
        <w:rPr>
          <w:rFonts w:ascii="Times New Roman" w:hAnsi="Times New Roman"/>
          <w:sz w:val="26"/>
          <w:szCs w:val="26"/>
        </w:rPr>
        <w:t xml:space="preserve"> эффективност</w:t>
      </w:r>
      <w:r>
        <w:rPr>
          <w:rFonts w:ascii="Times New Roman" w:hAnsi="Times New Roman"/>
          <w:sz w:val="26"/>
          <w:szCs w:val="26"/>
        </w:rPr>
        <w:t>ь</w:t>
      </w:r>
      <w:r w:rsidRPr="0052303D">
        <w:rPr>
          <w:rFonts w:ascii="Times New Roman" w:hAnsi="Times New Roman"/>
          <w:sz w:val="26"/>
          <w:szCs w:val="26"/>
        </w:rPr>
        <w:t xml:space="preserve"> предоставления субсидий </w:t>
      </w:r>
      <w:r>
        <w:rPr>
          <w:rFonts w:ascii="Times New Roman" w:hAnsi="Times New Roman"/>
          <w:sz w:val="26"/>
          <w:szCs w:val="26"/>
        </w:rPr>
        <w:t>рассчитывается по формуле:</w:t>
      </w:r>
    </w:p>
    <w:p w:rsidR="00A4213F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4213F" w:rsidRPr="00F7217C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СЭ = </w:t>
      </w:r>
      <w:proofErr w:type="spellStart"/>
      <w:r w:rsidRPr="0052303D">
        <w:rPr>
          <w:rFonts w:ascii="Times New Roman" w:hAnsi="Times New Roman"/>
          <w:sz w:val="26"/>
          <w:szCs w:val="26"/>
        </w:rPr>
        <w:t>К</w:t>
      </w:r>
      <w:r w:rsidRPr="0052303D">
        <w:rPr>
          <w:rFonts w:ascii="Times New Roman" w:hAnsi="Times New Roman"/>
          <w:sz w:val="26"/>
          <w:szCs w:val="26"/>
          <w:vertAlign w:val="subscript"/>
        </w:rPr>
        <w:t>сохр</w:t>
      </w:r>
      <w:proofErr w:type="spellEnd"/>
      <w:r>
        <w:rPr>
          <w:rFonts w:ascii="Times New Roman" w:hAnsi="Times New Roman"/>
          <w:sz w:val="26"/>
          <w:szCs w:val="26"/>
          <w:vertAlign w:val="subscript"/>
        </w:rPr>
        <w:t xml:space="preserve"> + </w:t>
      </w:r>
      <w:proofErr w:type="spellStart"/>
      <w:r w:rsidRPr="0052303D">
        <w:rPr>
          <w:rFonts w:ascii="Times New Roman" w:hAnsi="Times New Roman"/>
          <w:sz w:val="26"/>
          <w:szCs w:val="26"/>
        </w:rPr>
        <w:t>К</w:t>
      </w:r>
      <w:r w:rsidRPr="0052303D">
        <w:rPr>
          <w:rFonts w:ascii="Times New Roman" w:hAnsi="Times New Roman"/>
          <w:sz w:val="26"/>
          <w:szCs w:val="26"/>
          <w:vertAlign w:val="subscript"/>
        </w:rPr>
        <w:t>созд</w:t>
      </w:r>
      <w:proofErr w:type="spellEnd"/>
      <w:r>
        <w:rPr>
          <w:rFonts w:ascii="Times New Roman" w:hAnsi="Times New Roman"/>
          <w:sz w:val="26"/>
          <w:szCs w:val="26"/>
          <w:vertAlign w:val="subscript"/>
        </w:rPr>
        <w:t xml:space="preserve">, </w:t>
      </w:r>
      <w:r w:rsidRPr="00F7217C">
        <w:rPr>
          <w:rFonts w:ascii="Times New Roman" w:hAnsi="Times New Roman"/>
          <w:sz w:val="26"/>
          <w:szCs w:val="26"/>
        </w:rPr>
        <w:t>где</w:t>
      </w:r>
    </w:p>
    <w:p w:rsidR="00A4213F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2303D">
        <w:rPr>
          <w:rFonts w:ascii="Times New Roman" w:hAnsi="Times New Roman"/>
          <w:sz w:val="26"/>
          <w:szCs w:val="26"/>
        </w:rPr>
        <w:t>К</w:t>
      </w:r>
      <w:r w:rsidRPr="0052303D">
        <w:rPr>
          <w:rFonts w:ascii="Times New Roman" w:hAnsi="Times New Roman"/>
          <w:sz w:val="26"/>
          <w:szCs w:val="26"/>
          <w:vertAlign w:val="subscript"/>
        </w:rPr>
        <w:t>сохр</w:t>
      </w:r>
      <w:proofErr w:type="spellEnd"/>
      <w:r>
        <w:rPr>
          <w:rFonts w:ascii="Times New Roman" w:hAnsi="Times New Roman"/>
          <w:sz w:val="26"/>
          <w:szCs w:val="26"/>
        </w:rPr>
        <w:t xml:space="preserve"> - с</w:t>
      </w:r>
      <w:r w:rsidRPr="0052303D">
        <w:rPr>
          <w:rFonts w:ascii="Times New Roman" w:hAnsi="Times New Roman"/>
          <w:sz w:val="26"/>
          <w:szCs w:val="26"/>
        </w:rPr>
        <w:t>охранение рабочих мест получателями субсидий рассчитывается по следующей формуле: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2"/>
          <w:sz w:val="26"/>
          <w:szCs w:val="26"/>
        </w:rPr>
        <w:drawing>
          <wp:inline distT="0" distB="0" distL="0" distR="0">
            <wp:extent cx="1914525" cy="512445"/>
            <wp:effectExtent l="0" t="0" r="952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03D">
        <w:rPr>
          <w:rFonts w:ascii="Times New Roman" w:hAnsi="Times New Roman"/>
          <w:sz w:val="26"/>
          <w:szCs w:val="26"/>
        </w:rPr>
        <w:t xml:space="preserve"> где: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2303D">
        <w:rPr>
          <w:rFonts w:ascii="Times New Roman" w:hAnsi="Times New Roman"/>
          <w:sz w:val="26"/>
          <w:szCs w:val="26"/>
        </w:rPr>
        <w:t>Ф</w:t>
      </w:r>
      <w:r w:rsidRPr="0052303D">
        <w:rPr>
          <w:rFonts w:ascii="Times New Roman" w:hAnsi="Times New Roman"/>
          <w:sz w:val="26"/>
          <w:szCs w:val="26"/>
          <w:vertAlign w:val="subscript"/>
        </w:rPr>
        <w:t>сохр</w:t>
      </w:r>
      <w:proofErr w:type="spellEnd"/>
      <w:r w:rsidRPr="0052303D">
        <w:rPr>
          <w:rFonts w:ascii="Times New Roman" w:hAnsi="Times New Roman"/>
          <w:sz w:val="26"/>
          <w:szCs w:val="26"/>
          <w:vertAlign w:val="subscript"/>
        </w:rPr>
        <w:t>, i</w:t>
      </w:r>
      <w:r w:rsidRPr="0052303D">
        <w:rPr>
          <w:rFonts w:ascii="Times New Roman" w:hAnsi="Times New Roman"/>
          <w:sz w:val="26"/>
          <w:szCs w:val="26"/>
        </w:rPr>
        <w:t xml:space="preserve"> - количество сохраненных рабочих мест i-</w:t>
      </w:r>
      <w:proofErr w:type="spellStart"/>
      <w:r w:rsidRPr="0052303D">
        <w:rPr>
          <w:rFonts w:ascii="Times New Roman" w:hAnsi="Times New Roman"/>
          <w:sz w:val="26"/>
          <w:szCs w:val="26"/>
        </w:rPr>
        <w:t>ым</w:t>
      </w:r>
      <w:proofErr w:type="spellEnd"/>
      <w:r w:rsidRPr="0052303D">
        <w:rPr>
          <w:rFonts w:ascii="Times New Roman" w:hAnsi="Times New Roman"/>
          <w:sz w:val="26"/>
          <w:szCs w:val="26"/>
        </w:rPr>
        <w:t xml:space="preserve"> получателем субсидий</w:t>
      </w:r>
      <w:r w:rsidR="004C2C22">
        <w:rPr>
          <w:rFonts w:ascii="Times New Roman" w:hAnsi="Times New Roman"/>
          <w:sz w:val="26"/>
          <w:szCs w:val="26"/>
        </w:rPr>
        <w:t>, в штатных единицах</w:t>
      </w:r>
      <w:r w:rsidRPr="0052303D">
        <w:rPr>
          <w:rFonts w:ascii="Times New Roman" w:hAnsi="Times New Roman"/>
          <w:sz w:val="26"/>
          <w:szCs w:val="26"/>
        </w:rPr>
        <w:t>;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2303D">
        <w:rPr>
          <w:rFonts w:ascii="Times New Roman" w:hAnsi="Times New Roman"/>
          <w:sz w:val="26"/>
          <w:szCs w:val="26"/>
        </w:rPr>
        <w:t>П</w:t>
      </w:r>
      <w:r w:rsidRPr="0052303D">
        <w:rPr>
          <w:rFonts w:ascii="Times New Roman" w:hAnsi="Times New Roman"/>
          <w:sz w:val="26"/>
          <w:szCs w:val="26"/>
          <w:vertAlign w:val="subscript"/>
        </w:rPr>
        <w:t>сохр</w:t>
      </w:r>
      <w:proofErr w:type="spellEnd"/>
      <w:r w:rsidRPr="0052303D">
        <w:rPr>
          <w:rFonts w:ascii="Times New Roman" w:hAnsi="Times New Roman"/>
          <w:sz w:val="26"/>
          <w:szCs w:val="26"/>
          <w:vertAlign w:val="subscript"/>
        </w:rPr>
        <w:t>, i</w:t>
      </w:r>
      <w:r w:rsidRPr="0052303D">
        <w:rPr>
          <w:rFonts w:ascii="Times New Roman" w:hAnsi="Times New Roman"/>
          <w:sz w:val="26"/>
          <w:szCs w:val="26"/>
        </w:rPr>
        <w:t xml:space="preserve"> - плановое количество сохраненных рабочих мест, определенное в </w:t>
      </w:r>
      <w:r w:rsidR="00A501B9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оглашениях</w:t>
      </w:r>
      <w:r w:rsidRPr="0052303D">
        <w:rPr>
          <w:rFonts w:ascii="Times New Roman" w:hAnsi="Times New Roman"/>
          <w:sz w:val="26"/>
          <w:szCs w:val="26"/>
        </w:rPr>
        <w:t xml:space="preserve"> на получение субсидии для i-</w:t>
      </w:r>
      <w:proofErr w:type="spellStart"/>
      <w:r w:rsidRPr="0052303D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х</w:t>
      </w:r>
      <w:proofErr w:type="spellEnd"/>
      <w:r w:rsidRPr="0052303D">
        <w:rPr>
          <w:rFonts w:ascii="Times New Roman" w:hAnsi="Times New Roman"/>
          <w:sz w:val="26"/>
          <w:szCs w:val="26"/>
        </w:rPr>
        <w:t xml:space="preserve"> получателей субсидий по оцениваемому направлению субсидирования</w:t>
      </w:r>
      <w:r w:rsidR="005D4E64">
        <w:rPr>
          <w:rFonts w:ascii="Times New Roman" w:hAnsi="Times New Roman"/>
          <w:sz w:val="26"/>
          <w:szCs w:val="26"/>
        </w:rPr>
        <w:t>, в штатных единицах</w:t>
      </w:r>
      <w:r w:rsidRPr="0052303D">
        <w:rPr>
          <w:rFonts w:ascii="Times New Roman" w:hAnsi="Times New Roman"/>
          <w:sz w:val="26"/>
          <w:szCs w:val="26"/>
        </w:rPr>
        <w:t>;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303D">
        <w:rPr>
          <w:rFonts w:ascii="Times New Roman" w:hAnsi="Times New Roman"/>
          <w:sz w:val="26"/>
          <w:szCs w:val="26"/>
        </w:rPr>
        <w:t xml:space="preserve">n - количество получателей субсидий по оцениваемому </w:t>
      </w:r>
      <w:r>
        <w:rPr>
          <w:rFonts w:ascii="Times New Roman" w:hAnsi="Times New Roman"/>
          <w:sz w:val="26"/>
          <w:szCs w:val="26"/>
        </w:rPr>
        <w:t>виду</w:t>
      </w:r>
      <w:r w:rsidRPr="0052303D">
        <w:rPr>
          <w:rFonts w:ascii="Times New Roman" w:hAnsi="Times New Roman"/>
          <w:sz w:val="26"/>
          <w:szCs w:val="26"/>
        </w:rPr>
        <w:t xml:space="preserve"> субсидирования в году предоставления субсидий;</w:t>
      </w:r>
    </w:p>
    <w:p w:rsidR="00A4213F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303D">
        <w:rPr>
          <w:rFonts w:ascii="Times New Roman" w:hAnsi="Times New Roman"/>
          <w:sz w:val="26"/>
          <w:szCs w:val="26"/>
        </w:rPr>
        <w:t>t - год предоставления субсидий.</w:t>
      </w:r>
    </w:p>
    <w:p w:rsidR="00A4213F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В случае отсутствия в Соглашении планового количества сохраняемых р</w:t>
      </w:r>
      <w:r w:rsidR="00A501B9">
        <w:rPr>
          <w:rFonts w:ascii="Times New Roman" w:hAnsi="Times New Roman"/>
          <w:sz w:val="26"/>
          <w:szCs w:val="26"/>
        </w:rPr>
        <w:t>абочих мест</w:t>
      </w:r>
      <w:r w:rsidR="00EF0AAD">
        <w:rPr>
          <w:rFonts w:ascii="Times New Roman" w:hAnsi="Times New Roman"/>
          <w:sz w:val="26"/>
          <w:szCs w:val="26"/>
        </w:rPr>
        <w:t xml:space="preserve"> оценка по</w:t>
      </w:r>
      <w:r w:rsidR="00A501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501B9">
        <w:rPr>
          <w:rFonts w:ascii="Times New Roman" w:hAnsi="Times New Roman"/>
          <w:sz w:val="26"/>
          <w:szCs w:val="26"/>
        </w:rPr>
        <w:t>Ксохр</w:t>
      </w:r>
      <w:proofErr w:type="spellEnd"/>
      <w:r w:rsidR="00A501B9">
        <w:rPr>
          <w:rFonts w:ascii="Times New Roman" w:hAnsi="Times New Roman"/>
          <w:sz w:val="26"/>
          <w:szCs w:val="26"/>
        </w:rPr>
        <w:t xml:space="preserve"> = 3</w:t>
      </w:r>
      <w:r w:rsidR="00EF0AAD">
        <w:rPr>
          <w:rFonts w:ascii="Times New Roman" w:hAnsi="Times New Roman"/>
          <w:sz w:val="26"/>
          <w:szCs w:val="26"/>
        </w:rPr>
        <w:t xml:space="preserve"> балла</w:t>
      </w:r>
      <w:r w:rsidR="00A501B9">
        <w:rPr>
          <w:rFonts w:ascii="Times New Roman" w:hAnsi="Times New Roman"/>
          <w:sz w:val="26"/>
          <w:szCs w:val="26"/>
        </w:rPr>
        <w:t xml:space="preserve"> при сохран</w:t>
      </w:r>
      <w:r>
        <w:rPr>
          <w:rFonts w:ascii="Times New Roman" w:hAnsi="Times New Roman"/>
          <w:sz w:val="26"/>
          <w:szCs w:val="26"/>
        </w:rPr>
        <w:t>ении</w:t>
      </w:r>
      <w:r w:rsidR="00A501B9">
        <w:rPr>
          <w:rFonts w:ascii="Times New Roman" w:hAnsi="Times New Roman"/>
          <w:sz w:val="26"/>
          <w:szCs w:val="26"/>
        </w:rPr>
        <w:t xml:space="preserve"> на конец отчетного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A55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90% рабочих мест</w:t>
      </w:r>
      <w:r w:rsidR="00A501B9">
        <w:rPr>
          <w:rFonts w:ascii="Times New Roman" w:hAnsi="Times New Roman"/>
          <w:sz w:val="26"/>
          <w:szCs w:val="26"/>
        </w:rPr>
        <w:t>, имевшихся на начало отчетного года</w:t>
      </w:r>
      <w:r w:rsidR="00C74FAF">
        <w:rPr>
          <w:rFonts w:ascii="Times New Roman" w:hAnsi="Times New Roman"/>
          <w:sz w:val="26"/>
          <w:szCs w:val="26"/>
        </w:rPr>
        <w:t xml:space="preserve">,  и оценка по </w:t>
      </w:r>
      <w:proofErr w:type="spellStart"/>
      <w:r w:rsidR="00C74FAF">
        <w:rPr>
          <w:rFonts w:ascii="Times New Roman" w:hAnsi="Times New Roman"/>
          <w:sz w:val="26"/>
          <w:szCs w:val="26"/>
        </w:rPr>
        <w:t>Ксохр</w:t>
      </w:r>
      <w:proofErr w:type="spellEnd"/>
      <w:r w:rsidR="00C74FAF">
        <w:rPr>
          <w:rFonts w:ascii="Times New Roman" w:hAnsi="Times New Roman"/>
          <w:sz w:val="26"/>
          <w:szCs w:val="26"/>
        </w:rPr>
        <w:t xml:space="preserve"> = 0 в остальных случаях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E85B81" w:rsidRDefault="00E85B81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85B81" w:rsidRDefault="00E85B81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4213F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  <w:proofErr w:type="spellStart"/>
      <w:r>
        <w:rPr>
          <w:rFonts w:ascii="Times New Roman" w:hAnsi="Times New Roman"/>
          <w:sz w:val="26"/>
          <w:szCs w:val="26"/>
        </w:rPr>
        <w:t>Ксозд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r w:rsidR="000E3036">
        <w:rPr>
          <w:rFonts w:ascii="Times New Roman" w:hAnsi="Times New Roman"/>
          <w:sz w:val="26"/>
          <w:szCs w:val="26"/>
        </w:rPr>
        <w:t xml:space="preserve">оценка за </w:t>
      </w:r>
      <w:r>
        <w:rPr>
          <w:rFonts w:ascii="Times New Roman" w:hAnsi="Times New Roman"/>
          <w:sz w:val="26"/>
          <w:szCs w:val="26"/>
        </w:rPr>
        <w:t>создание новых рабочих мест получателями субсидий определяется на основании отчётов, предоставленных получателями субсидий в соответствии с Соглашением о предоставлении субсидии</w:t>
      </w:r>
      <w:r w:rsidR="000E3036">
        <w:rPr>
          <w:rFonts w:ascii="Times New Roman" w:hAnsi="Times New Roman"/>
          <w:sz w:val="26"/>
          <w:szCs w:val="26"/>
        </w:rPr>
        <w:t xml:space="preserve"> (определяется по  штатным единицам)</w:t>
      </w:r>
      <w:r>
        <w:rPr>
          <w:rFonts w:ascii="Times New Roman" w:hAnsi="Times New Roman"/>
          <w:sz w:val="26"/>
          <w:szCs w:val="26"/>
        </w:rPr>
        <w:t>.</w:t>
      </w:r>
    </w:p>
    <w:p w:rsidR="00C74FAF" w:rsidRDefault="00C74FA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4213F" w:rsidRPr="0052303D" w:rsidRDefault="00A501B9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A4213F">
        <w:rPr>
          <w:rFonts w:ascii="Times New Roman" w:hAnsi="Times New Roman"/>
          <w:sz w:val="26"/>
          <w:szCs w:val="26"/>
        </w:rPr>
        <w:t>. В случае отсутствия в Соглашениях о предоставлении субсидий показателей результативности, оценка в 5 баллов</w:t>
      </w:r>
      <w:r>
        <w:rPr>
          <w:rFonts w:ascii="Times New Roman" w:hAnsi="Times New Roman"/>
          <w:sz w:val="26"/>
          <w:szCs w:val="26"/>
        </w:rPr>
        <w:t xml:space="preserve"> ставится при выполнении показателей объема выполняемых услуг (работ) за оцениваемый период на 100 и более процентов</w:t>
      </w:r>
      <w:r w:rsidR="00A4213F">
        <w:rPr>
          <w:rFonts w:ascii="Times New Roman" w:hAnsi="Times New Roman"/>
          <w:sz w:val="26"/>
          <w:szCs w:val="26"/>
        </w:rPr>
        <w:t xml:space="preserve">. </w:t>
      </w:r>
    </w:p>
    <w:p w:rsidR="00A4213F" w:rsidRPr="00AF360A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303D">
        <w:rPr>
          <w:rFonts w:ascii="Times New Roman" w:hAnsi="Times New Roman"/>
          <w:sz w:val="26"/>
          <w:szCs w:val="26"/>
        </w:rPr>
        <w:t>1</w:t>
      </w:r>
      <w:r w:rsidR="00A501B9">
        <w:rPr>
          <w:rFonts w:ascii="Times New Roman" w:hAnsi="Times New Roman"/>
          <w:sz w:val="26"/>
          <w:szCs w:val="26"/>
        </w:rPr>
        <w:t>3</w:t>
      </w:r>
      <w:r w:rsidRPr="0052303D">
        <w:rPr>
          <w:rFonts w:ascii="Times New Roman" w:hAnsi="Times New Roman"/>
          <w:sz w:val="26"/>
          <w:szCs w:val="26"/>
        </w:rPr>
        <w:t>. Итогов</w:t>
      </w:r>
      <w:r>
        <w:rPr>
          <w:rFonts w:ascii="Times New Roman" w:hAnsi="Times New Roman"/>
          <w:sz w:val="26"/>
          <w:szCs w:val="26"/>
        </w:rPr>
        <w:t>ая</w:t>
      </w:r>
      <w:r w:rsidRPr="0052303D">
        <w:rPr>
          <w:rFonts w:ascii="Times New Roman" w:hAnsi="Times New Roman"/>
          <w:sz w:val="26"/>
          <w:szCs w:val="26"/>
        </w:rPr>
        <w:t xml:space="preserve"> оценк</w:t>
      </w:r>
      <w:r>
        <w:rPr>
          <w:rFonts w:ascii="Times New Roman" w:hAnsi="Times New Roman"/>
          <w:sz w:val="26"/>
          <w:szCs w:val="26"/>
        </w:rPr>
        <w:t>а</w:t>
      </w:r>
      <w:r w:rsidRPr="0052303D">
        <w:rPr>
          <w:rFonts w:ascii="Times New Roman" w:hAnsi="Times New Roman"/>
          <w:sz w:val="26"/>
          <w:szCs w:val="26"/>
        </w:rPr>
        <w:t xml:space="preserve"> эффективности предоставления субсидий </w:t>
      </w:r>
      <w:r>
        <w:rPr>
          <w:rFonts w:ascii="Times New Roman" w:hAnsi="Times New Roman"/>
          <w:sz w:val="26"/>
          <w:szCs w:val="26"/>
        </w:rPr>
        <w:t>определяет</w:t>
      </w:r>
      <w:r w:rsidRPr="0052303D">
        <w:rPr>
          <w:rFonts w:ascii="Times New Roman" w:hAnsi="Times New Roman"/>
          <w:sz w:val="26"/>
          <w:szCs w:val="26"/>
        </w:rPr>
        <w:t xml:space="preserve">ся </w:t>
      </w:r>
      <w:r>
        <w:rPr>
          <w:rFonts w:ascii="Times New Roman" w:hAnsi="Times New Roman"/>
          <w:sz w:val="26"/>
          <w:szCs w:val="26"/>
        </w:rPr>
        <w:t xml:space="preserve">в соответствии с </w:t>
      </w:r>
      <w:hyperlink w:anchor="Par92" w:history="1">
        <w:r w:rsidRPr="00AF360A">
          <w:rPr>
            <w:rFonts w:ascii="Times New Roman" w:hAnsi="Times New Roman"/>
            <w:sz w:val="26"/>
            <w:szCs w:val="26"/>
          </w:rPr>
          <w:t>приложени</w:t>
        </w:r>
        <w:r>
          <w:rPr>
            <w:rFonts w:ascii="Times New Roman" w:hAnsi="Times New Roman"/>
            <w:sz w:val="26"/>
            <w:szCs w:val="26"/>
          </w:rPr>
          <w:t>ем</w:t>
        </w:r>
        <w:r w:rsidRPr="00AF360A">
          <w:rPr>
            <w:rFonts w:ascii="Times New Roman" w:hAnsi="Times New Roman"/>
            <w:sz w:val="26"/>
            <w:szCs w:val="26"/>
          </w:rPr>
          <w:t xml:space="preserve"> </w:t>
        </w:r>
      </w:hyperlink>
      <w:r>
        <w:rPr>
          <w:rFonts w:ascii="Times New Roman" w:hAnsi="Times New Roman"/>
          <w:sz w:val="26"/>
          <w:szCs w:val="26"/>
        </w:rPr>
        <w:t>2</w:t>
      </w:r>
      <w:r w:rsidRPr="00AF360A">
        <w:rPr>
          <w:rFonts w:ascii="Times New Roman" w:hAnsi="Times New Roman"/>
          <w:sz w:val="26"/>
          <w:szCs w:val="26"/>
        </w:rPr>
        <w:t xml:space="preserve"> к настоящ</w:t>
      </w:r>
      <w:r>
        <w:rPr>
          <w:rFonts w:ascii="Times New Roman" w:hAnsi="Times New Roman"/>
          <w:sz w:val="26"/>
          <w:szCs w:val="26"/>
        </w:rPr>
        <w:t>им Методическим рекомендациям</w:t>
      </w:r>
      <w:r w:rsidRPr="00AF360A">
        <w:rPr>
          <w:rFonts w:ascii="Times New Roman" w:hAnsi="Times New Roman"/>
          <w:sz w:val="26"/>
          <w:szCs w:val="26"/>
        </w:rPr>
        <w:t>.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303D">
        <w:rPr>
          <w:rFonts w:ascii="Times New Roman" w:hAnsi="Times New Roman"/>
          <w:sz w:val="26"/>
          <w:szCs w:val="26"/>
        </w:rPr>
        <w:t>1</w:t>
      </w:r>
      <w:r w:rsidR="00A501B9">
        <w:rPr>
          <w:rFonts w:ascii="Times New Roman" w:hAnsi="Times New Roman"/>
          <w:sz w:val="26"/>
          <w:szCs w:val="26"/>
        </w:rPr>
        <w:t>4</w:t>
      </w:r>
      <w:r w:rsidRPr="0052303D">
        <w:rPr>
          <w:rFonts w:ascii="Times New Roman" w:hAnsi="Times New Roman"/>
          <w:sz w:val="26"/>
          <w:szCs w:val="26"/>
        </w:rPr>
        <w:t>. В случае</w:t>
      </w:r>
      <w:proofErr w:type="gramStart"/>
      <w:r w:rsidR="000E3036">
        <w:rPr>
          <w:rFonts w:ascii="Times New Roman" w:hAnsi="Times New Roman"/>
          <w:sz w:val="26"/>
          <w:szCs w:val="26"/>
        </w:rPr>
        <w:t>,</w:t>
      </w:r>
      <w:proofErr w:type="gramEnd"/>
      <w:r w:rsidRPr="0052303D">
        <w:rPr>
          <w:rFonts w:ascii="Times New Roman" w:hAnsi="Times New Roman"/>
          <w:sz w:val="26"/>
          <w:szCs w:val="26"/>
        </w:rPr>
        <w:t xml:space="preserve"> если оценка эффективности предоставления субсидии (</w:t>
      </w:r>
      <w:proofErr w:type="spellStart"/>
      <w:r w:rsidRPr="0052303D">
        <w:rPr>
          <w:rFonts w:ascii="Times New Roman" w:hAnsi="Times New Roman"/>
          <w:sz w:val="26"/>
          <w:szCs w:val="26"/>
        </w:rPr>
        <w:t>О</w:t>
      </w:r>
      <w:r w:rsidRPr="0052303D">
        <w:rPr>
          <w:rFonts w:ascii="Times New Roman" w:hAnsi="Times New Roman"/>
          <w:sz w:val="26"/>
          <w:szCs w:val="26"/>
          <w:vertAlign w:val="subscript"/>
        </w:rPr>
        <w:t>эфф</w:t>
      </w:r>
      <w:proofErr w:type="spellEnd"/>
      <w:r w:rsidRPr="0052303D">
        <w:rPr>
          <w:rFonts w:ascii="Times New Roman" w:hAnsi="Times New Roman"/>
          <w:sz w:val="26"/>
          <w:szCs w:val="26"/>
        </w:rPr>
        <w:t xml:space="preserve">) по оцениваемому направлению субсидирования равна и более </w:t>
      </w:r>
      <w:r>
        <w:rPr>
          <w:rFonts w:ascii="Times New Roman" w:hAnsi="Times New Roman"/>
          <w:sz w:val="26"/>
          <w:szCs w:val="26"/>
        </w:rPr>
        <w:t>1</w:t>
      </w:r>
      <w:r w:rsidR="00EF0AAD">
        <w:rPr>
          <w:rFonts w:ascii="Times New Roman" w:hAnsi="Times New Roman"/>
          <w:sz w:val="26"/>
          <w:szCs w:val="26"/>
        </w:rPr>
        <w:t>3</w:t>
      </w:r>
      <w:r w:rsidRPr="0052303D">
        <w:rPr>
          <w:rFonts w:ascii="Times New Roman" w:hAnsi="Times New Roman"/>
          <w:sz w:val="26"/>
          <w:szCs w:val="26"/>
        </w:rPr>
        <w:t xml:space="preserve"> баллов,  предоставлени</w:t>
      </w:r>
      <w:r>
        <w:rPr>
          <w:rFonts w:ascii="Times New Roman" w:hAnsi="Times New Roman"/>
          <w:sz w:val="26"/>
          <w:szCs w:val="26"/>
        </w:rPr>
        <w:t>е</w:t>
      </w:r>
      <w:r w:rsidRPr="0052303D">
        <w:rPr>
          <w:rFonts w:ascii="Times New Roman" w:hAnsi="Times New Roman"/>
          <w:sz w:val="26"/>
          <w:szCs w:val="26"/>
        </w:rPr>
        <w:t xml:space="preserve"> субсидий считается </w:t>
      </w:r>
      <w:r>
        <w:rPr>
          <w:rFonts w:ascii="Times New Roman" w:hAnsi="Times New Roman"/>
          <w:sz w:val="26"/>
          <w:szCs w:val="26"/>
        </w:rPr>
        <w:t>достаточно эффективным.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303D">
        <w:rPr>
          <w:rFonts w:ascii="Times New Roman" w:hAnsi="Times New Roman"/>
          <w:sz w:val="26"/>
          <w:szCs w:val="26"/>
        </w:rPr>
        <w:t>1</w:t>
      </w:r>
      <w:r w:rsidR="00A501B9">
        <w:rPr>
          <w:rFonts w:ascii="Times New Roman" w:hAnsi="Times New Roman"/>
          <w:sz w:val="26"/>
          <w:szCs w:val="26"/>
        </w:rPr>
        <w:t>5</w:t>
      </w:r>
      <w:r w:rsidRPr="0052303D">
        <w:rPr>
          <w:rFonts w:ascii="Times New Roman" w:hAnsi="Times New Roman"/>
          <w:sz w:val="26"/>
          <w:szCs w:val="26"/>
        </w:rPr>
        <w:t>. В случае если оценка эффективности предоставления субсидии (</w:t>
      </w:r>
      <w:proofErr w:type="spellStart"/>
      <w:r w:rsidRPr="0052303D">
        <w:rPr>
          <w:rFonts w:ascii="Times New Roman" w:hAnsi="Times New Roman"/>
          <w:sz w:val="26"/>
          <w:szCs w:val="26"/>
        </w:rPr>
        <w:t>О</w:t>
      </w:r>
      <w:r w:rsidRPr="0052303D">
        <w:rPr>
          <w:rFonts w:ascii="Times New Roman" w:hAnsi="Times New Roman"/>
          <w:sz w:val="26"/>
          <w:szCs w:val="26"/>
          <w:vertAlign w:val="subscript"/>
        </w:rPr>
        <w:t>эфф</w:t>
      </w:r>
      <w:proofErr w:type="spellEnd"/>
      <w:r w:rsidRPr="0052303D">
        <w:rPr>
          <w:rFonts w:ascii="Times New Roman" w:hAnsi="Times New Roman"/>
          <w:sz w:val="26"/>
          <w:szCs w:val="26"/>
        </w:rPr>
        <w:t xml:space="preserve">) по оцениваемому направлению субсидирования менее </w:t>
      </w:r>
      <w:r>
        <w:rPr>
          <w:rFonts w:ascii="Times New Roman" w:hAnsi="Times New Roman"/>
          <w:sz w:val="26"/>
          <w:szCs w:val="26"/>
        </w:rPr>
        <w:t>1</w:t>
      </w:r>
      <w:r w:rsidR="00EF0AAD">
        <w:rPr>
          <w:rFonts w:ascii="Times New Roman" w:hAnsi="Times New Roman"/>
          <w:sz w:val="26"/>
          <w:szCs w:val="26"/>
        </w:rPr>
        <w:t>3</w:t>
      </w:r>
      <w:r w:rsidRPr="0052303D">
        <w:rPr>
          <w:rFonts w:ascii="Times New Roman" w:hAnsi="Times New Roman"/>
          <w:sz w:val="26"/>
          <w:szCs w:val="26"/>
        </w:rPr>
        <w:t xml:space="preserve"> баллов, эффективность предоставления субсидий считается низкой.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2303D">
        <w:rPr>
          <w:rFonts w:ascii="Times New Roman" w:hAnsi="Times New Roman"/>
          <w:sz w:val="26"/>
          <w:szCs w:val="26"/>
        </w:rPr>
        <w:t>1</w:t>
      </w:r>
      <w:r w:rsidR="00A501B9">
        <w:rPr>
          <w:rFonts w:ascii="Times New Roman" w:hAnsi="Times New Roman"/>
          <w:sz w:val="26"/>
          <w:szCs w:val="26"/>
        </w:rPr>
        <w:t>6</w:t>
      </w:r>
      <w:r w:rsidRPr="0052303D">
        <w:rPr>
          <w:rFonts w:ascii="Times New Roman" w:hAnsi="Times New Roman"/>
          <w:sz w:val="26"/>
          <w:szCs w:val="26"/>
        </w:rPr>
        <w:t xml:space="preserve">. По результатам оценки эффективности </w:t>
      </w:r>
      <w:r>
        <w:rPr>
          <w:rFonts w:ascii="Times New Roman" w:hAnsi="Times New Roman"/>
          <w:sz w:val="26"/>
          <w:szCs w:val="26"/>
        </w:rPr>
        <w:t>главные распорядители средств районного бюджета</w:t>
      </w:r>
      <w:r w:rsidRPr="0052303D">
        <w:rPr>
          <w:rFonts w:ascii="Times New Roman" w:hAnsi="Times New Roman"/>
          <w:sz w:val="26"/>
          <w:szCs w:val="26"/>
        </w:rPr>
        <w:t xml:space="preserve"> в срок до 1</w:t>
      </w:r>
      <w:r>
        <w:rPr>
          <w:rFonts w:ascii="Times New Roman" w:hAnsi="Times New Roman"/>
          <w:sz w:val="26"/>
          <w:szCs w:val="26"/>
        </w:rPr>
        <w:t>5</w:t>
      </w:r>
      <w:r w:rsidRPr="005230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апреля</w:t>
      </w:r>
      <w:r w:rsidRPr="00C2294E">
        <w:rPr>
          <w:rFonts w:ascii="Times New Roman" w:hAnsi="Times New Roman"/>
          <w:sz w:val="26"/>
          <w:szCs w:val="26"/>
        </w:rPr>
        <w:t xml:space="preserve"> </w:t>
      </w:r>
      <w:r w:rsidRPr="00E26DFE">
        <w:rPr>
          <w:rFonts w:ascii="Times New Roman" w:hAnsi="Times New Roman"/>
          <w:sz w:val="26"/>
          <w:szCs w:val="26"/>
        </w:rPr>
        <w:t>года, следующего за годом, в котором предоставлена субсидия</w:t>
      </w:r>
      <w:r>
        <w:rPr>
          <w:rFonts w:ascii="Times New Roman" w:hAnsi="Times New Roman"/>
          <w:sz w:val="26"/>
          <w:szCs w:val="26"/>
        </w:rPr>
        <w:t>,</w:t>
      </w:r>
      <w:r w:rsidRPr="0052303D">
        <w:rPr>
          <w:rFonts w:ascii="Times New Roman" w:hAnsi="Times New Roman"/>
          <w:sz w:val="26"/>
          <w:szCs w:val="26"/>
        </w:rPr>
        <w:t xml:space="preserve"> готов</w:t>
      </w:r>
      <w:r>
        <w:rPr>
          <w:rFonts w:ascii="Times New Roman" w:hAnsi="Times New Roman"/>
          <w:sz w:val="26"/>
          <w:szCs w:val="26"/>
        </w:rPr>
        <w:t>я</w:t>
      </w:r>
      <w:r w:rsidRPr="0052303D">
        <w:rPr>
          <w:rFonts w:ascii="Times New Roman" w:hAnsi="Times New Roman"/>
          <w:sz w:val="26"/>
          <w:szCs w:val="26"/>
        </w:rPr>
        <w:t xml:space="preserve">т аналитическую записку об эффективности предоставления субсидий по каждому </w:t>
      </w:r>
      <w:r>
        <w:rPr>
          <w:rFonts w:ascii="Times New Roman" w:hAnsi="Times New Roman"/>
          <w:sz w:val="26"/>
          <w:szCs w:val="26"/>
        </w:rPr>
        <w:t>виду</w:t>
      </w:r>
      <w:r w:rsidRPr="0052303D">
        <w:rPr>
          <w:rFonts w:ascii="Times New Roman" w:hAnsi="Times New Roman"/>
          <w:sz w:val="26"/>
          <w:szCs w:val="26"/>
        </w:rPr>
        <w:t xml:space="preserve"> субсидирования и направля</w:t>
      </w:r>
      <w:r>
        <w:rPr>
          <w:rFonts w:ascii="Times New Roman" w:hAnsi="Times New Roman"/>
          <w:sz w:val="26"/>
          <w:szCs w:val="26"/>
        </w:rPr>
        <w:t>ю</w:t>
      </w:r>
      <w:r w:rsidRPr="0052303D">
        <w:rPr>
          <w:rFonts w:ascii="Times New Roman" w:hAnsi="Times New Roman"/>
          <w:sz w:val="26"/>
          <w:szCs w:val="26"/>
        </w:rPr>
        <w:t>т е</w:t>
      </w:r>
      <w:r>
        <w:rPr>
          <w:rFonts w:ascii="Times New Roman" w:hAnsi="Times New Roman"/>
          <w:sz w:val="26"/>
          <w:szCs w:val="26"/>
        </w:rPr>
        <w:t>ё</w:t>
      </w:r>
      <w:r w:rsidRPr="005230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курирующему заместителю Главы </w:t>
      </w:r>
      <w:proofErr w:type="spellStart"/>
      <w:r>
        <w:rPr>
          <w:rFonts w:ascii="Times New Roman" w:hAnsi="Times New Roman"/>
          <w:sz w:val="26"/>
          <w:szCs w:val="26"/>
        </w:rPr>
        <w:t>Каргасокского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и в Управление финансов </w:t>
      </w:r>
      <w:proofErr w:type="spellStart"/>
      <w:r>
        <w:rPr>
          <w:rFonts w:ascii="Times New Roman" w:hAnsi="Times New Roman"/>
          <w:sz w:val="26"/>
          <w:szCs w:val="26"/>
        </w:rPr>
        <w:t>Каргасокского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района. Аналитическая записка </w:t>
      </w:r>
      <w:r w:rsidRPr="0052303D">
        <w:rPr>
          <w:rFonts w:ascii="Times New Roman" w:hAnsi="Times New Roman"/>
          <w:sz w:val="26"/>
          <w:szCs w:val="26"/>
        </w:rPr>
        <w:t>об эффективности предоставления субсидий</w:t>
      </w:r>
      <w:r>
        <w:rPr>
          <w:rFonts w:ascii="Times New Roman" w:hAnsi="Times New Roman"/>
          <w:sz w:val="26"/>
          <w:szCs w:val="26"/>
        </w:rPr>
        <w:t xml:space="preserve"> за 2015 год предоставляется до 15 октября 2016 года.</w:t>
      </w:r>
    </w:p>
    <w:p w:rsidR="00A4213F" w:rsidRPr="0052303D" w:rsidRDefault="00A501B9" w:rsidP="00A4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A4213F" w:rsidRPr="0052303D">
        <w:rPr>
          <w:rFonts w:ascii="Times New Roman" w:hAnsi="Times New Roman"/>
          <w:sz w:val="26"/>
          <w:szCs w:val="26"/>
        </w:rPr>
        <w:t>. В случае</w:t>
      </w:r>
      <w:proofErr w:type="gramStart"/>
      <w:r w:rsidR="000E3036">
        <w:rPr>
          <w:rFonts w:ascii="Times New Roman" w:hAnsi="Times New Roman"/>
          <w:sz w:val="26"/>
          <w:szCs w:val="26"/>
        </w:rPr>
        <w:t>,</w:t>
      </w:r>
      <w:proofErr w:type="gramEnd"/>
      <w:r w:rsidR="00A4213F" w:rsidRPr="0052303D">
        <w:rPr>
          <w:rFonts w:ascii="Times New Roman" w:hAnsi="Times New Roman"/>
          <w:sz w:val="26"/>
          <w:szCs w:val="26"/>
        </w:rPr>
        <w:t xml:space="preserve"> если эффективность по оцениваемому </w:t>
      </w:r>
      <w:r w:rsidR="00A4213F">
        <w:rPr>
          <w:rFonts w:ascii="Times New Roman" w:hAnsi="Times New Roman"/>
          <w:sz w:val="26"/>
          <w:szCs w:val="26"/>
        </w:rPr>
        <w:t>виду</w:t>
      </w:r>
      <w:r w:rsidR="00A4213F" w:rsidRPr="0052303D">
        <w:rPr>
          <w:rFonts w:ascii="Times New Roman" w:hAnsi="Times New Roman"/>
          <w:sz w:val="26"/>
          <w:szCs w:val="26"/>
        </w:rPr>
        <w:t xml:space="preserve"> субсидирования является низкой, в аналитической записке указыва</w:t>
      </w:r>
      <w:r w:rsidR="00A4213F">
        <w:rPr>
          <w:rFonts w:ascii="Times New Roman" w:hAnsi="Times New Roman"/>
          <w:sz w:val="26"/>
          <w:szCs w:val="26"/>
        </w:rPr>
        <w:t>ю</w:t>
      </w:r>
      <w:r w:rsidR="00A4213F" w:rsidRPr="0052303D">
        <w:rPr>
          <w:rFonts w:ascii="Times New Roman" w:hAnsi="Times New Roman"/>
          <w:sz w:val="26"/>
          <w:szCs w:val="26"/>
        </w:rPr>
        <w:t xml:space="preserve">тся </w:t>
      </w:r>
      <w:r w:rsidR="00A4213F">
        <w:rPr>
          <w:rFonts w:ascii="Times New Roman" w:hAnsi="Times New Roman"/>
          <w:sz w:val="26"/>
          <w:szCs w:val="26"/>
        </w:rPr>
        <w:t xml:space="preserve">причины невыполнения показателей эффективности, </w:t>
      </w:r>
      <w:r w:rsidR="00A4213F" w:rsidRPr="0052303D">
        <w:rPr>
          <w:rFonts w:ascii="Times New Roman" w:hAnsi="Times New Roman"/>
          <w:sz w:val="26"/>
          <w:szCs w:val="26"/>
        </w:rPr>
        <w:t>предложени</w:t>
      </w:r>
      <w:r w:rsidR="00A4213F">
        <w:rPr>
          <w:rFonts w:ascii="Times New Roman" w:hAnsi="Times New Roman"/>
          <w:sz w:val="26"/>
          <w:szCs w:val="26"/>
        </w:rPr>
        <w:t>я</w:t>
      </w:r>
      <w:r w:rsidR="00A4213F" w:rsidRPr="0052303D">
        <w:rPr>
          <w:rFonts w:ascii="Times New Roman" w:hAnsi="Times New Roman"/>
          <w:sz w:val="26"/>
          <w:szCs w:val="26"/>
        </w:rPr>
        <w:t xml:space="preserve"> об изменении порядка и условий предоставления субсидий</w:t>
      </w:r>
      <w:r w:rsidR="00B32D4A">
        <w:rPr>
          <w:rFonts w:ascii="Times New Roman" w:hAnsi="Times New Roman"/>
          <w:sz w:val="26"/>
          <w:szCs w:val="26"/>
        </w:rPr>
        <w:t>,</w:t>
      </w:r>
      <w:r w:rsidR="00A4213F" w:rsidRPr="0052303D">
        <w:rPr>
          <w:rFonts w:ascii="Times New Roman" w:hAnsi="Times New Roman"/>
          <w:sz w:val="26"/>
          <w:szCs w:val="26"/>
        </w:rPr>
        <w:t xml:space="preserve">  о корректировке </w:t>
      </w:r>
      <w:r w:rsidR="00A4213F">
        <w:rPr>
          <w:rFonts w:ascii="Times New Roman" w:hAnsi="Times New Roman"/>
          <w:sz w:val="26"/>
          <w:szCs w:val="26"/>
        </w:rPr>
        <w:t>вида</w:t>
      </w:r>
      <w:r w:rsidR="00A4213F" w:rsidRPr="0052303D">
        <w:rPr>
          <w:rFonts w:ascii="Times New Roman" w:hAnsi="Times New Roman"/>
          <w:sz w:val="26"/>
          <w:szCs w:val="26"/>
        </w:rPr>
        <w:t xml:space="preserve"> субсидирования</w:t>
      </w:r>
      <w:r w:rsidR="00635A9B">
        <w:rPr>
          <w:rFonts w:ascii="Times New Roman" w:hAnsi="Times New Roman"/>
          <w:sz w:val="26"/>
          <w:szCs w:val="26"/>
        </w:rPr>
        <w:t xml:space="preserve"> или о прекращении субсидирования.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213F" w:rsidRDefault="00A4213F" w:rsidP="00A421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4213F" w:rsidRPr="00C74FAF" w:rsidRDefault="00DD058C" w:rsidP="00A421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74FAF">
        <w:rPr>
          <w:rFonts w:ascii="Times New Roman" w:hAnsi="Times New Roman"/>
          <w:sz w:val="24"/>
          <w:szCs w:val="24"/>
        </w:rPr>
        <w:t xml:space="preserve">Приложение </w:t>
      </w:r>
      <w:r w:rsidR="000E3036" w:rsidRPr="00C74FAF">
        <w:rPr>
          <w:rFonts w:ascii="Times New Roman" w:hAnsi="Times New Roman"/>
          <w:sz w:val="24"/>
          <w:szCs w:val="24"/>
        </w:rPr>
        <w:t xml:space="preserve"> 1</w:t>
      </w:r>
    </w:p>
    <w:p w:rsidR="00A4213F" w:rsidRPr="00C74FAF" w:rsidRDefault="00A4213F" w:rsidP="00A42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4FAF">
        <w:rPr>
          <w:rFonts w:ascii="Times New Roman" w:hAnsi="Times New Roman"/>
          <w:sz w:val="24"/>
          <w:szCs w:val="24"/>
        </w:rPr>
        <w:t>к Методическим рекомендациям</w:t>
      </w:r>
    </w:p>
    <w:p w:rsidR="00A4213F" w:rsidRPr="00C74FAF" w:rsidRDefault="00A4213F" w:rsidP="00A42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4FAF">
        <w:rPr>
          <w:rFonts w:ascii="Times New Roman" w:hAnsi="Times New Roman"/>
          <w:sz w:val="24"/>
          <w:szCs w:val="24"/>
        </w:rPr>
        <w:t>по проведению оценки эффективности</w:t>
      </w:r>
    </w:p>
    <w:p w:rsidR="00A4213F" w:rsidRPr="00C74FAF" w:rsidRDefault="00A4213F" w:rsidP="00DD0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4FAF">
        <w:rPr>
          <w:rFonts w:ascii="Times New Roman" w:hAnsi="Times New Roman"/>
          <w:sz w:val="24"/>
          <w:szCs w:val="24"/>
        </w:rPr>
        <w:t xml:space="preserve">предоставления </w:t>
      </w:r>
      <w:hyperlink r:id="rId12" w:history="1">
        <w:r w:rsidRPr="00C74FAF">
          <w:rPr>
            <w:rFonts w:ascii="Times New Roman" w:hAnsi="Times New Roman"/>
            <w:sz w:val="24"/>
            <w:szCs w:val="24"/>
          </w:rPr>
          <w:t>субсидий</w:t>
        </w:r>
      </w:hyperlink>
      <w:r w:rsidRPr="00C74FAF">
        <w:rPr>
          <w:rFonts w:ascii="Times New Roman" w:hAnsi="Times New Roman"/>
          <w:sz w:val="24"/>
          <w:szCs w:val="24"/>
        </w:rPr>
        <w:t xml:space="preserve"> </w:t>
      </w:r>
    </w:p>
    <w:p w:rsidR="00A4213F" w:rsidRPr="00C74FAF" w:rsidRDefault="00A4213F" w:rsidP="00A42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4FAF">
        <w:rPr>
          <w:rFonts w:ascii="Times New Roman" w:hAnsi="Times New Roman"/>
          <w:sz w:val="24"/>
          <w:szCs w:val="24"/>
        </w:rPr>
        <w:t xml:space="preserve"> производителям товаров, работ, услуг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4213F" w:rsidRPr="00C74FAF" w:rsidRDefault="00A4213F" w:rsidP="00A42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2" w:name="Par92"/>
      <w:bookmarkEnd w:id="2"/>
      <w:r w:rsidRPr="00C74FAF">
        <w:rPr>
          <w:rFonts w:ascii="Times New Roman" w:hAnsi="Times New Roman"/>
          <w:bCs/>
          <w:sz w:val="24"/>
          <w:szCs w:val="24"/>
        </w:rPr>
        <w:t>ПЕРЕЧЕНЬ</w:t>
      </w:r>
    </w:p>
    <w:p w:rsidR="00A4213F" w:rsidRPr="00C74FAF" w:rsidRDefault="00A4213F" w:rsidP="00A42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74FAF">
        <w:rPr>
          <w:rFonts w:ascii="Times New Roman" w:hAnsi="Times New Roman"/>
          <w:bCs/>
          <w:sz w:val="24"/>
          <w:szCs w:val="24"/>
        </w:rPr>
        <w:t>ПОКАЗАТЕЛЕЙ, КРИТЕРИИ ОЦЕНКИ ЭФФЕКТИВНОСТИ ПРЕДОСТАВЛЕНИЯ СУБСИДИЙ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556"/>
        <w:gridCol w:w="2494"/>
        <w:gridCol w:w="1077"/>
      </w:tblGrid>
      <w:tr w:rsidR="00A4213F" w:rsidRPr="0052303D" w:rsidTr="005E1C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 w:rsidRPr="0052303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2303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Оценка в баллах</w:t>
            </w:r>
          </w:p>
        </w:tc>
      </w:tr>
      <w:tr w:rsidR="00A4213F" w:rsidRPr="0052303D" w:rsidTr="005E1C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4213F" w:rsidRPr="0052303D" w:rsidTr="005E1C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Бюджетная эффективность (БЭ)</w:t>
            </w:r>
          </w:p>
        </w:tc>
      </w:tr>
      <w:tr w:rsidR="00A4213F" w:rsidRPr="0052303D" w:rsidTr="005E1C0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EB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Влияние предоставленных субсидий на платежи в бюджет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303D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52303D">
              <w:rPr>
                <w:rFonts w:ascii="Times New Roman" w:hAnsi="Times New Roman"/>
                <w:sz w:val="26"/>
                <w:szCs w:val="26"/>
              </w:rPr>
              <w:t>К</w:t>
            </w:r>
            <w:r w:rsidRPr="0052303D">
              <w:rPr>
                <w:rFonts w:ascii="Times New Roman" w:hAnsi="Times New Roman"/>
                <w:sz w:val="26"/>
                <w:szCs w:val="26"/>
                <w:vertAlign w:val="subscript"/>
              </w:rPr>
              <w:t>влияния</w:t>
            </w:r>
            <w:proofErr w:type="spellEnd"/>
            <w:r w:rsidRPr="0052303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 xml:space="preserve">больше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4213F" w:rsidRPr="0052303D" w:rsidTr="005E1C0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 xml:space="preserve">равно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4213F" w:rsidRPr="0052303D" w:rsidTr="005E1C0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 xml:space="preserve">меньше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4213F" w:rsidRPr="0052303D" w:rsidTr="005E1C0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EB5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 xml:space="preserve">Задолженность по уплате налогов, сборов,  </w:t>
            </w:r>
            <w:r w:rsidRPr="0052303D">
              <w:rPr>
                <w:rFonts w:ascii="Times New Roman" w:hAnsi="Times New Roman"/>
                <w:sz w:val="26"/>
                <w:szCs w:val="26"/>
              </w:rPr>
              <w:lastRenderedPageBreak/>
              <w:t>пеней, налоговых санкций в соответствии с действующим законодательством у получателей субсидий (</w:t>
            </w:r>
            <w:proofErr w:type="spellStart"/>
            <w:r w:rsidRPr="0052303D">
              <w:rPr>
                <w:rFonts w:ascii="Times New Roman" w:hAnsi="Times New Roman"/>
                <w:sz w:val="26"/>
                <w:szCs w:val="26"/>
              </w:rPr>
              <w:t>К</w:t>
            </w:r>
            <w:r w:rsidRPr="0052303D">
              <w:rPr>
                <w:rFonts w:ascii="Times New Roman" w:hAnsi="Times New Roman"/>
                <w:sz w:val="26"/>
                <w:szCs w:val="26"/>
                <w:vertAlign w:val="subscript"/>
              </w:rPr>
              <w:t>задолж</w:t>
            </w:r>
            <w:proofErr w:type="spellEnd"/>
            <w:r w:rsidRPr="0052303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lastRenderedPageBreak/>
              <w:t>отсутствует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4213F" w:rsidRPr="0052303D" w:rsidTr="005E1C0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имеется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4213F" w:rsidRPr="0052303D" w:rsidTr="005E1C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9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Социальная эффективность (СЭ)</w:t>
            </w:r>
          </w:p>
        </w:tc>
      </w:tr>
      <w:tr w:rsidR="00A4213F" w:rsidRPr="0052303D" w:rsidTr="005E1C0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 xml:space="preserve">Сохранение рабочих мест получателями </w:t>
            </w:r>
          </w:p>
          <w:p w:rsidR="00DA2AAC" w:rsidRDefault="00DA2AAC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AAC" w:rsidRDefault="00DA2AAC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субсидий (</w:t>
            </w:r>
            <w:proofErr w:type="spellStart"/>
            <w:r w:rsidRPr="0052303D">
              <w:rPr>
                <w:rFonts w:ascii="Times New Roman" w:hAnsi="Times New Roman"/>
                <w:sz w:val="26"/>
                <w:szCs w:val="26"/>
              </w:rPr>
              <w:t>К</w:t>
            </w:r>
            <w:r w:rsidRPr="0052303D">
              <w:rPr>
                <w:rFonts w:ascii="Times New Roman" w:hAnsi="Times New Roman"/>
                <w:sz w:val="26"/>
                <w:szCs w:val="26"/>
                <w:vertAlign w:val="subscript"/>
              </w:rPr>
              <w:t>сохр</w:t>
            </w:r>
            <w:proofErr w:type="spellEnd"/>
            <w:r w:rsidRPr="0052303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 xml:space="preserve">больше либо равно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4213F" w:rsidRPr="0052303D" w:rsidTr="005E1C0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Default="00DA2AAC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2AAC" w:rsidRDefault="00DA2AAC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 xml:space="preserve">меньше 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Default="00DA2AAC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2AAC" w:rsidRDefault="00DA2AAC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4213F" w:rsidRPr="0052303D" w:rsidTr="005E1C0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Создание новых рабочих мест получателями субсидий (</w:t>
            </w:r>
            <w:proofErr w:type="spellStart"/>
            <w:r w:rsidRPr="0052303D">
              <w:rPr>
                <w:rFonts w:ascii="Times New Roman" w:hAnsi="Times New Roman"/>
                <w:sz w:val="26"/>
                <w:szCs w:val="26"/>
              </w:rPr>
              <w:t>К</w:t>
            </w:r>
            <w:r w:rsidRPr="0052303D">
              <w:rPr>
                <w:rFonts w:ascii="Times New Roman" w:hAnsi="Times New Roman"/>
                <w:sz w:val="26"/>
                <w:szCs w:val="26"/>
                <w:vertAlign w:val="subscript"/>
              </w:rPr>
              <w:t>созд</w:t>
            </w:r>
            <w:proofErr w:type="spellEnd"/>
            <w:r w:rsidRPr="0052303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4213F" w:rsidRPr="0052303D" w:rsidTr="005E1C0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303D">
              <w:rPr>
                <w:rFonts w:ascii="Times New Roman" w:hAnsi="Times New Roman"/>
                <w:sz w:val="26"/>
                <w:szCs w:val="26"/>
              </w:rPr>
              <w:t>имеется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4213F" w:rsidRPr="0052303D" w:rsidTr="005E1C0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Достижение показателей результативности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4213F" w:rsidRPr="0052303D" w:rsidTr="005E1C0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13F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4213F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13F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4213F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F07471">
              <w:rPr>
                <w:rFonts w:ascii="Times New Roman" w:hAnsi="Times New Roman"/>
                <w:sz w:val="26"/>
                <w:szCs w:val="26"/>
              </w:rPr>
              <w:t>остижение установленных значений показателей результативности использования субсидии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(при их отсутствии – выполнение показателей объёма выполняемых услуг (работ) за оцениваемый период)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достижение показателей результативности на 100 % и более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213F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4213F" w:rsidRPr="0052303D" w:rsidTr="005E1C01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Pr="0052303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достижение показателей результативности менее 100 %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F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213F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A4213F" w:rsidRDefault="00A4213F" w:rsidP="00A421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501B9" w:rsidRDefault="00A501B9" w:rsidP="00A421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501B9" w:rsidRPr="00C74FAF" w:rsidRDefault="00A501B9" w:rsidP="00A421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4213F" w:rsidRPr="00C74FAF" w:rsidRDefault="00A4213F" w:rsidP="00A421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C74FAF">
        <w:rPr>
          <w:rFonts w:ascii="Times New Roman" w:hAnsi="Times New Roman"/>
          <w:sz w:val="24"/>
          <w:szCs w:val="24"/>
        </w:rPr>
        <w:t>Приложение 2</w:t>
      </w:r>
    </w:p>
    <w:p w:rsidR="00A4213F" w:rsidRPr="00C74FAF" w:rsidRDefault="00A4213F" w:rsidP="00A42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4FAF">
        <w:rPr>
          <w:rFonts w:ascii="Times New Roman" w:hAnsi="Times New Roman"/>
          <w:sz w:val="24"/>
          <w:szCs w:val="24"/>
        </w:rPr>
        <w:t>к Методическим рекомендациям</w:t>
      </w:r>
    </w:p>
    <w:p w:rsidR="00A4213F" w:rsidRPr="00C74FAF" w:rsidRDefault="00A4213F" w:rsidP="00A42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4FAF">
        <w:rPr>
          <w:rFonts w:ascii="Times New Roman" w:hAnsi="Times New Roman"/>
          <w:sz w:val="24"/>
          <w:szCs w:val="24"/>
        </w:rPr>
        <w:t>по проведению оценки эффективности</w:t>
      </w:r>
    </w:p>
    <w:p w:rsidR="00A4213F" w:rsidRPr="00C74FAF" w:rsidRDefault="00A4213F" w:rsidP="00C74F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4FAF">
        <w:rPr>
          <w:rFonts w:ascii="Times New Roman" w:hAnsi="Times New Roman"/>
          <w:sz w:val="24"/>
          <w:szCs w:val="24"/>
        </w:rPr>
        <w:t xml:space="preserve">предоставления </w:t>
      </w:r>
      <w:hyperlink r:id="rId13" w:history="1">
        <w:r w:rsidRPr="00C74FAF">
          <w:rPr>
            <w:rFonts w:ascii="Times New Roman" w:hAnsi="Times New Roman"/>
            <w:sz w:val="24"/>
            <w:szCs w:val="24"/>
          </w:rPr>
          <w:t>субсидий</w:t>
        </w:r>
      </w:hyperlink>
      <w:r w:rsidRPr="00C74FAF">
        <w:rPr>
          <w:rFonts w:ascii="Times New Roman" w:hAnsi="Times New Roman"/>
          <w:sz w:val="24"/>
          <w:szCs w:val="24"/>
        </w:rPr>
        <w:t xml:space="preserve"> </w:t>
      </w:r>
    </w:p>
    <w:p w:rsidR="00A4213F" w:rsidRPr="00C74FAF" w:rsidRDefault="00A4213F" w:rsidP="00A42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4FAF">
        <w:rPr>
          <w:rFonts w:ascii="Times New Roman" w:hAnsi="Times New Roman"/>
          <w:sz w:val="24"/>
          <w:szCs w:val="24"/>
        </w:rPr>
        <w:t xml:space="preserve"> производителям товаров, работ, услуг</w:t>
      </w:r>
    </w:p>
    <w:p w:rsidR="00A4213F" w:rsidRDefault="00A4213F" w:rsidP="00A4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213F" w:rsidRDefault="00A4213F" w:rsidP="00A4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213F" w:rsidRPr="00026E07" w:rsidRDefault="00A4213F" w:rsidP="00A4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13F" w:rsidRPr="00026E07" w:rsidRDefault="00A4213F" w:rsidP="00A42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151"/>
      <w:bookmarkEnd w:id="3"/>
      <w:r w:rsidRPr="00026E07">
        <w:rPr>
          <w:rFonts w:ascii="Times New Roman" w:hAnsi="Times New Roman"/>
          <w:sz w:val="24"/>
          <w:szCs w:val="24"/>
        </w:rPr>
        <w:t>ИТОГОВАЯ ОЦЕНКА ЭФФЕКТИВНОСТИ ПРЕДОСТАВЛЕНИЯ</w:t>
      </w:r>
    </w:p>
    <w:p w:rsidR="00A4213F" w:rsidRPr="00026E07" w:rsidRDefault="00A4213F" w:rsidP="00A42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6E07">
        <w:rPr>
          <w:rFonts w:ascii="Times New Roman" w:hAnsi="Times New Roman"/>
          <w:sz w:val="24"/>
          <w:szCs w:val="24"/>
        </w:rPr>
        <w:t>СУБСИДИЙ (В БАЛЛАХ) В ______ ГОДУ</w:t>
      </w:r>
    </w:p>
    <w:p w:rsidR="00A4213F" w:rsidRPr="0052303D" w:rsidRDefault="00A4213F" w:rsidP="00A42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09"/>
        <w:gridCol w:w="1701"/>
        <w:gridCol w:w="1985"/>
        <w:gridCol w:w="1701"/>
        <w:gridCol w:w="1842"/>
      </w:tblGrid>
      <w:tr w:rsidR="00A4213F" w:rsidRPr="0063539D" w:rsidTr="005E1C01">
        <w:trPr>
          <w:trHeight w:val="1249"/>
        </w:trPr>
        <w:tc>
          <w:tcPr>
            <w:tcW w:w="709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39D"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 w:rsidRPr="0063539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3539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809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39D">
              <w:rPr>
                <w:rFonts w:ascii="Times New Roman" w:hAnsi="Times New Roman"/>
                <w:sz w:val="26"/>
                <w:szCs w:val="26"/>
              </w:rPr>
              <w:t xml:space="preserve">Направление </w:t>
            </w:r>
            <w:proofErr w:type="spellStart"/>
            <w:proofErr w:type="gramStart"/>
            <w:r w:rsidRPr="0063539D">
              <w:rPr>
                <w:rFonts w:ascii="Times New Roman" w:hAnsi="Times New Roman"/>
                <w:sz w:val="26"/>
                <w:szCs w:val="26"/>
              </w:rPr>
              <w:t>субсидиро-вания</w:t>
            </w:r>
            <w:proofErr w:type="spellEnd"/>
            <w:proofErr w:type="gramEnd"/>
          </w:p>
        </w:tc>
        <w:tc>
          <w:tcPr>
            <w:tcW w:w="1701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39D">
              <w:rPr>
                <w:rFonts w:ascii="Times New Roman" w:hAnsi="Times New Roman"/>
                <w:sz w:val="26"/>
                <w:szCs w:val="26"/>
              </w:rPr>
              <w:t xml:space="preserve">Бюджетная </w:t>
            </w:r>
            <w:proofErr w:type="spellStart"/>
            <w:proofErr w:type="gramStart"/>
            <w:r w:rsidRPr="0063539D">
              <w:rPr>
                <w:rFonts w:ascii="Times New Roman" w:hAnsi="Times New Roman"/>
                <w:sz w:val="26"/>
                <w:szCs w:val="26"/>
              </w:rPr>
              <w:t>эффектив-ность</w:t>
            </w:r>
            <w:proofErr w:type="spellEnd"/>
            <w:proofErr w:type="gramEnd"/>
            <w:r w:rsidRPr="0063539D">
              <w:rPr>
                <w:rFonts w:ascii="Times New Roman" w:hAnsi="Times New Roman"/>
                <w:sz w:val="26"/>
                <w:szCs w:val="26"/>
              </w:rPr>
              <w:t xml:space="preserve"> (БЭ)</w:t>
            </w:r>
          </w:p>
        </w:tc>
        <w:tc>
          <w:tcPr>
            <w:tcW w:w="1985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39D">
              <w:rPr>
                <w:rFonts w:ascii="Times New Roman" w:hAnsi="Times New Roman"/>
                <w:sz w:val="26"/>
                <w:szCs w:val="26"/>
              </w:rPr>
              <w:t>Социальная эффективность (СЭ)</w:t>
            </w:r>
          </w:p>
        </w:tc>
        <w:tc>
          <w:tcPr>
            <w:tcW w:w="1701" w:type="dxa"/>
          </w:tcPr>
          <w:p w:rsidR="00A4213F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Достижение показателей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результатив-ности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39D">
              <w:rPr>
                <w:rFonts w:ascii="Times New Roman" w:hAnsi="Times New Roman"/>
                <w:sz w:val="26"/>
                <w:szCs w:val="26"/>
              </w:rPr>
              <w:t xml:space="preserve">Итоговая оценка </w:t>
            </w:r>
            <w:proofErr w:type="spellStart"/>
            <w:r w:rsidRPr="0063539D">
              <w:rPr>
                <w:rFonts w:ascii="Times New Roman" w:hAnsi="Times New Roman"/>
                <w:sz w:val="26"/>
                <w:szCs w:val="26"/>
              </w:rPr>
              <w:t>эффектив-ности</w:t>
            </w:r>
            <w:proofErr w:type="spellEnd"/>
            <w:r w:rsidRPr="006353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39D">
              <w:rPr>
                <w:rFonts w:ascii="Times New Roman" w:hAnsi="Times New Roman"/>
                <w:sz w:val="26"/>
                <w:szCs w:val="26"/>
              </w:rPr>
              <w:t>предоставле-ния</w:t>
            </w:r>
            <w:proofErr w:type="spellEnd"/>
            <w:r w:rsidRPr="0063539D">
              <w:rPr>
                <w:rFonts w:ascii="Times New Roman" w:hAnsi="Times New Roman"/>
                <w:sz w:val="26"/>
                <w:szCs w:val="26"/>
              </w:rPr>
              <w:t xml:space="preserve"> субсидий (</w:t>
            </w:r>
            <w:proofErr w:type="spellStart"/>
            <w:r w:rsidRPr="0063539D">
              <w:rPr>
                <w:rFonts w:ascii="Times New Roman" w:hAnsi="Times New Roman"/>
                <w:sz w:val="26"/>
                <w:szCs w:val="26"/>
              </w:rPr>
              <w:t>О</w:t>
            </w:r>
            <w:r w:rsidRPr="0063539D">
              <w:rPr>
                <w:rFonts w:ascii="Times New Roman" w:hAnsi="Times New Roman"/>
                <w:sz w:val="26"/>
                <w:szCs w:val="26"/>
                <w:vertAlign w:val="subscript"/>
              </w:rPr>
              <w:t>эфф</w:t>
            </w:r>
            <w:proofErr w:type="spellEnd"/>
            <w:r w:rsidRPr="0063539D">
              <w:rPr>
                <w:rFonts w:ascii="Times New Roman" w:hAnsi="Times New Roman"/>
                <w:sz w:val="26"/>
                <w:szCs w:val="26"/>
              </w:rPr>
              <w:t xml:space="preserve"> = БЭ + СЭ+</w:t>
            </w:r>
            <w:proofErr w:type="gramStart"/>
            <w:r w:rsidRPr="0063539D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  <w:r w:rsidRPr="0063539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4213F" w:rsidRPr="0063539D" w:rsidTr="005E1C01">
        <w:trPr>
          <w:trHeight w:val="312"/>
        </w:trPr>
        <w:tc>
          <w:tcPr>
            <w:tcW w:w="709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3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9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3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3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39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39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39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4213F" w:rsidRPr="0063539D" w:rsidTr="005E1C01">
        <w:trPr>
          <w:trHeight w:val="312"/>
        </w:trPr>
        <w:tc>
          <w:tcPr>
            <w:tcW w:w="709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ind w:left="39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9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213F" w:rsidRPr="0063539D" w:rsidTr="005E1C01">
        <w:trPr>
          <w:trHeight w:val="312"/>
        </w:trPr>
        <w:tc>
          <w:tcPr>
            <w:tcW w:w="709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ind w:left="39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9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A4213F" w:rsidRPr="0063539D" w:rsidRDefault="00A4213F" w:rsidP="005E1C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4213F" w:rsidRPr="0052303D" w:rsidRDefault="00A4213F" w:rsidP="00A4213F">
      <w:pPr>
        <w:rPr>
          <w:rFonts w:ascii="Times New Roman" w:hAnsi="Times New Roman"/>
          <w:sz w:val="26"/>
          <w:szCs w:val="26"/>
        </w:rPr>
      </w:pPr>
    </w:p>
    <w:p w:rsidR="00A4213F" w:rsidRDefault="00A4213F" w:rsidP="00D213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213F" w:rsidRDefault="00A4213F" w:rsidP="00D213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213F" w:rsidRDefault="00A4213F" w:rsidP="00D213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213F" w:rsidRDefault="00A4213F" w:rsidP="00D213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213F" w:rsidRDefault="00A4213F" w:rsidP="00D213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4213F" w:rsidRDefault="00A4213F" w:rsidP="00D213D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622F8" w:rsidRDefault="001622F8" w:rsidP="00A501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622F8" w:rsidRPr="001622F8" w:rsidRDefault="001622F8" w:rsidP="001622F8">
      <w:pPr>
        <w:rPr>
          <w:rFonts w:ascii="Times New Roman" w:hAnsi="Times New Roman" w:cs="Times New Roman"/>
          <w:sz w:val="26"/>
          <w:szCs w:val="26"/>
        </w:rPr>
      </w:pPr>
    </w:p>
    <w:p w:rsidR="001622F8" w:rsidRPr="001622F8" w:rsidRDefault="001622F8" w:rsidP="001622F8">
      <w:pPr>
        <w:rPr>
          <w:rFonts w:ascii="Times New Roman" w:hAnsi="Times New Roman" w:cs="Times New Roman"/>
          <w:sz w:val="26"/>
          <w:szCs w:val="26"/>
        </w:rPr>
      </w:pPr>
    </w:p>
    <w:p w:rsidR="001622F8" w:rsidRPr="001622F8" w:rsidRDefault="001622F8" w:rsidP="001622F8">
      <w:pPr>
        <w:rPr>
          <w:rFonts w:ascii="Times New Roman" w:hAnsi="Times New Roman" w:cs="Times New Roman"/>
          <w:sz w:val="26"/>
          <w:szCs w:val="26"/>
        </w:rPr>
      </w:pPr>
    </w:p>
    <w:p w:rsidR="001622F8" w:rsidRPr="001622F8" w:rsidRDefault="001622F8" w:rsidP="001622F8">
      <w:pPr>
        <w:rPr>
          <w:rFonts w:ascii="Times New Roman" w:hAnsi="Times New Roman" w:cs="Times New Roman"/>
          <w:sz w:val="26"/>
          <w:szCs w:val="26"/>
        </w:rPr>
      </w:pPr>
    </w:p>
    <w:p w:rsidR="00A4213F" w:rsidRPr="001622F8" w:rsidRDefault="00A4213F" w:rsidP="001622F8">
      <w:pPr>
        <w:rPr>
          <w:rFonts w:ascii="Times New Roman" w:hAnsi="Times New Roman" w:cs="Times New Roman"/>
          <w:sz w:val="26"/>
          <w:szCs w:val="26"/>
        </w:rPr>
        <w:sectPr w:rsidR="00A4213F" w:rsidRPr="001622F8" w:rsidSect="00C74FAF">
          <w:pgSz w:w="11906" w:h="16838"/>
          <w:pgMar w:top="0" w:right="707" w:bottom="567" w:left="1134" w:header="708" w:footer="708" w:gutter="0"/>
          <w:cols w:space="708"/>
          <w:docGrid w:linePitch="360"/>
        </w:sectPr>
      </w:pPr>
    </w:p>
    <w:p w:rsidR="00774DA8" w:rsidRPr="00774DA8" w:rsidRDefault="00774DA8" w:rsidP="004B12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74DA8" w:rsidRPr="00774DA8" w:rsidSect="00A501B9">
      <w:pgSz w:w="16838" w:h="11906" w:orient="landscape"/>
      <w:pgMar w:top="0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50A0"/>
    <w:multiLevelType w:val="hybridMultilevel"/>
    <w:tmpl w:val="B018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4BE7"/>
    <w:multiLevelType w:val="hybridMultilevel"/>
    <w:tmpl w:val="405EB124"/>
    <w:lvl w:ilvl="0" w:tplc="BE8A2C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1A471FE"/>
    <w:multiLevelType w:val="hybridMultilevel"/>
    <w:tmpl w:val="19CCFA66"/>
    <w:lvl w:ilvl="0" w:tplc="B2585B8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A5"/>
    <w:rsid w:val="00026E07"/>
    <w:rsid w:val="0005718C"/>
    <w:rsid w:val="00085747"/>
    <w:rsid w:val="000E3036"/>
    <w:rsid w:val="000F2EC5"/>
    <w:rsid w:val="000F5072"/>
    <w:rsid w:val="001622F8"/>
    <w:rsid w:val="0017367D"/>
    <w:rsid w:val="00181180"/>
    <w:rsid w:val="001D116D"/>
    <w:rsid w:val="001E0996"/>
    <w:rsid w:val="002A5742"/>
    <w:rsid w:val="003053CE"/>
    <w:rsid w:val="00344C71"/>
    <w:rsid w:val="003558B9"/>
    <w:rsid w:val="0035674D"/>
    <w:rsid w:val="003739C8"/>
    <w:rsid w:val="003C1CBB"/>
    <w:rsid w:val="003C40EA"/>
    <w:rsid w:val="003F511A"/>
    <w:rsid w:val="00401AB4"/>
    <w:rsid w:val="00403F6A"/>
    <w:rsid w:val="00430086"/>
    <w:rsid w:val="00430A1E"/>
    <w:rsid w:val="00447135"/>
    <w:rsid w:val="00460731"/>
    <w:rsid w:val="00481362"/>
    <w:rsid w:val="004A3392"/>
    <w:rsid w:val="004B121B"/>
    <w:rsid w:val="004B5409"/>
    <w:rsid w:val="004C2C22"/>
    <w:rsid w:val="004C5EED"/>
    <w:rsid w:val="004F5C64"/>
    <w:rsid w:val="00513981"/>
    <w:rsid w:val="005B2458"/>
    <w:rsid w:val="005D0B68"/>
    <w:rsid w:val="005D4E64"/>
    <w:rsid w:val="005F01E6"/>
    <w:rsid w:val="00635A9B"/>
    <w:rsid w:val="00640A69"/>
    <w:rsid w:val="00643C90"/>
    <w:rsid w:val="006B3355"/>
    <w:rsid w:val="00716A88"/>
    <w:rsid w:val="00743E84"/>
    <w:rsid w:val="00754D1E"/>
    <w:rsid w:val="007660C5"/>
    <w:rsid w:val="00774DA8"/>
    <w:rsid w:val="00795FA5"/>
    <w:rsid w:val="007E691E"/>
    <w:rsid w:val="007F74C2"/>
    <w:rsid w:val="0080251C"/>
    <w:rsid w:val="00807183"/>
    <w:rsid w:val="008250B8"/>
    <w:rsid w:val="008B1BBC"/>
    <w:rsid w:val="00954438"/>
    <w:rsid w:val="00997DB8"/>
    <w:rsid w:val="009E162D"/>
    <w:rsid w:val="00A15A85"/>
    <w:rsid w:val="00A4213F"/>
    <w:rsid w:val="00A501B9"/>
    <w:rsid w:val="00AD4EAC"/>
    <w:rsid w:val="00B32D4A"/>
    <w:rsid w:val="00B65790"/>
    <w:rsid w:val="00B65ABB"/>
    <w:rsid w:val="00BC28D3"/>
    <w:rsid w:val="00C74FAF"/>
    <w:rsid w:val="00C8155F"/>
    <w:rsid w:val="00CD7C67"/>
    <w:rsid w:val="00CE735E"/>
    <w:rsid w:val="00D14E24"/>
    <w:rsid w:val="00D213D2"/>
    <w:rsid w:val="00D30C01"/>
    <w:rsid w:val="00D45872"/>
    <w:rsid w:val="00D60B88"/>
    <w:rsid w:val="00D62486"/>
    <w:rsid w:val="00DA2AAC"/>
    <w:rsid w:val="00DC79F3"/>
    <w:rsid w:val="00DD058C"/>
    <w:rsid w:val="00DD1778"/>
    <w:rsid w:val="00DE7072"/>
    <w:rsid w:val="00DF74A9"/>
    <w:rsid w:val="00E0795E"/>
    <w:rsid w:val="00E133CD"/>
    <w:rsid w:val="00E20801"/>
    <w:rsid w:val="00E85B81"/>
    <w:rsid w:val="00E8753D"/>
    <w:rsid w:val="00EA22F0"/>
    <w:rsid w:val="00EB2F6F"/>
    <w:rsid w:val="00EB5FE3"/>
    <w:rsid w:val="00E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CD7C6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B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CD7C6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B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5B8F6ED422A88632089086CD5B48814F66B82E6FAA68B787CF39D766EAA22D8667B989C31i3w6F" TargetMode="External"/><Relationship Id="rId13" Type="http://schemas.openxmlformats.org/officeDocument/2006/relationships/hyperlink" Target="consultantplus://offline/ref=9AF5B8F6ED422A88632089086CD5B48814F66B82E6FAA68B787CF39D766EAA22D8667B989C31i3w6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AF5B8F6ED422A88632089086CD5B48814F66B82E6FAA68B787CF39D766EAA22D8667B989C31i3w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F5B8F6ED422A88632089086CD5B48814F66B82E6FAA68B787CF39D766EAA22D8667B989C31i3w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1C53B-C54C-4B75-A07C-BE17F0A8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Татьяна В. Андрейчук</cp:lastModifiedBy>
  <cp:revision>38</cp:revision>
  <cp:lastPrinted>2016-08-11T07:06:00Z</cp:lastPrinted>
  <dcterms:created xsi:type="dcterms:W3CDTF">2016-06-08T04:07:00Z</dcterms:created>
  <dcterms:modified xsi:type="dcterms:W3CDTF">2017-12-26T10:29:00Z</dcterms:modified>
</cp:coreProperties>
</file>