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E41302">
        <w:rPr>
          <w:sz w:val="22"/>
          <w:szCs w:val="22"/>
        </w:rPr>
        <w:t>4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E41302">
        <w:rPr>
          <w:sz w:val="22"/>
          <w:szCs w:val="22"/>
        </w:rPr>
        <w:t>2024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A55451" w:rsidRDefault="000730A9" w:rsidP="00A55451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A55451">
        <w:rPr>
          <w:sz w:val="22"/>
          <w:szCs w:val="22"/>
          <w:lang w:val="ru-RU"/>
        </w:rPr>
        <w:t>АРЕНДОДАТЕЛЬ</w:t>
      </w:r>
      <w:r w:rsidR="001F754F" w:rsidRPr="00A55451">
        <w:rPr>
          <w:sz w:val="22"/>
          <w:szCs w:val="22"/>
          <w:lang w:val="ru-RU"/>
        </w:rPr>
        <w:t xml:space="preserve"> обязуется предоставить </w:t>
      </w:r>
      <w:r w:rsidRPr="00A55451">
        <w:rPr>
          <w:sz w:val="22"/>
          <w:szCs w:val="22"/>
          <w:lang w:val="ru-RU"/>
        </w:rPr>
        <w:t>АРЕНДАТОРУ</w:t>
      </w:r>
      <w:r w:rsidR="001F754F" w:rsidRPr="00A55451">
        <w:rPr>
          <w:sz w:val="22"/>
          <w:szCs w:val="22"/>
          <w:lang w:val="ru-RU"/>
        </w:rPr>
        <w:t xml:space="preserve"> во в</w:t>
      </w:r>
      <w:r w:rsidR="00927DE1" w:rsidRPr="00A55451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A55451">
        <w:rPr>
          <w:sz w:val="22"/>
          <w:szCs w:val="22"/>
          <w:lang w:val="ru-RU"/>
        </w:rPr>
        <w:t>земельны</w:t>
      </w:r>
      <w:r w:rsidR="008D7A12" w:rsidRPr="00A55451">
        <w:rPr>
          <w:sz w:val="22"/>
          <w:szCs w:val="22"/>
          <w:lang w:val="ru-RU"/>
        </w:rPr>
        <w:t>й</w:t>
      </w:r>
      <w:r w:rsidR="00C82A3B" w:rsidRPr="00A55451">
        <w:rPr>
          <w:sz w:val="22"/>
          <w:szCs w:val="22"/>
          <w:lang w:val="ru-RU"/>
        </w:rPr>
        <w:t xml:space="preserve"> участ</w:t>
      </w:r>
      <w:r w:rsidR="008D7A12" w:rsidRPr="00A55451">
        <w:rPr>
          <w:sz w:val="22"/>
          <w:szCs w:val="22"/>
          <w:lang w:val="ru-RU"/>
        </w:rPr>
        <w:t>о</w:t>
      </w:r>
      <w:r w:rsidR="00CC4381" w:rsidRPr="00A55451">
        <w:rPr>
          <w:sz w:val="22"/>
          <w:szCs w:val="22"/>
          <w:lang w:val="ru-RU"/>
        </w:rPr>
        <w:t>к</w:t>
      </w:r>
      <w:r w:rsidR="00C82A3B" w:rsidRPr="00A55451">
        <w:rPr>
          <w:sz w:val="22"/>
          <w:szCs w:val="22"/>
          <w:lang w:val="ru-RU"/>
        </w:rPr>
        <w:t xml:space="preserve"> </w:t>
      </w:r>
      <w:r w:rsidR="00A55451">
        <w:rPr>
          <w:sz w:val="22"/>
          <w:szCs w:val="22"/>
          <w:lang w:val="ru-RU"/>
        </w:rPr>
        <w:t>на землях</w:t>
      </w:r>
      <w:r w:rsidR="00A55451" w:rsidRPr="00A55451">
        <w:rPr>
          <w:sz w:val="22"/>
          <w:szCs w:val="22"/>
          <w:lang w:val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r w:rsidR="00A55451">
        <w:rPr>
          <w:sz w:val="22"/>
          <w:szCs w:val="22"/>
          <w:lang w:val="ru-RU"/>
        </w:rPr>
        <w:t xml:space="preserve"> </w:t>
      </w:r>
      <w:r w:rsidR="00A55451" w:rsidRPr="00A55451">
        <w:rPr>
          <w:sz w:val="22"/>
          <w:szCs w:val="22"/>
          <w:lang w:val="ru-RU"/>
        </w:rPr>
        <w:t>назначения</w:t>
      </w:r>
      <w:r w:rsidR="00B40C1E" w:rsidRPr="00A55451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895091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361CE3" w:rsidRPr="0021324C" w:rsidRDefault="00A55451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 w:rsidRPr="00A55451">
              <w:rPr>
                <w:sz w:val="16"/>
                <w:szCs w:val="16"/>
                <w:lang w:val="ru-RU"/>
              </w:rPr>
              <w:t>0:06:0100027:22825</w:t>
            </w:r>
          </w:p>
        </w:tc>
        <w:tc>
          <w:tcPr>
            <w:tcW w:w="2412" w:type="dxa"/>
            <w:vAlign w:val="center"/>
          </w:tcPr>
          <w:p w:rsidR="00361CE3" w:rsidRPr="00121CC9" w:rsidRDefault="00A55451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55451">
              <w:rPr>
                <w:sz w:val="16"/>
                <w:szCs w:val="16"/>
                <w:lang w:val="ru-RU"/>
              </w:rPr>
              <w:t>Российская Федерация,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55451">
              <w:rPr>
                <w:sz w:val="16"/>
                <w:szCs w:val="16"/>
                <w:lang w:val="ru-RU"/>
              </w:rPr>
              <w:t xml:space="preserve">Томская область, Каргасокский район, п. </w:t>
            </w:r>
            <w:proofErr w:type="spellStart"/>
            <w:r w:rsidRPr="00A55451">
              <w:rPr>
                <w:sz w:val="16"/>
                <w:szCs w:val="16"/>
                <w:lang w:val="ru-RU"/>
              </w:rPr>
              <w:t>Катыльга</w:t>
            </w:r>
            <w:proofErr w:type="spellEnd"/>
          </w:p>
        </w:tc>
        <w:tc>
          <w:tcPr>
            <w:tcW w:w="3684" w:type="dxa"/>
            <w:gridSpan w:val="2"/>
            <w:vAlign w:val="center"/>
          </w:tcPr>
          <w:p w:rsidR="00361CE3" w:rsidRPr="0012313D" w:rsidRDefault="004346E4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gridSpan w:val="2"/>
            <w:vAlign w:val="center"/>
          </w:tcPr>
          <w:p w:rsidR="00361CE3" w:rsidRPr="0012313D" w:rsidRDefault="00A55451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55451">
              <w:rPr>
                <w:sz w:val="16"/>
                <w:szCs w:val="16"/>
                <w:lang w:val="ru-RU"/>
              </w:rPr>
              <w:t>16583</w:t>
            </w:r>
          </w:p>
        </w:tc>
      </w:tr>
      <w:tr w:rsidR="00895091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E41302" w:rsidRPr="0012313D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E41302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Pr="0018307F">
        <w:rPr>
          <w:sz w:val="22"/>
          <w:szCs w:val="22"/>
        </w:rPr>
        <w:t xml:space="preserve">// УФК по </w:t>
      </w:r>
    </w:p>
    <w:p w:rsidR="00E41302" w:rsidRPr="0012313D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E41302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Pr="0012313D">
        <w:rPr>
          <w:sz w:val="22"/>
          <w:szCs w:val="22"/>
        </w:rPr>
        <w:t xml:space="preserve"> </w:t>
      </w:r>
      <w:r w:rsidRPr="0018307F">
        <w:rPr>
          <w:sz w:val="22"/>
          <w:szCs w:val="22"/>
        </w:rPr>
        <w:t>40102810245370000058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E41302" w:rsidRDefault="00E41302" w:rsidP="00E41302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742733">
        <w:rPr>
          <w:b/>
          <w:sz w:val="22"/>
          <w:szCs w:val="22"/>
        </w:rPr>
        <w:t>49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4346E4" w:rsidRDefault="004346E4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0B342E" w:rsidRDefault="000B342E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0B342E" w:rsidRDefault="000B342E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lastRenderedPageBreak/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4C093E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>2. Обременения земельного участка:</w:t>
      </w:r>
      <w:r w:rsidR="00A55451">
        <w:rPr>
          <w:sz w:val="22"/>
          <w:szCs w:val="22"/>
        </w:rPr>
        <w:t xml:space="preserve"> отсутствуют.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CB7FBF">
          <w:type w:val="continuous"/>
          <w:pgSz w:w="11909" w:h="16834"/>
          <w:pgMar w:top="709" w:right="851" w:bottom="426" w:left="1701" w:header="720" w:footer="720" w:gutter="0"/>
          <w:cols w:space="60"/>
          <w:noEndnote/>
          <w:docGrid w:linePitch="326"/>
        </w:sectPr>
      </w:pPr>
    </w:p>
    <w:p w:rsidR="00E41302" w:rsidRPr="0012313D" w:rsidRDefault="00E41302" w:rsidP="00E41302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AB55B7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1258EB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2A660E" w:rsidRPr="0012313D">
        <w:rPr>
          <w:sz w:val="22"/>
          <w:szCs w:val="22"/>
        </w:rPr>
        <w:t>___/</w:t>
      </w:r>
      <w:proofErr w:type="spellStart"/>
      <w:r w:rsidR="00607BA0">
        <w:rPr>
          <w:sz w:val="22"/>
          <w:szCs w:val="22"/>
        </w:rPr>
        <w:t>Ащеулов</w:t>
      </w:r>
      <w:proofErr w:type="spellEnd"/>
      <w:r w:rsidR="00607BA0">
        <w:rPr>
          <w:sz w:val="22"/>
          <w:szCs w:val="22"/>
        </w:rPr>
        <w:t xml:space="preserve"> А.П.</w:t>
      </w:r>
      <w:r w:rsidR="003542A2" w:rsidRPr="0012313D">
        <w:rPr>
          <w:sz w:val="22"/>
          <w:szCs w:val="22"/>
        </w:rPr>
        <w:tab/>
      </w:r>
    </w:p>
    <w:p w:rsidR="00E41302" w:rsidRDefault="00E41302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4784E" w:rsidRDefault="0074784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bookmarkStart w:id="0" w:name="_GoBack"/>
      <w:bookmarkEnd w:id="0"/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816113" w:rsidRDefault="00816113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A55451" w:rsidRDefault="00A55451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284097">
        <w:rPr>
          <w:sz w:val="22"/>
          <w:szCs w:val="22"/>
        </w:rPr>
        <w:t>2024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A55451" w:rsidRPr="00A55451">
        <w:rPr>
          <w:sz w:val="22"/>
          <w:szCs w:val="22"/>
          <w:lang w:val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r w:rsidR="00A55451">
        <w:rPr>
          <w:sz w:val="22"/>
          <w:szCs w:val="22"/>
          <w:lang w:val="ru-RU"/>
        </w:rPr>
        <w:t xml:space="preserve"> </w:t>
      </w:r>
      <w:r w:rsidR="00A55451" w:rsidRPr="00A55451">
        <w:rPr>
          <w:sz w:val="22"/>
          <w:szCs w:val="22"/>
          <w:lang w:val="ru-RU"/>
        </w:rPr>
        <w:t>назначения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607BA0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A55451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A55451" w:rsidRPr="0012313D" w:rsidRDefault="00A55451" w:rsidP="00A5545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A55451" w:rsidRPr="0021324C" w:rsidRDefault="00A55451" w:rsidP="00A55451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 w:rsidRPr="00A55451">
              <w:rPr>
                <w:sz w:val="16"/>
                <w:szCs w:val="16"/>
                <w:lang w:val="ru-RU"/>
              </w:rPr>
              <w:t>0:06:0100027:22825</w:t>
            </w:r>
          </w:p>
        </w:tc>
        <w:tc>
          <w:tcPr>
            <w:tcW w:w="2412" w:type="dxa"/>
            <w:vAlign w:val="center"/>
          </w:tcPr>
          <w:p w:rsidR="00A55451" w:rsidRPr="00121CC9" w:rsidRDefault="00A55451" w:rsidP="00A5545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55451">
              <w:rPr>
                <w:sz w:val="16"/>
                <w:szCs w:val="16"/>
                <w:lang w:val="ru-RU"/>
              </w:rPr>
              <w:t>Российская Федерация,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55451">
              <w:rPr>
                <w:sz w:val="16"/>
                <w:szCs w:val="16"/>
                <w:lang w:val="ru-RU"/>
              </w:rPr>
              <w:t xml:space="preserve">Томская область, Каргасокский район, п. </w:t>
            </w:r>
            <w:proofErr w:type="spellStart"/>
            <w:r w:rsidRPr="00A55451">
              <w:rPr>
                <w:sz w:val="16"/>
                <w:szCs w:val="16"/>
                <w:lang w:val="ru-RU"/>
              </w:rPr>
              <w:t>Катыльга</w:t>
            </w:r>
            <w:proofErr w:type="spellEnd"/>
          </w:p>
        </w:tc>
        <w:tc>
          <w:tcPr>
            <w:tcW w:w="3684" w:type="dxa"/>
            <w:gridSpan w:val="2"/>
            <w:vAlign w:val="center"/>
          </w:tcPr>
          <w:p w:rsidR="00A55451" w:rsidRPr="0012313D" w:rsidRDefault="00A55451" w:rsidP="00A5545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gridSpan w:val="2"/>
            <w:vAlign w:val="center"/>
          </w:tcPr>
          <w:p w:rsidR="00A55451" w:rsidRPr="0012313D" w:rsidRDefault="00A55451" w:rsidP="00A5545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55451">
              <w:rPr>
                <w:sz w:val="16"/>
                <w:szCs w:val="16"/>
                <w:lang w:val="ru-RU"/>
              </w:rPr>
              <w:t>16583</w:t>
            </w:r>
          </w:p>
        </w:tc>
      </w:tr>
      <w:tr w:rsidR="00607BA0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</w:t>
      </w:r>
      <w:r w:rsidR="000B342E">
        <w:rPr>
          <w:sz w:val="22"/>
          <w:szCs w:val="22"/>
        </w:rPr>
        <w:t>____</w:t>
      </w:r>
      <w:r w:rsidR="00B76952">
        <w:rPr>
          <w:sz w:val="22"/>
          <w:szCs w:val="22"/>
        </w:rPr>
        <w:t>_</w:t>
      </w:r>
      <w:r w:rsidR="00742733">
        <w:rPr>
          <w:sz w:val="22"/>
          <w:szCs w:val="22"/>
        </w:rPr>
        <w:t xml:space="preserve"> от «_</w:t>
      </w:r>
      <w:r w:rsidR="000B342E">
        <w:rPr>
          <w:sz w:val="22"/>
          <w:szCs w:val="22"/>
        </w:rPr>
        <w:t>__</w:t>
      </w:r>
      <w:r w:rsidR="00742733">
        <w:rPr>
          <w:sz w:val="22"/>
          <w:szCs w:val="22"/>
        </w:rPr>
        <w:t>_» ______ 202</w:t>
      </w:r>
      <w:r w:rsidR="00A55451">
        <w:rPr>
          <w:sz w:val="22"/>
          <w:szCs w:val="22"/>
        </w:rPr>
        <w:t>4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42E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84097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4784E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55451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302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37AF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67AE4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147C0-F399-4C42-907F-3687AF20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16</cp:revision>
  <cp:lastPrinted>2024-02-27T04:27:00Z</cp:lastPrinted>
  <dcterms:created xsi:type="dcterms:W3CDTF">2020-12-02T08:19:00Z</dcterms:created>
  <dcterms:modified xsi:type="dcterms:W3CDTF">2024-02-27T04:31:00Z</dcterms:modified>
</cp:coreProperties>
</file>