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2A4" w:rsidRDefault="008852A4"/>
    <w:p w:rsidR="008852A4" w:rsidRDefault="0067162C">
      <w:r>
        <w:rPr>
          <w:noProof/>
        </w:rPr>
        <w:drawing>
          <wp:anchor distT="0" distB="0" distL="114300" distR="114300" simplePos="0" relativeHeight="251658240" behindDoc="0" locked="0" layoutInCell="1" allowOverlap="1">
            <wp:simplePos x="0" y="0"/>
            <wp:positionH relativeFrom="column">
              <wp:posOffset>2628900</wp:posOffset>
            </wp:positionH>
            <wp:positionV relativeFrom="paragraph">
              <wp:posOffset>0</wp:posOffset>
            </wp:positionV>
            <wp:extent cx="575945" cy="746760"/>
            <wp:effectExtent l="0" t="0" r="0" b="0"/>
            <wp:wrapSquare wrapText="bothSides" distT="0" distB="0" distL="114300" distR="11430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rcRect/>
                    <a:stretch/>
                  </pic:blipFill>
                  <pic:spPr>
                    <a:xfrm>
                      <a:off x="0" y="0"/>
                      <a:ext cx="575945" cy="746760"/>
                    </a:xfrm>
                    <a:prstGeom prst="rect">
                      <a:avLst/>
                    </a:prstGeom>
                  </pic:spPr>
                </pic:pic>
              </a:graphicData>
            </a:graphic>
          </wp:anchor>
        </w:drawing>
      </w:r>
    </w:p>
    <w:p w:rsidR="008852A4" w:rsidRDefault="008852A4">
      <w:pPr>
        <w:jc w:val="center"/>
        <w:rPr>
          <w:sz w:val="28"/>
        </w:rPr>
      </w:pPr>
    </w:p>
    <w:p w:rsidR="008852A4" w:rsidRDefault="008852A4">
      <w:pPr>
        <w:jc w:val="center"/>
        <w:rPr>
          <w:sz w:val="28"/>
        </w:rPr>
      </w:pPr>
    </w:p>
    <w:p w:rsidR="008852A4" w:rsidRDefault="008852A4">
      <w:pPr>
        <w:jc w:val="center"/>
        <w:rPr>
          <w:sz w:val="28"/>
        </w:rPr>
      </w:pPr>
    </w:p>
    <w:p w:rsidR="008852A4" w:rsidRDefault="0067162C">
      <w:pPr>
        <w:jc w:val="center"/>
        <w:rPr>
          <w:sz w:val="28"/>
        </w:rPr>
      </w:pPr>
      <w:r>
        <w:rPr>
          <w:sz w:val="28"/>
        </w:rPr>
        <w:t>МУНИЦИПАЛЬНОЕ ОБРАЗОВАНИЕ «</w:t>
      </w:r>
      <w:r>
        <w:rPr>
          <w:caps/>
          <w:sz w:val="28"/>
        </w:rPr>
        <w:t>Каргасокский район»</w:t>
      </w:r>
    </w:p>
    <w:p w:rsidR="008852A4" w:rsidRDefault="0067162C">
      <w:pPr>
        <w:pStyle w:val="2"/>
        <w:spacing w:line="360" w:lineRule="auto"/>
        <w:jc w:val="center"/>
      </w:pPr>
      <w:r>
        <w:t>ТОМСКАЯ ОБЛАСТЬ</w:t>
      </w:r>
    </w:p>
    <w:p w:rsidR="008852A4" w:rsidRDefault="0067162C">
      <w:pPr>
        <w:pStyle w:val="10"/>
        <w:spacing w:line="360" w:lineRule="auto"/>
        <w:rPr>
          <w:sz w:val="28"/>
        </w:rPr>
      </w:pPr>
      <w:r>
        <w:rPr>
          <w:sz w:val="28"/>
        </w:rPr>
        <w:t>АДМИНИСТРАЦИЯ КАРГАСОКСКОГО РАЙОНА</w:t>
      </w:r>
    </w:p>
    <w:tbl>
      <w:tblPr>
        <w:tblW w:w="0" w:type="auto"/>
        <w:tblLayout w:type="fixed"/>
        <w:tblLook w:val="04A0"/>
      </w:tblPr>
      <w:tblGrid>
        <w:gridCol w:w="1893"/>
        <w:gridCol w:w="5537"/>
        <w:gridCol w:w="2067"/>
      </w:tblGrid>
      <w:tr w:rsidR="008852A4">
        <w:tc>
          <w:tcPr>
            <w:tcW w:w="9497" w:type="dxa"/>
            <w:gridSpan w:val="3"/>
          </w:tcPr>
          <w:p w:rsidR="008852A4" w:rsidRDefault="0067162C">
            <w:pPr>
              <w:pStyle w:val="5"/>
              <w:spacing w:line="360" w:lineRule="auto"/>
            </w:pPr>
            <w:r>
              <w:t>ПОСТАНОВЛЕНИЕ</w:t>
            </w:r>
          </w:p>
          <w:p w:rsidR="008852A4" w:rsidRDefault="008852A4">
            <w:pPr>
              <w:jc w:val="center"/>
              <w:rPr>
                <w:color w:val="FF0000"/>
                <w:sz w:val="20"/>
              </w:rPr>
            </w:pPr>
          </w:p>
        </w:tc>
      </w:tr>
      <w:tr w:rsidR="008852A4">
        <w:tc>
          <w:tcPr>
            <w:tcW w:w="1893" w:type="dxa"/>
          </w:tcPr>
          <w:p w:rsidR="008852A4" w:rsidRDefault="00BD1D9B">
            <w:r>
              <w:t>10.03</w:t>
            </w:r>
            <w:r w:rsidR="0067162C">
              <w:t>.202</w:t>
            </w:r>
            <w:r w:rsidR="004C3835">
              <w:t>5</w:t>
            </w:r>
          </w:p>
          <w:p w:rsidR="008852A4" w:rsidRDefault="008852A4"/>
        </w:tc>
        <w:tc>
          <w:tcPr>
            <w:tcW w:w="5537" w:type="dxa"/>
          </w:tcPr>
          <w:p w:rsidR="008852A4" w:rsidRDefault="008852A4">
            <w:pPr>
              <w:jc w:val="right"/>
            </w:pPr>
          </w:p>
        </w:tc>
        <w:tc>
          <w:tcPr>
            <w:tcW w:w="2067" w:type="dxa"/>
          </w:tcPr>
          <w:p w:rsidR="008852A4" w:rsidRDefault="0067162C">
            <w:pPr>
              <w:jc w:val="right"/>
            </w:pPr>
            <w:r>
              <w:t>№</w:t>
            </w:r>
            <w:r w:rsidR="00BD1D9B">
              <w:t xml:space="preserve"> 87</w:t>
            </w:r>
          </w:p>
        </w:tc>
      </w:tr>
      <w:tr w:rsidR="008852A4">
        <w:tc>
          <w:tcPr>
            <w:tcW w:w="7430" w:type="dxa"/>
            <w:gridSpan w:val="2"/>
          </w:tcPr>
          <w:p w:rsidR="008852A4" w:rsidRDefault="0067162C">
            <w:r>
              <w:t>с. Каргасок</w:t>
            </w:r>
          </w:p>
        </w:tc>
        <w:tc>
          <w:tcPr>
            <w:tcW w:w="2067" w:type="dxa"/>
          </w:tcPr>
          <w:p w:rsidR="008852A4" w:rsidRDefault="008852A4"/>
        </w:tc>
      </w:tr>
    </w:tbl>
    <w:p w:rsidR="008852A4" w:rsidRDefault="008852A4">
      <w:pPr>
        <w:jc w:val="center"/>
      </w:pPr>
    </w:p>
    <w:tbl>
      <w:tblPr>
        <w:tblW w:w="0" w:type="auto"/>
        <w:tblLayout w:type="fixed"/>
        <w:tblLook w:val="04A0"/>
      </w:tblPr>
      <w:tblGrid>
        <w:gridCol w:w="9497"/>
      </w:tblGrid>
      <w:tr w:rsidR="008852A4">
        <w:trPr>
          <w:trHeight w:val="472"/>
        </w:trPr>
        <w:tc>
          <w:tcPr>
            <w:tcW w:w="9497" w:type="dxa"/>
            <w:vAlign w:val="center"/>
          </w:tcPr>
          <w:p w:rsidR="0059474B" w:rsidRDefault="0067162C" w:rsidP="00600605">
            <w:pPr>
              <w:pStyle w:val="ConsPlusTitle"/>
              <w:widowControl/>
              <w:jc w:val="center"/>
              <w:rPr>
                <w:rFonts w:ascii="Times New Roman" w:hAnsi="Times New Roman"/>
                <w:b w:val="0"/>
                <w:sz w:val="24"/>
              </w:rPr>
            </w:pPr>
            <w:bookmarkStart w:id="0" w:name="OLE_LINK3"/>
            <w:bookmarkStart w:id="1" w:name="OLE_LINK4"/>
            <w:r>
              <w:rPr>
                <w:rFonts w:ascii="Times New Roman" w:hAnsi="Times New Roman"/>
                <w:b w:val="0"/>
                <w:sz w:val="24"/>
              </w:rPr>
              <w:t>Об утверждении Порядка предоставления субсидии</w:t>
            </w:r>
          </w:p>
          <w:p w:rsidR="00C20735" w:rsidRDefault="0059474B" w:rsidP="00600605">
            <w:pPr>
              <w:pStyle w:val="ConsPlusTitle"/>
              <w:widowControl/>
              <w:jc w:val="center"/>
              <w:rPr>
                <w:rFonts w:ascii="Times New Roman" w:hAnsi="Times New Roman"/>
                <w:b w:val="0"/>
                <w:sz w:val="24"/>
              </w:rPr>
            </w:pPr>
            <w:r>
              <w:rPr>
                <w:rFonts w:ascii="Times New Roman" w:hAnsi="Times New Roman"/>
                <w:b w:val="0"/>
                <w:sz w:val="24"/>
              </w:rPr>
              <w:t>из бюджета муниципального образования «Каргасокский район»</w:t>
            </w:r>
          </w:p>
          <w:p w:rsidR="008852A4" w:rsidRPr="00600605" w:rsidRDefault="0067162C" w:rsidP="00600605">
            <w:pPr>
              <w:pStyle w:val="ConsPlusTitle"/>
              <w:widowControl/>
              <w:jc w:val="center"/>
              <w:rPr>
                <w:rFonts w:ascii="Times New Roman" w:hAnsi="Times New Roman"/>
                <w:b w:val="0"/>
                <w:sz w:val="24"/>
              </w:rPr>
            </w:pPr>
            <w:r>
              <w:rPr>
                <w:rFonts w:ascii="Times New Roman" w:hAnsi="Times New Roman"/>
                <w:b w:val="0"/>
                <w:sz w:val="24"/>
              </w:rPr>
              <w:t xml:space="preserve"> на возмещение недополученных</w:t>
            </w:r>
            <w:r w:rsidR="00ED2CFF">
              <w:rPr>
                <w:rFonts w:ascii="Times New Roman" w:hAnsi="Times New Roman"/>
                <w:b w:val="0"/>
                <w:sz w:val="24"/>
              </w:rPr>
              <w:t xml:space="preserve"> доходов</w:t>
            </w:r>
            <w:r w:rsidR="004B1A7B">
              <w:rPr>
                <w:rFonts w:ascii="Times New Roman" w:hAnsi="Times New Roman"/>
                <w:b w:val="0"/>
                <w:sz w:val="24"/>
              </w:rPr>
              <w:t xml:space="preserve"> </w:t>
            </w:r>
            <w:r w:rsidR="007928FD">
              <w:rPr>
                <w:rFonts w:ascii="Times New Roman" w:hAnsi="Times New Roman"/>
                <w:b w:val="0"/>
                <w:sz w:val="24"/>
              </w:rPr>
              <w:t>от</w:t>
            </w:r>
            <w:r w:rsidR="009C3480">
              <w:rPr>
                <w:rFonts w:ascii="Times New Roman" w:hAnsi="Times New Roman"/>
                <w:b w:val="0"/>
                <w:sz w:val="24"/>
              </w:rPr>
              <w:t xml:space="preserve"> осуществлени</w:t>
            </w:r>
            <w:r w:rsidR="00770974">
              <w:rPr>
                <w:rFonts w:ascii="Times New Roman" w:hAnsi="Times New Roman"/>
                <w:b w:val="0"/>
                <w:sz w:val="24"/>
              </w:rPr>
              <w:t>я</w:t>
            </w:r>
            <w:r w:rsidR="004B1A7B">
              <w:rPr>
                <w:rFonts w:ascii="Times New Roman" w:hAnsi="Times New Roman"/>
                <w:b w:val="0"/>
                <w:sz w:val="24"/>
              </w:rPr>
              <w:t xml:space="preserve"> </w:t>
            </w:r>
            <w:r w:rsidR="002A28F6">
              <w:rPr>
                <w:rFonts w:ascii="Times New Roman" w:hAnsi="Times New Roman"/>
                <w:b w:val="0"/>
                <w:sz w:val="24"/>
              </w:rPr>
              <w:t>перевозк</w:t>
            </w:r>
            <w:r w:rsidR="009F0332">
              <w:rPr>
                <w:rFonts w:ascii="Times New Roman" w:hAnsi="Times New Roman"/>
                <w:b w:val="0"/>
                <w:sz w:val="24"/>
              </w:rPr>
              <w:t>и</w:t>
            </w:r>
            <w:r w:rsidR="002A28F6">
              <w:rPr>
                <w:rFonts w:ascii="Times New Roman" w:hAnsi="Times New Roman"/>
                <w:b w:val="0"/>
                <w:sz w:val="24"/>
              </w:rPr>
              <w:t xml:space="preserve"> воздушным</w:t>
            </w:r>
            <w:r w:rsidR="00B3707E">
              <w:rPr>
                <w:rFonts w:ascii="Times New Roman" w:hAnsi="Times New Roman"/>
                <w:b w:val="0"/>
                <w:sz w:val="24"/>
              </w:rPr>
              <w:t xml:space="preserve"> пассажирским транспортом</w:t>
            </w:r>
            <w:r>
              <w:rPr>
                <w:rFonts w:ascii="Times New Roman" w:hAnsi="Times New Roman"/>
                <w:b w:val="0"/>
                <w:sz w:val="24"/>
              </w:rPr>
              <w:t xml:space="preserve"> в границах муниципального образования «Каргасокский район»</w:t>
            </w:r>
            <w:bookmarkEnd w:id="0"/>
            <w:bookmarkEnd w:id="1"/>
          </w:p>
          <w:p w:rsidR="008852A4" w:rsidRDefault="008852A4"/>
        </w:tc>
      </w:tr>
      <w:tr w:rsidR="008852A4">
        <w:trPr>
          <w:trHeight w:val="592"/>
        </w:trPr>
        <w:tc>
          <w:tcPr>
            <w:tcW w:w="9497" w:type="dxa"/>
            <w:tcBorders>
              <w:top w:val="nil"/>
              <w:left w:val="nil"/>
              <w:bottom w:val="nil"/>
              <w:right w:val="nil"/>
            </w:tcBorders>
            <w:vAlign w:val="center"/>
          </w:tcPr>
          <w:p w:rsidR="008852A4" w:rsidRDefault="0067162C" w:rsidP="00634021">
            <w:pPr>
              <w:ind w:firstLine="426"/>
              <w:jc w:val="both"/>
            </w:pPr>
            <w:r>
              <w:t>В соответствии с подпунктом 6 пункта 1 статьи 15 Федерального закона №131-ФЗ «Об общих принципах организации местного самоуправления в Российской Федерации», подпунктом 6 пункт 1 статьи 9 Устава муниципального образования «Каргасокский район» утвержденного Решением Думы Каргасокского района 17.04.2013 № 195 «О принятии Устава муниципального образования «Каргасокский район», пунктом 1, подпунктом 3 пункта 2 статьи 78 Бюджетного кодекса Российской Федерации от 31.07.1998 № 145-ФЗ, абзацем первым пункта 1, подпунктом 1 пункта 3, пункт</w:t>
            </w:r>
            <w:r w:rsidR="00B3707E">
              <w:t>ом</w:t>
            </w:r>
            <w:r>
              <w:t xml:space="preserve"> 4 статьи 78.5 Бюджетного кодекса Российской Федерации от 31.07.1998 №145-ФЗ,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лицам-производителям товаров, работ, услуг и проведение отборов получателей указанных субсидий, в том числе грантов в форме субсидий»</w:t>
            </w:r>
          </w:p>
        </w:tc>
      </w:tr>
    </w:tbl>
    <w:p w:rsidR="008852A4" w:rsidRDefault="008852A4"/>
    <w:p w:rsidR="008852A4" w:rsidRDefault="0067162C">
      <w:r>
        <w:t>ПОСТАНОВЛЯЮ:</w:t>
      </w:r>
    </w:p>
    <w:p w:rsidR="008852A4" w:rsidRDefault="008852A4"/>
    <w:tbl>
      <w:tblPr>
        <w:tblW w:w="0" w:type="auto"/>
        <w:tblLayout w:type="fixed"/>
        <w:tblLook w:val="04A0"/>
      </w:tblPr>
      <w:tblGrid>
        <w:gridCol w:w="2608"/>
        <w:gridCol w:w="1250"/>
        <w:gridCol w:w="2473"/>
        <w:gridCol w:w="3166"/>
      </w:tblGrid>
      <w:tr w:rsidR="008852A4">
        <w:tc>
          <w:tcPr>
            <w:tcW w:w="9497" w:type="dxa"/>
            <w:gridSpan w:val="4"/>
          </w:tcPr>
          <w:p w:rsidR="008852A4" w:rsidRDefault="0067162C">
            <w:pPr>
              <w:numPr>
                <w:ilvl w:val="0"/>
                <w:numId w:val="1"/>
              </w:numPr>
              <w:tabs>
                <w:tab w:val="left" w:pos="851"/>
              </w:tabs>
              <w:ind w:left="0" w:firstLine="709"/>
              <w:jc w:val="both"/>
              <w:outlineLvl w:val="1"/>
              <w:rPr>
                <w:color w:val="000000" w:themeColor="text1"/>
              </w:rPr>
            </w:pPr>
            <w:r>
              <w:rPr>
                <w:color w:val="000000" w:themeColor="text1"/>
              </w:rPr>
              <w:t>Утвердить Порядок предоставления субсидии</w:t>
            </w:r>
            <w:r w:rsidR="002D4519">
              <w:rPr>
                <w:color w:val="000000" w:themeColor="text1"/>
              </w:rPr>
              <w:t xml:space="preserve"> </w:t>
            </w:r>
            <w:r w:rsidR="0059474B">
              <w:t>из бюджета муниципального образования «Каргасокский район»</w:t>
            </w:r>
            <w:r>
              <w:t xml:space="preserve">на возмещение недополученных доходов </w:t>
            </w:r>
            <w:r w:rsidR="00770974">
              <w:t>от</w:t>
            </w:r>
            <w:r w:rsidR="0016142B">
              <w:t xml:space="preserve"> осуществлени</w:t>
            </w:r>
            <w:r w:rsidR="00770974">
              <w:t>я</w:t>
            </w:r>
            <w:r w:rsidR="0016142B">
              <w:t xml:space="preserve"> перевозки воздушным пассажирским транспортом</w:t>
            </w:r>
            <w:r>
              <w:t xml:space="preserve"> в границах муниципального образования «Каргасокский район» согласно приложению к настоящему постановлению</w:t>
            </w:r>
            <w:r w:rsidR="007B2DB7">
              <w:t xml:space="preserve"> (далее – Постановление).</w:t>
            </w:r>
          </w:p>
          <w:p w:rsidR="008852A4" w:rsidRDefault="0067162C">
            <w:pPr>
              <w:numPr>
                <w:ilvl w:val="0"/>
                <w:numId w:val="1"/>
              </w:numPr>
              <w:tabs>
                <w:tab w:val="left" w:pos="851"/>
              </w:tabs>
              <w:ind w:left="0" w:firstLine="709"/>
              <w:jc w:val="both"/>
              <w:outlineLvl w:val="1"/>
              <w:rPr>
                <w:color w:val="000000" w:themeColor="text1"/>
              </w:rPr>
            </w:pPr>
            <w:r>
              <w:rPr>
                <w:color w:val="000000" w:themeColor="text1"/>
              </w:rPr>
              <w:t>Признать утратившим силу:</w:t>
            </w:r>
          </w:p>
          <w:p w:rsidR="008852A4" w:rsidRDefault="0067162C">
            <w:pPr>
              <w:tabs>
                <w:tab w:val="left" w:pos="0"/>
              </w:tabs>
              <w:jc w:val="both"/>
              <w:outlineLvl w:val="1"/>
              <w:rPr>
                <w:color w:val="000000" w:themeColor="text1"/>
              </w:rPr>
            </w:pPr>
            <w:r>
              <w:rPr>
                <w:color w:val="000000" w:themeColor="text1"/>
              </w:rPr>
              <w:t xml:space="preserve">           - постановление Администрации Каргасокского района от 12.04.202</w:t>
            </w:r>
            <w:r w:rsidR="00DF4785" w:rsidRPr="00DF4785">
              <w:rPr>
                <w:color w:val="000000" w:themeColor="text1"/>
              </w:rPr>
              <w:t>4</w:t>
            </w:r>
            <w:r>
              <w:rPr>
                <w:color w:val="000000" w:themeColor="text1"/>
              </w:rPr>
              <w:t xml:space="preserve"> № 114 «Об утверждении Порядка предоставления субсидии на возмещение недополученных доходов из бюджета муниципального образования «Каргасокский район» организациям воздушного транспорта, осуществляющим воздушные перевозки граждан, организациям, осуществляющим организацию воздушных перевозок граждан в границах муниципального образования «Каргасокский район».</w:t>
            </w:r>
          </w:p>
          <w:p w:rsidR="008852A4" w:rsidRDefault="007B2DB7">
            <w:pPr>
              <w:numPr>
                <w:ilvl w:val="0"/>
                <w:numId w:val="1"/>
              </w:numPr>
              <w:tabs>
                <w:tab w:val="left" w:pos="851"/>
              </w:tabs>
              <w:ind w:left="0" w:firstLine="540"/>
              <w:jc w:val="both"/>
              <w:outlineLvl w:val="1"/>
            </w:pPr>
            <w:r>
              <w:t xml:space="preserve">Настоящее постановление </w:t>
            </w:r>
            <w:r w:rsidR="0067162C">
              <w:t>вступает в силу со дня его официального обнародования.</w:t>
            </w:r>
          </w:p>
          <w:p w:rsidR="008852A4" w:rsidRDefault="0067162C">
            <w:pPr>
              <w:numPr>
                <w:ilvl w:val="0"/>
                <w:numId w:val="1"/>
              </w:numPr>
              <w:tabs>
                <w:tab w:val="left" w:pos="851"/>
              </w:tabs>
              <w:ind w:left="0" w:firstLine="540"/>
              <w:jc w:val="both"/>
              <w:outlineLvl w:val="1"/>
            </w:pPr>
            <w:r>
              <w:lastRenderedPageBreak/>
              <w:t xml:space="preserve">Настоящее постановление </w:t>
            </w:r>
            <w:r w:rsidR="007B2DB7">
              <w:t xml:space="preserve">официально </w:t>
            </w:r>
            <w:r>
              <w:t>обнародовать в порядке, предусмотренном Уставом муниципального образования «Каргасокский район».</w:t>
            </w:r>
          </w:p>
          <w:p w:rsidR="008852A4" w:rsidRDefault="008852A4">
            <w:pPr>
              <w:tabs>
                <w:tab w:val="left" w:pos="851"/>
              </w:tabs>
              <w:jc w:val="both"/>
              <w:outlineLvl w:val="1"/>
            </w:pPr>
          </w:p>
        </w:tc>
      </w:tr>
      <w:tr w:rsidR="008852A4">
        <w:trPr>
          <w:trHeight w:val="429"/>
        </w:trPr>
        <w:tc>
          <w:tcPr>
            <w:tcW w:w="3858" w:type="dxa"/>
            <w:gridSpan w:val="2"/>
            <w:vAlign w:val="center"/>
          </w:tcPr>
          <w:p w:rsidR="008852A4" w:rsidRDefault="008852A4">
            <w:pPr>
              <w:pStyle w:val="3"/>
              <w:ind w:right="-4125"/>
              <w:rPr>
                <w:sz w:val="24"/>
              </w:rPr>
            </w:pPr>
          </w:p>
        </w:tc>
        <w:tc>
          <w:tcPr>
            <w:tcW w:w="2473" w:type="dxa"/>
            <w:vAlign w:val="center"/>
          </w:tcPr>
          <w:p w:rsidR="008852A4" w:rsidRDefault="008852A4">
            <w:pPr>
              <w:jc w:val="center"/>
              <w:rPr>
                <w:color w:val="999999"/>
              </w:rPr>
            </w:pPr>
          </w:p>
        </w:tc>
        <w:tc>
          <w:tcPr>
            <w:tcW w:w="3166" w:type="dxa"/>
            <w:vAlign w:val="center"/>
          </w:tcPr>
          <w:p w:rsidR="008852A4" w:rsidRDefault="008852A4">
            <w:pPr>
              <w:pStyle w:val="2"/>
              <w:jc w:val="center"/>
              <w:rPr>
                <w:sz w:val="24"/>
              </w:rPr>
            </w:pPr>
          </w:p>
        </w:tc>
      </w:tr>
      <w:tr w:rsidR="008852A4">
        <w:tc>
          <w:tcPr>
            <w:tcW w:w="2608" w:type="dxa"/>
          </w:tcPr>
          <w:p w:rsidR="008852A4" w:rsidRDefault="008852A4"/>
        </w:tc>
        <w:tc>
          <w:tcPr>
            <w:tcW w:w="6889" w:type="dxa"/>
            <w:gridSpan w:val="3"/>
            <w:tcBorders>
              <w:left w:val="nil"/>
            </w:tcBorders>
          </w:tcPr>
          <w:p w:rsidR="008852A4" w:rsidRDefault="008852A4"/>
        </w:tc>
      </w:tr>
    </w:tbl>
    <w:p w:rsidR="008852A4" w:rsidRDefault="00F403C7">
      <w:pPr>
        <w:ind w:left="6096"/>
        <w:rPr>
          <w:sz w:val="28"/>
        </w:rPr>
      </w:pPr>
      <w:r w:rsidRPr="00F403C7">
        <w:rPr>
          <w:noProof/>
        </w:rPr>
        <w:drawing>
          <wp:anchor distT="0" distB="0" distL="114300" distR="114300" simplePos="0" relativeHeight="251659264" behindDoc="0" locked="0" layoutInCell="1" allowOverlap="1">
            <wp:simplePos x="0" y="0"/>
            <wp:positionH relativeFrom="column">
              <wp:posOffset>2783702</wp:posOffset>
            </wp:positionH>
            <wp:positionV relativeFrom="paragraph">
              <wp:posOffset>-302536</wp:posOffset>
            </wp:positionV>
            <wp:extent cx="1399540" cy="1423035"/>
            <wp:effectExtent l="0" t="0" r="0" b="0"/>
            <wp:wrapNone/>
            <wp:docPr id="1" name="Рисунок 1" descr="C:\Users\chubabriya\Desktop\протокол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ubabriya\Desktop\протокол (2).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99540" cy="1423035"/>
                    </a:xfrm>
                    <a:prstGeom prst="rect">
                      <a:avLst/>
                    </a:prstGeom>
                    <a:noFill/>
                    <a:ln>
                      <a:noFill/>
                    </a:ln>
                  </pic:spPr>
                </pic:pic>
              </a:graphicData>
            </a:graphic>
          </wp:anchor>
        </w:drawing>
      </w:r>
    </w:p>
    <w:p w:rsidR="008852A4" w:rsidRDefault="008852A4">
      <w:pPr>
        <w:ind w:left="6096"/>
        <w:rPr>
          <w:sz w:val="28"/>
        </w:rPr>
      </w:pPr>
    </w:p>
    <w:p w:rsidR="008852A4" w:rsidRDefault="0067162C">
      <w:r>
        <w:t>Глава Каргасокского района                                                                                    А.П. Ащеулов</w:t>
      </w:r>
    </w:p>
    <w:p w:rsidR="008852A4" w:rsidRDefault="008852A4">
      <w:pPr>
        <w:ind w:left="6096"/>
      </w:pPr>
      <w:bookmarkStart w:id="2" w:name="_GoBack"/>
      <w:bookmarkEnd w:id="2"/>
    </w:p>
    <w:p w:rsidR="008852A4" w:rsidRDefault="008852A4">
      <w:pPr>
        <w:ind w:left="6096"/>
      </w:pPr>
    </w:p>
    <w:p w:rsidR="008852A4" w:rsidRDefault="008852A4">
      <w:pPr>
        <w:ind w:left="6096"/>
      </w:pPr>
    </w:p>
    <w:p w:rsidR="008852A4" w:rsidRDefault="008852A4">
      <w:pPr>
        <w:ind w:left="6096"/>
      </w:pPr>
    </w:p>
    <w:p w:rsidR="008852A4" w:rsidRDefault="008852A4">
      <w:pPr>
        <w:ind w:left="6096"/>
      </w:pPr>
    </w:p>
    <w:p w:rsidR="008852A4" w:rsidRDefault="008852A4">
      <w:pPr>
        <w:ind w:left="6096"/>
      </w:pPr>
    </w:p>
    <w:p w:rsidR="008852A4" w:rsidRDefault="008852A4">
      <w:pPr>
        <w:ind w:left="6096"/>
      </w:pPr>
    </w:p>
    <w:p w:rsidR="008852A4" w:rsidRDefault="008852A4"/>
    <w:p w:rsidR="008852A4" w:rsidRDefault="008852A4"/>
    <w:p w:rsidR="008852A4" w:rsidRDefault="008852A4"/>
    <w:p w:rsidR="008852A4" w:rsidRDefault="008852A4"/>
    <w:p w:rsidR="008852A4" w:rsidRDefault="008852A4"/>
    <w:p w:rsidR="008852A4" w:rsidRDefault="008852A4"/>
    <w:p w:rsidR="008852A4" w:rsidRDefault="008852A4"/>
    <w:p w:rsidR="008852A4" w:rsidRDefault="008852A4"/>
    <w:p w:rsidR="008852A4" w:rsidRDefault="008852A4"/>
    <w:p w:rsidR="008852A4" w:rsidRDefault="008852A4"/>
    <w:p w:rsidR="008852A4" w:rsidRDefault="008852A4"/>
    <w:p w:rsidR="008852A4" w:rsidRDefault="008852A4"/>
    <w:p w:rsidR="008852A4" w:rsidRDefault="008852A4"/>
    <w:p w:rsidR="008852A4" w:rsidRDefault="008852A4"/>
    <w:p w:rsidR="008852A4" w:rsidRDefault="008852A4"/>
    <w:p w:rsidR="008852A4" w:rsidRDefault="008852A4">
      <w:pPr>
        <w:rPr>
          <w:sz w:val="20"/>
        </w:rPr>
      </w:pPr>
    </w:p>
    <w:p w:rsidR="008852A4" w:rsidRDefault="008852A4">
      <w:pPr>
        <w:rPr>
          <w:sz w:val="20"/>
        </w:rPr>
      </w:pPr>
    </w:p>
    <w:p w:rsidR="008852A4" w:rsidRDefault="008852A4">
      <w:pPr>
        <w:rPr>
          <w:sz w:val="20"/>
        </w:rPr>
      </w:pPr>
    </w:p>
    <w:p w:rsidR="008852A4" w:rsidRDefault="008852A4">
      <w:pPr>
        <w:rPr>
          <w:sz w:val="20"/>
        </w:rPr>
      </w:pPr>
    </w:p>
    <w:p w:rsidR="0016142B" w:rsidRDefault="0016142B">
      <w:pPr>
        <w:rPr>
          <w:sz w:val="20"/>
        </w:rPr>
      </w:pPr>
    </w:p>
    <w:p w:rsidR="0016142B" w:rsidRDefault="0016142B">
      <w:pPr>
        <w:rPr>
          <w:sz w:val="20"/>
        </w:rPr>
      </w:pPr>
    </w:p>
    <w:p w:rsidR="00634021" w:rsidRDefault="00634021">
      <w:pPr>
        <w:rPr>
          <w:sz w:val="20"/>
        </w:rPr>
      </w:pPr>
    </w:p>
    <w:p w:rsidR="00634021" w:rsidRDefault="00634021">
      <w:pPr>
        <w:rPr>
          <w:sz w:val="20"/>
        </w:rPr>
      </w:pPr>
    </w:p>
    <w:p w:rsidR="00634021" w:rsidRDefault="00634021">
      <w:pPr>
        <w:rPr>
          <w:sz w:val="20"/>
        </w:rPr>
      </w:pPr>
    </w:p>
    <w:p w:rsidR="00634021" w:rsidRDefault="00634021">
      <w:pPr>
        <w:rPr>
          <w:sz w:val="20"/>
        </w:rPr>
      </w:pPr>
    </w:p>
    <w:p w:rsidR="00634021" w:rsidRDefault="00634021">
      <w:pPr>
        <w:rPr>
          <w:sz w:val="20"/>
        </w:rPr>
      </w:pPr>
    </w:p>
    <w:p w:rsidR="00634021" w:rsidRDefault="00634021">
      <w:pPr>
        <w:rPr>
          <w:sz w:val="20"/>
        </w:rPr>
      </w:pPr>
    </w:p>
    <w:p w:rsidR="00634021" w:rsidRDefault="00634021">
      <w:pPr>
        <w:rPr>
          <w:sz w:val="20"/>
        </w:rPr>
      </w:pPr>
    </w:p>
    <w:p w:rsidR="00634021" w:rsidRDefault="00634021">
      <w:pPr>
        <w:rPr>
          <w:sz w:val="20"/>
        </w:rPr>
      </w:pPr>
    </w:p>
    <w:p w:rsidR="00634021" w:rsidRDefault="00634021">
      <w:pPr>
        <w:rPr>
          <w:sz w:val="20"/>
        </w:rPr>
      </w:pPr>
    </w:p>
    <w:p w:rsidR="00634021" w:rsidRDefault="00634021">
      <w:pPr>
        <w:rPr>
          <w:sz w:val="20"/>
        </w:rPr>
      </w:pPr>
    </w:p>
    <w:p w:rsidR="00634021" w:rsidRDefault="00634021">
      <w:pPr>
        <w:rPr>
          <w:sz w:val="20"/>
        </w:rPr>
      </w:pPr>
    </w:p>
    <w:p w:rsidR="00634021" w:rsidRDefault="00634021">
      <w:pPr>
        <w:rPr>
          <w:sz w:val="20"/>
        </w:rPr>
      </w:pPr>
    </w:p>
    <w:p w:rsidR="00634021" w:rsidRDefault="00634021">
      <w:pPr>
        <w:rPr>
          <w:sz w:val="20"/>
        </w:rPr>
      </w:pPr>
    </w:p>
    <w:p w:rsidR="0016142B" w:rsidRDefault="0016142B">
      <w:pPr>
        <w:rPr>
          <w:sz w:val="20"/>
        </w:rPr>
      </w:pPr>
    </w:p>
    <w:p w:rsidR="0016142B" w:rsidRDefault="0016142B">
      <w:pPr>
        <w:rPr>
          <w:sz w:val="20"/>
        </w:rPr>
      </w:pPr>
    </w:p>
    <w:p w:rsidR="0016142B" w:rsidRDefault="0016142B">
      <w:pPr>
        <w:rPr>
          <w:sz w:val="20"/>
        </w:rPr>
      </w:pPr>
    </w:p>
    <w:p w:rsidR="0016142B" w:rsidRDefault="0016142B">
      <w:pPr>
        <w:rPr>
          <w:sz w:val="20"/>
        </w:rPr>
      </w:pPr>
    </w:p>
    <w:p w:rsidR="008852A4" w:rsidRDefault="00792313">
      <w:pPr>
        <w:rPr>
          <w:sz w:val="20"/>
        </w:rPr>
      </w:pPr>
      <w:r>
        <w:rPr>
          <w:sz w:val="20"/>
        </w:rPr>
        <w:t>Н.Ю. Малышева</w:t>
      </w:r>
    </w:p>
    <w:p w:rsidR="008852A4" w:rsidRDefault="0067162C">
      <w:pPr>
        <w:rPr>
          <w:sz w:val="20"/>
        </w:rPr>
      </w:pPr>
      <w:r>
        <w:rPr>
          <w:sz w:val="20"/>
        </w:rPr>
        <w:t>8(38253)22264</w:t>
      </w:r>
    </w:p>
    <w:p w:rsidR="008852A4" w:rsidRDefault="0067162C" w:rsidP="0067162C">
      <w:r>
        <w:rPr>
          <w:sz w:val="28"/>
        </w:rPr>
        <w:br w:type="page"/>
      </w:r>
      <w:r>
        <w:lastRenderedPageBreak/>
        <w:t>УТВЕРЖДЕН</w:t>
      </w:r>
    </w:p>
    <w:p w:rsidR="008852A4" w:rsidRDefault="0067162C">
      <w:pPr>
        <w:ind w:left="6096"/>
        <w:jc w:val="both"/>
      </w:pPr>
      <w:r>
        <w:t>постановлением Администрации Каргасокского района</w:t>
      </w:r>
    </w:p>
    <w:p w:rsidR="008852A4" w:rsidRDefault="0067162C">
      <w:pPr>
        <w:ind w:left="6096"/>
        <w:jc w:val="both"/>
      </w:pPr>
      <w:r>
        <w:t xml:space="preserve">от </w:t>
      </w:r>
      <w:r w:rsidR="009E624E">
        <w:t>10.03</w:t>
      </w:r>
      <w:r>
        <w:t>.2025№</w:t>
      </w:r>
      <w:r w:rsidR="009E624E">
        <w:t xml:space="preserve"> 8</w:t>
      </w:r>
      <w:r w:rsidR="004A3AAB">
        <w:t>7</w:t>
      </w:r>
    </w:p>
    <w:p w:rsidR="008852A4" w:rsidRDefault="0067162C">
      <w:pPr>
        <w:ind w:left="6096"/>
      </w:pPr>
      <w:r>
        <w:t>Приложение</w:t>
      </w:r>
    </w:p>
    <w:p w:rsidR="008852A4" w:rsidRDefault="008852A4">
      <w:pPr>
        <w:ind w:left="5529"/>
        <w:jc w:val="right"/>
      </w:pPr>
    </w:p>
    <w:p w:rsidR="008852A4" w:rsidRDefault="008852A4">
      <w:pPr>
        <w:jc w:val="right"/>
      </w:pPr>
    </w:p>
    <w:p w:rsidR="008852A4" w:rsidRDefault="0067162C">
      <w:pPr>
        <w:jc w:val="center"/>
        <w:rPr>
          <w:b/>
        </w:rPr>
      </w:pPr>
      <w:r>
        <w:rPr>
          <w:b/>
        </w:rPr>
        <w:t>Порядок</w:t>
      </w:r>
    </w:p>
    <w:p w:rsidR="0082039E" w:rsidRDefault="0067162C">
      <w:pPr>
        <w:jc w:val="center"/>
        <w:rPr>
          <w:b/>
        </w:rPr>
      </w:pPr>
      <w:bookmarkStart w:id="3" w:name="_Hlk160529068"/>
      <w:r>
        <w:rPr>
          <w:b/>
          <w:color w:val="000000" w:themeColor="text1"/>
        </w:rPr>
        <w:t>предоставления субсидии</w:t>
      </w:r>
      <w:r w:rsidR="002D4519">
        <w:rPr>
          <w:b/>
          <w:color w:val="000000" w:themeColor="text1"/>
        </w:rPr>
        <w:t xml:space="preserve"> </w:t>
      </w:r>
      <w:r w:rsidR="0059474B" w:rsidRPr="0059474B">
        <w:rPr>
          <w:b/>
        </w:rPr>
        <w:t>из бюджета муниципального образования</w:t>
      </w:r>
    </w:p>
    <w:p w:rsidR="00C20735" w:rsidRDefault="0059474B">
      <w:pPr>
        <w:jc w:val="center"/>
        <w:rPr>
          <w:b/>
        </w:rPr>
      </w:pPr>
      <w:r w:rsidRPr="0059474B">
        <w:rPr>
          <w:b/>
        </w:rPr>
        <w:t xml:space="preserve"> «Каргасокский район»</w:t>
      </w:r>
      <w:r w:rsidR="0067162C">
        <w:rPr>
          <w:b/>
        </w:rPr>
        <w:t xml:space="preserve">на возмещение недополученных доходов </w:t>
      </w:r>
    </w:p>
    <w:p w:rsidR="008852A4" w:rsidRDefault="00770974">
      <w:pPr>
        <w:jc w:val="center"/>
        <w:rPr>
          <w:b/>
        </w:rPr>
      </w:pPr>
      <w:r>
        <w:rPr>
          <w:b/>
        </w:rPr>
        <w:t>от</w:t>
      </w:r>
      <w:r w:rsidR="00940FA2">
        <w:rPr>
          <w:b/>
        </w:rPr>
        <w:t xml:space="preserve"> осуществлени</w:t>
      </w:r>
      <w:r>
        <w:rPr>
          <w:b/>
        </w:rPr>
        <w:t>я</w:t>
      </w:r>
      <w:r w:rsidR="00940FA2">
        <w:rPr>
          <w:b/>
        </w:rPr>
        <w:t xml:space="preserve"> перевозки воздуш</w:t>
      </w:r>
      <w:r w:rsidR="00B439C9">
        <w:rPr>
          <w:b/>
        </w:rPr>
        <w:t>ным пассажирским транспортом</w:t>
      </w:r>
      <w:r w:rsidR="0067162C">
        <w:rPr>
          <w:b/>
        </w:rPr>
        <w:t xml:space="preserve"> в границах муниципального образования «Каргасокский район» </w:t>
      </w:r>
      <w:bookmarkEnd w:id="3"/>
    </w:p>
    <w:p w:rsidR="008852A4" w:rsidRDefault="008852A4">
      <w:pPr>
        <w:jc w:val="center"/>
        <w:rPr>
          <w:b/>
          <w:color w:val="000000" w:themeColor="text1"/>
        </w:rPr>
      </w:pPr>
    </w:p>
    <w:p w:rsidR="008852A4" w:rsidRDefault="00960362">
      <w:pPr>
        <w:jc w:val="center"/>
        <w:rPr>
          <w:b/>
        </w:rPr>
      </w:pPr>
      <w:r>
        <w:rPr>
          <w:b/>
        </w:rPr>
        <w:t>1</w:t>
      </w:r>
      <w:r w:rsidR="0067162C">
        <w:rPr>
          <w:b/>
        </w:rPr>
        <w:t>. Общие положения</w:t>
      </w:r>
      <w:r w:rsidR="00952C23">
        <w:rPr>
          <w:b/>
        </w:rPr>
        <w:t xml:space="preserve"> о предоставлении субсидии</w:t>
      </w:r>
    </w:p>
    <w:p w:rsidR="008852A4" w:rsidRDefault="008852A4">
      <w:pPr>
        <w:jc w:val="center"/>
        <w:rPr>
          <w:b/>
        </w:rPr>
      </w:pPr>
    </w:p>
    <w:p w:rsidR="008852A4" w:rsidRDefault="0067162C">
      <w:pPr>
        <w:jc w:val="both"/>
      </w:pPr>
      <w:r>
        <w:tab/>
        <w:t xml:space="preserve">1. Настоящий Порядок </w:t>
      </w:r>
      <w:r>
        <w:rPr>
          <w:color w:val="000000" w:themeColor="text1"/>
        </w:rPr>
        <w:t>предоставления субсидии</w:t>
      </w:r>
      <w:r w:rsidR="002D4519">
        <w:rPr>
          <w:color w:val="000000" w:themeColor="text1"/>
        </w:rPr>
        <w:t xml:space="preserve"> </w:t>
      </w:r>
      <w:r w:rsidR="0082039E">
        <w:t xml:space="preserve">из бюджета муниципального образования «Каргасокский район» </w:t>
      </w:r>
      <w:r>
        <w:t xml:space="preserve">на возмещение недополученных доходов </w:t>
      </w:r>
      <w:r w:rsidR="00770974">
        <w:t>от</w:t>
      </w:r>
      <w:r w:rsidR="00B439C9">
        <w:t xml:space="preserve"> осуществлени</w:t>
      </w:r>
      <w:r w:rsidR="00770974">
        <w:t>я</w:t>
      </w:r>
      <w:r w:rsidR="00B439C9">
        <w:t xml:space="preserve"> перевозки воздушным пассажирским транспортом</w:t>
      </w:r>
      <w:r>
        <w:t xml:space="preserve"> в границах муниципального образования «Каргасокский район» </w:t>
      </w:r>
      <w:r w:rsidR="00E204CA">
        <w:rPr>
          <w:color w:val="000000" w:themeColor="text1"/>
        </w:rPr>
        <w:t>(далее - П</w:t>
      </w:r>
      <w:r>
        <w:rPr>
          <w:color w:val="000000" w:themeColor="text1"/>
        </w:rPr>
        <w:t xml:space="preserve">орядок) </w:t>
      </w:r>
      <w:r>
        <w:t>устанавливает цел</w:t>
      </w:r>
      <w:r w:rsidR="003C4D11">
        <w:t>и</w:t>
      </w:r>
      <w:r>
        <w:t>, условия и порядок предоставления субсидии</w:t>
      </w:r>
      <w:r w:rsidR="002D4519">
        <w:t xml:space="preserve"> </w:t>
      </w:r>
      <w:r w:rsidR="0082039E">
        <w:t xml:space="preserve">из бюджета муниципального образования «Каргасокский район» </w:t>
      </w:r>
      <w:r>
        <w:t xml:space="preserve">на возмещение  недополученных доходов </w:t>
      </w:r>
      <w:r w:rsidR="00770974">
        <w:t>от</w:t>
      </w:r>
      <w:r w:rsidR="002D4519">
        <w:t xml:space="preserve"> </w:t>
      </w:r>
      <w:r w:rsidR="00B439C9">
        <w:t>осуществлени</w:t>
      </w:r>
      <w:r w:rsidR="00770974">
        <w:t>я</w:t>
      </w:r>
      <w:r w:rsidR="00B439C9">
        <w:t xml:space="preserve"> перевозки воздушным пассажирским транспортом </w:t>
      </w:r>
      <w:r>
        <w:t>в границах муниципального образования</w:t>
      </w:r>
      <w:r w:rsidR="002A362D">
        <w:t xml:space="preserve"> «Каргасокский район» (далее – с</w:t>
      </w:r>
      <w:r>
        <w:t>убсидия).</w:t>
      </w:r>
    </w:p>
    <w:p w:rsidR="007716B2" w:rsidRDefault="007716B2">
      <w:pPr>
        <w:jc w:val="both"/>
      </w:pPr>
      <w:r>
        <w:t xml:space="preserve">         2.Понятия, используемые  в настоящем порядке:</w:t>
      </w:r>
    </w:p>
    <w:p w:rsidR="006457A5" w:rsidRDefault="007716B2" w:rsidP="006457A5">
      <w:pPr>
        <w:ind w:firstLine="567"/>
        <w:jc w:val="both"/>
        <w:outlineLvl w:val="1"/>
      </w:pPr>
      <w:r>
        <w:tab/>
        <w:t>участник отбора – юридическое лицо (за исключением государственного (муниципального)</w:t>
      </w:r>
      <w:r w:rsidR="006457A5">
        <w:t xml:space="preserve"> учреждения), индивидуальный предприниматель, а также физическое лицо, осуществляющие перевозку воздушным пассажирским транспортом в границах муниципального образования «Каргасокский район»;</w:t>
      </w:r>
    </w:p>
    <w:p w:rsidR="007716B2" w:rsidRDefault="007716B2" w:rsidP="007716B2">
      <w:pPr>
        <w:ind w:firstLine="567"/>
        <w:jc w:val="both"/>
        <w:outlineLvl w:val="1"/>
      </w:pPr>
      <w:r>
        <w:t xml:space="preserve">   получатель субсидии – участник отбора, признанный решением главного распорядителя средств бюджета муниципального образования «Каргасокский район»</w:t>
      </w:r>
      <w:r w:rsidR="00344F91">
        <w:t>, до которого в соответствии с бюджетным законодательством Рос</w:t>
      </w:r>
      <w:r w:rsidR="0018360A">
        <w:t>сийской Федерации как получателю</w:t>
      </w:r>
      <w:r w:rsidR="00344F91">
        <w:t xml:space="preserve">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w:t>
      </w:r>
      <w:r w:rsidR="006457A5">
        <w:t>, получателем субсидии исходя из соответствия участника отбора  критериям отбора и очередности поступления заявок на участие в отборе.</w:t>
      </w:r>
    </w:p>
    <w:p w:rsidR="008852A4" w:rsidRDefault="006457A5" w:rsidP="007716B2">
      <w:pPr>
        <w:ind w:firstLine="567"/>
        <w:jc w:val="both"/>
      </w:pPr>
      <w:r>
        <w:t>3</w:t>
      </w:r>
      <w:r w:rsidR="002A362D">
        <w:t>. Целью предоставления с</w:t>
      </w:r>
      <w:r w:rsidR="0067162C">
        <w:t>убсидии является обеспечение транспортной доступности внутри Каргасокского района, в рамках реализации основного мероприятия «Субсидирование пассажирских перевозок внутри Каргасокского района» подпрограммы «Обеспечение транспортной доступности внутри Каргасокского района» муниципальной программы «Создание условий для устойчивого экономического развития муниципального образования «Каргасокский район», утвержденной Постановлением Администрации Каргасокского района от 10.01.2022 № 2 «Об утверждении муниципальной программы «Создание условий для устойчивого экономического развития муниципального о</w:t>
      </w:r>
      <w:r w:rsidR="00952C23">
        <w:t>бразования «Каргасокски</w:t>
      </w:r>
      <w:r w:rsidR="002A362D">
        <w:t>й район», путем предоставления с</w:t>
      </w:r>
      <w:r w:rsidR="00952C23">
        <w:t xml:space="preserve">убсидии на возмещение недополученных доходов  от осуществления перевозок воздушным транспортом в границах муниципального образования «Каргасокский район». </w:t>
      </w:r>
    </w:p>
    <w:p w:rsidR="008852A4" w:rsidRDefault="006457A5">
      <w:pPr>
        <w:ind w:firstLine="567"/>
        <w:jc w:val="both"/>
        <w:outlineLvl w:val="1"/>
      </w:pPr>
      <w:r>
        <w:t>4</w:t>
      </w:r>
      <w:r w:rsidR="0067162C">
        <w:t>. Главным распорядителем бюджетных средств, до которого в соответствии с бюджетным законодательством Российской Федерации как получател</w:t>
      </w:r>
      <w:r w:rsidR="00770974">
        <w:t>ю</w:t>
      </w:r>
      <w:r w:rsidR="0067162C">
        <w:t xml:space="preserve"> бюджетных средств доведены в установленном порядке лимиты бюджетных обязательств на </w:t>
      </w:r>
      <w:r w:rsidR="00952C23">
        <w:t xml:space="preserve">предоставление </w:t>
      </w:r>
      <w:r w:rsidR="002A362D">
        <w:t>с</w:t>
      </w:r>
      <w:r w:rsidR="0092656B">
        <w:t>убсидии</w:t>
      </w:r>
      <w:r w:rsidR="002D4519">
        <w:t xml:space="preserve"> </w:t>
      </w:r>
      <w:r w:rsidR="0092656B">
        <w:t>на</w:t>
      </w:r>
      <w:r w:rsidR="0067162C">
        <w:t xml:space="preserve"> соответствующ</w:t>
      </w:r>
      <w:r w:rsidR="0092656B">
        <w:t>ий</w:t>
      </w:r>
      <w:r w:rsidR="0067162C">
        <w:t xml:space="preserve"> финансов</w:t>
      </w:r>
      <w:r w:rsidR="0092656B">
        <w:t>ый</w:t>
      </w:r>
      <w:r w:rsidR="0067162C">
        <w:t xml:space="preserve"> год и планов</w:t>
      </w:r>
      <w:r w:rsidR="0092656B">
        <w:t>ый</w:t>
      </w:r>
      <w:r w:rsidR="0067162C">
        <w:t xml:space="preserve"> период, является Муниципальное казенное учреждение Управление финансов Администрации</w:t>
      </w:r>
      <w:r w:rsidR="002A362D">
        <w:t xml:space="preserve"> Каргасокского района (далее – г</w:t>
      </w:r>
      <w:r w:rsidR="0067162C">
        <w:t>лавный распорядитель).</w:t>
      </w:r>
    </w:p>
    <w:p w:rsidR="008852A4" w:rsidRDefault="006457A5">
      <w:pPr>
        <w:ind w:firstLine="567"/>
        <w:jc w:val="both"/>
        <w:outlineLvl w:val="1"/>
      </w:pPr>
      <w:r>
        <w:t>5</w:t>
      </w:r>
      <w:r w:rsidR="0067162C">
        <w:t>. Способ предоставления субсидии – возмещение недополученных доходов.</w:t>
      </w:r>
    </w:p>
    <w:p w:rsidR="00ED2CFF" w:rsidRDefault="006457A5">
      <w:pPr>
        <w:ind w:firstLine="567"/>
        <w:jc w:val="both"/>
        <w:outlineLvl w:val="1"/>
      </w:pPr>
      <w:r>
        <w:t>6</w:t>
      </w:r>
      <w:r w:rsidR="00590295" w:rsidRPr="00792313">
        <w:t xml:space="preserve">. Субсидия предоставляется получателю субсидии на возмещение недополученных им доходов от осуществления воздушных перевозок по социально значимым маршрутам </w:t>
      </w:r>
      <w:r w:rsidR="00590295" w:rsidRPr="00792313">
        <w:lastRenderedPageBreak/>
        <w:t>муниципального образования «Каргасокский район»</w:t>
      </w:r>
      <w:r w:rsidR="0018360A">
        <w:t>, утвержденным</w:t>
      </w:r>
      <w:r w:rsidR="00ED2CFF" w:rsidRPr="00792313">
        <w:t xml:space="preserve"> в приложение 1 к Порядку</w:t>
      </w:r>
      <w:r w:rsidR="00590295" w:rsidRPr="00792313">
        <w:t>, по установленным тарифам, утвержденным решением Думы Каргасокского района от 21.02.2024 №239 «О стоимости проезда и провоза багажа воздушным транспортом для юридических лиц, индивидуальных  предпринимателей и физических лиц, осуществляющих воздушные перевозки в границах  муниципального образования «Каргасокский район»</w:t>
      </w:r>
      <w:r w:rsidR="00B05FE0">
        <w:t xml:space="preserve"> (далее  – по специальному тарифу)</w:t>
      </w:r>
      <w:r w:rsidR="00590295" w:rsidRPr="00792313">
        <w:t>.</w:t>
      </w:r>
    </w:p>
    <w:p w:rsidR="00651755" w:rsidRPr="00792313" w:rsidRDefault="006457A5">
      <w:pPr>
        <w:ind w:firstLine="567"/>
        <w:jc w:val="both"/>
        <w:outlineLvl w:val="1"/>
      </w:pPr>
      <w:r>
        <w:t>7</w:t>
      </w:r>
      <w:r w:rsidR="00651755">
        <w:t xml:space="preserve">. 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соответствии  с порядком </w:t>
      </w:r>
      <w:r w:rsidR="00631A80">
        <w:t>установленны</w:t>
      </w:r>
      <w:r w:rsidR="00651755">
        <w:t>м Министерство</w:t>
      </w:r>
      <w:r w:rsidR="00631A80">
        <w:t>м финансов Российской Федерации и на официальном сайте Администрации Каргасокского района</w:t>
      </w:r>
      <w:r w:rsidR="002D4519">
        <w:t xml:space="preserve"> </w:t>
      </w:r>
      <w:hyperlink r:id="rId10" w:history="1">
        <w:r w:rsidR="00631A80" w:rsidRPr="003671CB">
          <w:rPr>
            <w:rStyle w:val="a9"/>
            <w:color w:val="000000" w:themeColor="text1"/>
          </w:rPr>
          <w:t>https://kargasok.gosuslugi.ru/</w:t>
        </w:r>
      </w:hyperlink>
      <w:r w:rsidR="00631A80">
        <w:t>в разделе «Экономика» - «Бюджет» - «Прочая информация по бюджету» (далее – официальный сайт).</w:t>
      </w:r>
    </w:p>
    <w:p w:rsidR="00A70170" w:rsidRDefault="00A70170">
      <w:pPr>
        <w:ind w:firstLine="567"/>
        <w:jc w:val="both"/>
        <w:outlineLvl w:val="1"/>
      </w:pPr>
    </w:p>
    <w:p w:rsidR="008852A4" w:rsidRDefault="00960362">
      <w:pPr>
        <w:ind w:firstLine="567"/>
        <w:jc w:val="center"/>
        <w:outlineLvl w:val="1"/>
        <w:rPr>
          <w:b/>
        </w:rPr>
      </w:pPr>
      <w:r>
        <w:rPr>
          <w:b/>
        </w:rPr>
        <w:t>2</w:t>
      </w:r>
      <w:r w:rsidR="0067162C">
        <w:rPr>
          <w:b/>
        </w:rPr>
        <w:t xml:space="preserve">. </w:t>
      </w:r>
      <w:r w:rsidR="00952C23">
        <w:rPr>
          <w:b/>
        </w:rPr>
        <w:t>Порядок проведения отбора</w:t>
      </w:r>
    </w:p>
    <w:p w:rsidR="00952C23" w:rsidRDefault="00952C23">
      <w:pPr>
        <w:ind w:firstLine="567"/>
        <w:jc w:val="center"/>
        <w:outlineLvl w:val="1"/>
        <w:rPr>
          <w:b/>
        </w:rPr>
      </w:pPr>
    </w:p>
    <w:p w:rsidR="00952C23" w:rsidRDefault="001C32B7" w:rsidP="003671CB">
      <w:pPr>
        <w:ind w:firstLine="567"/>
        <w:jc w:val="both"/>
      </w:pPr>
      <w:bookmarkStart w:id="4" w:name="sub_13"/>
      <w:r>
        <w:t>8</w:t>
      </w:r>
      <w:r w:rsidR="00952C23">
        <w:t xml:space="preserve">. Объявление о проведении </w:t>
      </w:r>
      <w:r w:rsidR="002A362D">
        <w:t>отбора</w:t>
      </w:r>
      <w:r w:rsidR="006457A5">
        <w:t>, подписанное усиленной квалифицированной</w:t>
      </w:r>
      <w:r w:rsidR="00631A80">
        <w:t xml:space="preserve"> электронной</w:t>
      </w:r>
      <w:r w:rsidR="002D4519">
        <w:t xml:space="preserve"> </w:t>
      </w:r>
      <w:r w:rsidR="006457A5" w:rsidRPr="00631A80">
        <w:rPr>
          <w:color w:val="000000" w:themeColor="text1"/>
        </w:rPr>
        <w:t>подписью</w:t>
      </w:r>
      <w:r w:rsidR="0018360A" w:rsidRPr="00631A80">
        <w:rPr>
          <w:color w:val="000000" w:themeColor="text1"/>
        </w:rPr>
        <w:t xml:space="preserve"> руководителя главного распорядителя</w:t>
      </w:r>
      <w:r w:rsidR="00631A80" w:rsidRPr="00631A80">
        <w:rPr>
          <w:color w:val="000000" w:themeColor="text1"/>
        </w:rPr>
        <w:t xml:space="preserve"> (</w:t>
      </w:r>
      <w:r w:rsidR="0018360A" w:rsidRPr="00631A80">
        <w:rPr>
          <w:color w:val="000000" w:themeColor="text1"/>
        </w:rPr>
        <w:t>уполномоченного лица</w:t>
      </w:r>
      <w:r w:rsidR="00631A80" w:rsidRPr="00631A80">
        <w:rPr>
          <w:color w:val="000000" w:themeColor="text1"/>
        </w:rPr>
        <w:t>)</w:t>
      </w:r>
      <w:r w:rsidR="006457A5" w:rsidRPr="00631A80">
        <w:rPr>
          <w:color w:val="000000" w:themeColor="text1"/>
        </w:rPr>
        <w:t>,</w:t>
      </w:r>
      <w:r w:rsidR="002A362D">
        <w:t>размещается г</w:t>
      </w:r>
      <w:r w:rsidR="007B7F0A">
        <w:t>лавным распорядителем</w:t>
      </w:r>
      <w:r w:rsidR="00952C23">
        <w:t xml:space="preserve"> на </w:t>
      </w:r>
      <w:hyperlink r:id="rId11" w:history="1">
        <w:r w:rsidR="00952C23" w:rsidRPr="003671CB">
          <w:rPr>
            <w:rStyle w:val="af3"/>
            <w:rFonts w:cs="Times New Roman CYR"/>
            <w:color w:val="000000" w:themeColor="text1"/>
          </w:rPr>
          <w:t>едином портале</w:t>
        </w:r>
      </w:hyperlink>
      <w:r w:rsidR="00631A80">
        <w:t xml:space="preserve"> и </w:t>
      </w:r>
      <w:r w:rsidR="00952C23">
        <w:t>на официальном сайте</w:t>
      </w:r>
      <w:r w:rsidR="002D4519">
        <w:t xml:space="preserve"> </w:t>
      </w:r>
      <w:r w:rsidR="00952C23">
        <w:t>не позднее, чем за 1 календарный день до даты начала приема заявок.</w:t>
      </w:r>
    </w:p>
    <w:p w:rsidR="0059474B" w:rsidRDefault="001C32B7" w:rsidP="003671CB">
      <w:pPr>
        <w:ind w:firstLine="567"/>
        <w:jc w:val="both"/>
      </w:pPr>
      <w:r>
        <w:t>9</w:t>
      </w:r>
      <w:r w:rsidR="0059474B">
        <w:t>. В целях проведения отбо</w:t>
      </w:r>
      <w:r w:rsidR="004A3AAB">
        <w:t>ра получателей субсидии главный</w:t>
      </w:r>
      <w:r w:rsidR="002D4519">
        <w:t xml:space="preserve"> </w:t>
      </w:r>
      <w:r w:rsidR="00AC0E18">
        <w:t>распорядитель в срок до 01</w:t>
      </w:r>
      <w:r w:rsidR="004A3AAB">
        <w:t xml:space="preserve"> апреля</w:t>
      </w:r>
      <w:r w:rsidR="0059474B">
        <w:t xml:space="preserve"> текущего года, в котором планируется предоставление субсидии, формирует и размещает объявление о проведении отбора получателей субсидии.</w:t>
      </w:r>
    </w:p>
    <w:p w:rsidR="00E218E9" w:rsidRDefault="001C32B7" w:rsidP="003671CB">
      <w:pPr>
        <w:ind w:firstLine="567"/>
        <w:jc w:val="both"/>
      </w:pPr>
      <w:r>
        <w:t>10</w:t>
      </w:r>
      <w:r w:rsidR="00E218E9">
        <w:t>. Способ проведения отбо</w:t>
      </w:r>
      <w:r w:rsidR="0082039E">
        <w:t>ра получателей</w:t>
      </w:r>
      <w:r w:rsidR="00E218E9">
        <w:t xml:space="preserve"> субсидии для предоставления субсидии (далее – отбор) является запрос предложения.</w:t>
      </w:r>
    </w:p>
    <w:p w:rsidR="003671CB" w:rsidRDefault="001C32B7" w:rsidP="003671CB">
      <w:pPr>
        <w:ind w:firstLine="567"/>
        <w:jc w:val="both"/>
      </w:pPr>
      <w:bookmarkStart w:id="5" w:name="sub_15"/>
      <w:r>
        <w:t>11</w:t>
      </w:r>
      <w:r w:rsidR="003671CB">
        <w:t>. В объявлении о проведении отбора указывается следующая информация:</w:t>
      </w:r>
    </w:p>
    <w:p w:rsidR="003671CB" w:rsidRDefault="00EE6370" w:rsidP="003671CB">
      <w:pPr>
        <w:ind w:firstLine="567"/>
        <w:jc w:val="both"/>
      </w:pPr>
      <w:bookmarkStart w:id="6" w:name="sub_16"/>
      <w:bookmarkEnd w:id="5"/>
      <w:r>
        <w:t>1</w:t>
      </w:r>
      <w:r w:rsidR="00890C09">
        <w:t>) срок проведения отбора</w:t>
      </w:r>
      <w:r w:rsidR="003671CB">
        <w:t>;</w:t>
      </w:r>
    </w:p>
    <w:p w:rsidR="003671CB" w:rsidRDefault="00EE6370" w:rsidP="003671CB">
      <w:pPr>
        <w:ind w:firstLine="567"/>
        <w:jc w:val="both"/>
      </w:pPr>
      <w:bookmarkStart w:id="7" w:name="sub_17"/>
      <w:bookmarkEnd w:id="6"/>
      <w:r>
        <w:t>2</w:t>
      </w:r>
      <w:r w:rsidR="00341C28">
        <w:t>) дата</w:t>
      </w:r>
      <w:r w:rsidR="008D49A4">
        <w:t xml:space="preserve"> и время</w:t>
      </w:r>
      <w:r w:rsidR="003671CB">
        <w:t xml:space="preserve"> начала</w:t>
      </w:r>
      <w:r w:rsidR="004A3AAB">
        <w:t xml:space="preserve"> приема заявок</w:t>
      </w:r>
      <w:r w:rsidR="003671CB">
        <w:t xml:space="preserve"> и </w:t>
      </w:r>
      <w:r w:rsidR="00341C28">
        <w:t>дата</w:t>
      </w:r>
      <w:r w:rsidR="008D49A4">
        <w:t xml:space="preserve"> и время </w:t>
      </w:r>
      <w:r w:rsidR="003671CB">
        <w:t>окончания</w:t>
      </w:r>
      <w:r w:rsidR="008D49A4">
        <w:t xml:space="preserve"> подачи</w:t>
      </w:r>
      <w:r w:rsidR="003671CB">
        <w:t xml:space="preserve"> заявок участников отбора, которая не может быть ранее 5-ого календарного дня, следующего за днем размещения объявления о проведении отбора;</w:t>
      </w:r>
    </w:p>
    <w:p w:rsidR="003671CB" w:rsidRDefault="00EE6370" w:rsidP="003671CB">
      <w:pPr>
        <w:ind w:firstLine="567"/>
        <w:jc w:val="both"/>
      </w:pPr>
      <w:bookmarkStart w:id="8" w:name="sub_18"/>
      <w:bookmarkEnd w:id="7"/>
      <w:r>
        <w:t>3</w:t>
      </w:r>
      <w:r w:rsidR="003671CB">
        <w:t xml:space="preserve">) наименование, место нахождения, почтовый </w:t>
      </w:r>
      <w:r w:rsidR="002A362D">
        <w:t>адрес, адрес электронной почты</w:t>
      </w:r>
      <w:r w:rsidR="00BF5307">
        <w:t>, контактный телефон</w:t>
      </w:r>
      <w:r w:rsidR="002A362D">
        <w:t xml:space="preserve"> г</w:t>
      </w:r>
      <w:r w:rsidR="003671CB">
        <w:t>лавного распорядителя;</w:t>
      </w:r>
    </w:p>
    <w:p w:rsidR="003671CB" w:rsidRDefault="00EE6370" w:rsidP="003671CB">
      <w:pPr>
        <w:ind w:firstLine="567"/>
        <w:jc w:val="both"/>
      </w:pPr>
      <w:bookmarkStart w:id="9" w:name="sub_19"/>
      <w:bookmarkEnd w:id="8"/>
      <w:r>
        <w:t>4</w:t>
      </w:r>
      <w:r w:rsidR="003671CB">
        <w:t>) результ</w:t>
      </w:r>
      <w:r w:rsidR="002A362D">
        <w:t>ат (результаты) предоставления с</w:t>
      </w:r>
      <w:r w:rsidR="003671CB">
        <w:t>убсидии, а также характеристику (характеристики) результата;</w:t>
      </w:r>
    </w:p>
    <w:p w:rsidR="003671CB" w:rsidRDefault="00EE6370" w:rsidP="003671CB">
      <w:pPr>
        <w:ind w:firstLine="567"/>
        <w:jc w:val="both"/>
      </w:pPr>
      <w:bookmarkStart w:id="10" w:name="sub_20"/>
      <w:bookmarkEnd w:id="9"/>
      <w:r>
        <w:t>5</w:t>
      </w:r>
      <w:r w:rsidR="003671CB">
        <w:t>) доменное имя и (или) указатель страниц государственной информационной системы в сети "Интернет";</w:t>
      </w:r>
    </w:p>
    <w:p w:rsidR="003671CB" w:rsidRDefault="00EE6370" w:rsidP="003671CB">
      <w:pPr>
        <w:ind w:firstLine="567"/>
        <w:jc w:val="both"/>
      </w:pPr>
      <w:bookmarkStart w:id="11" w:name="sub_21"/>
      <w:bookmarkEnd w:id="10"/>
      <w:r>
        <w:t>6</w:t>
      </w:r>
      <w:r w:rsidR="003671CB">
        <w:t xml:space="preserve">) требования к участникам отбора, определенным </w:t>
      </w:r>
      <w:hyperlink w:anchor="sub_34" w:history="1">
        <w:r w:rsidR="00890C09" w:rsidRPr="00890C09">
          <w:rPr>
            <w:rStyle w:val="af3"/>
            <w:rFonts w:cs="Times New Roman CYR"/>
            <w:color w:val="000000" w:themeColor="text1"/>
          </w:rPr>
          <w:t>пунктом</w:t>
        </w:r>
      </w:hyperlink>
      <w:r w:rsidR="001C32B7">
        <w:rPr>
          <w:color w:val="000000" w:themeColor="text1"/>
        </w:rPr>
        <w:t xml:space="preserve"> 13</w:t>
      </w:r>
      <w:r w:rsidR="002A362D">
        <w:t>настоящего п</w:t>
      </w:r>
      <w:r w:rsidR="003671CB">
        <w:t>орядка, которым участник отбора должен соответствовать на первое число месяца, предшествующего месяцу, в котором проводится отбор и перечень документов, предоставляемых участником отбора для подтверждения соответствия указанным требованиям;</w:t>
      </w:r>
    </w:p>
    <w:p w:rsidR="003671CB" w:rsidRDefault="00EE6370" w:rsidP="003671CB">
      <w:pPr>
        <w:ind w:firstLine="567"/>
        <w:jc w:val="both"/>
      </w:pPr>
      <w:bookmarkStart w:id="12" w:name="sub_22"/>
      <w:bookmarkEnd w:id="11"/>
      <w:r>
        <w:t>7</w:t>
      </w:r>
      <w:r w:rsidR="003671CB">
        <w:t>) категории и (или) критерии отбора;</w:t>
      </w:r>
    </w:p>
    <w:p w:rsidR="003671CB" w:rsidRDefault="00EE6370" w:rsidP="003671CB">
      <w:pPr>
        <w:ind w:firstLine="567"/>
        <w:jc w:val="both"/>
      </w:pPr>
      <w:bookmarkStart w:id="13" w:name="sub_23"/>
      <w:bookmarkEnd w:id="12"/>
      <w:r>
        <w:t>8</w:t>
      </w:r>
      <w:r w:rsidR="003671CB">
        <w:t>) порядок подачи участниками отбора заявок и требования, предъявляемые к форме и содержанию заявок;</w:t>
      </w:r>
    </w:p>
    <w:p w:rsidR="003671CB" w:rsidRDefault="00EE6370" w:rsidP="003671CB">
      <w:pPr>
        <w:ind w:firstLine="567"/>
        <w:jc w:val="both"/>
      </w:pPr>
      <w:bookmarkStart w:id="14" w:name="sub_24"/>
      <w:bookmarkEnd w:id="13"/>
      <w:r>
        <w:t>9</w:t>
      </w:r>
      <w:r w:rsidR="003671CB">
        <w:t>) порядок отзыва заявок, порядок их возврата, определяющий в том числе основания для возврата заявок, порядок внесения изменений в заявки;</w:t>
      </w:r>
    </w:p>
    <w:p w:rsidR="003671CB" w:rsidRDefault="00EE6370" w:rsidP="003671CB">
      <w:pPr>
        <w:ind w:firstLine="567"/>
        <w:jc w:val="both"/>
      </w:pPr>
      <w:bookmarkStart w:id="15" w:name="sub_25"/>
      <w:bookmarkEnd w:id="14"/>
      <w:r>
        <w:t>10</w:t>
      </w:r>
      <w:r w:rsidR="00BF5307">
        <w:t>) порядок</w:t>
      </w:r>
      <w:r w:rsidR="003671CB">
        <w:t xml:space="preserve"> рассмотрения и оценки заявок участников отбора;</w:t>
      </w:r>
    </w:p>
    <w:p w:rsidR="003671CB" w:rsidRDefault="00EE6370" w:rsidP="00374BAA">
      <w:pPr>
        <w:ind w:firstLine="567"/>
        <w:jc w:val="both"/>
      </w:pPr>
      <w:bookmarkStart w:id="16" w:name="sub_26"/>
      <w:bookmarkEnd w:id="15"/>
      <w:r>
        <w:t>11</w:t>
      </w:r>
      <w:r w:rsidR="003671CB">
        <w:t>) порядок возврата заявок на доработку;</w:t>
      </w:r>
    </w:p>
    <w:p w:rsidR="003671CB" w:rsidRDefault="00EE6370" w:rsidP="00374BAA">
      <w:pPr>
        <w:ind w:firstLine="567"/>
        <w:jc w:val="both"/>
      </w:pPr>
      <w:bookmarkStart w:id="17" w:name="sub_27"/>
      <w:bookmarkEnd w:id="16"/>
      <w:r>
        <w:t>12</w:t>
      </w:r>
      <w:r w:rsidR="003671CB">
        <w:t>) порядок отклонения заявок, а также информацию об основаниях их отклонения;</w:t>
      </w:r>
    </w:p>
    <w:p w:rsidR="003671CB" w:rsidRDefault="00EE6370" w:rsidP="00374BAA">
      <w:pPr>
        <w:ind w:firstLine="567"/>
        <w:jc w:val="both"/>
      </w:pPr>
      <w:bookmarkStart w:id="18" w:name="sub_28"/>
      <w:bookmarkEnd w:id="17"/>
      <w:r>
        <w:t>13</w:t>
      </w:r>
      <w:r w:rsidR="002A362D">
        <w:t>) объем распределяемой с</w:t>
      </w:r>
      <w:r w:rsidR="003671CB">
        <w:t>убсидии в рамках отбора, порядок расчета размера субсидии, установленный правовы</w:t>
      </w:r>
      <w:r w:rsidR="002A362D">
        <w:t>м актом, правила распределения с</w:t>
      </w:r>
      <w:r w:rsidR="003671CB">
        <w:t>убсидии по результатам отбора, которые могут включать ма</w:t>
      </w:r>
      <w:r w:rsidR="00890C09">
        <w:t xml:space="preserve">ксимальный, минимальный </w:t>
      </w:r>
      <w:r w:rsidR="002A362D">
        <w:t>размер с</w:t>
      </w:r>
      <w:r w:rsidR="003671CB">
        <w:t>убсидии, предоставляемой победителю (победителям) отбора, а также предельное количество победителей отбора;</w:t>
      </w:r>
    </w:p>
    <w:p w:rsidR="003671CB" w:rsidRDefault="00EE6370" w:rsidP="00374BAA">
      <w:pPr>
        <w:ind w:firstLine="567"/>
        <w:jc w:val="both"/>
      </w:pPr>
      <w:bookmarkStart w:id="19" w:name="sub_29"/>
      <w:bookmarkEnd w:id="18"/>
      <w:r>
        <w:t>14</w:t>
      </w:r>
      <w:r w:rsidR="00890C09">
        <w:t xml:space="preserve">) </w:t>
      </w:r>
      <w:r w:rsidR="003671CB">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3671CB" w:rsidRDefault="00EE6370" w:rsidP="00374BAA">
      <w:pPr>
        <w:ind w:firstLine="567"/>
        <w:jc w:val="both"/>
      </w:pPr>
      <w:bookmarkStart w:id="20" w:name="sub_30"/>
      <w:bookmarkEnd w:id="19"/>
      <w:r>
        <w:lastRenderedPageBreak/>
        <w:t>15</w:t>
      </w:r>
      <w:r w:rsidR="003671CB">
        <w:t>) срок, в течение которого победитель (победители) отбора должен подписа</w:t>
      </w:r>
      <w:r w:rsidR="002A362D">
        <w:t>ть соглашение о предоставлении с</w:t>
      </w:r>
      <w:r w:rsidR="003671CB">
        <w:t>убсидии (далее - соглашение);</w:t>
      </w:r>
    </w:p>
    <w:p w:rsidR="003671CB" w:rsidRDefault="00EE6370" w:rsidP="00374BAA">
      <w:pPr>
        <w:ind w:firstLine="567"/>
        <w:jc w:val="both"/>
      </w:pPr>
      <w:bookmarkStart w:id="21" w:name="sub_31"/>
      <w:bookmarkEnd w:id="20"/>
      <w:r>
        <w:t>16</w:t>
      </w:r>
      <w:r w:rsidR="003671CB">
        <w:t>) условия признания победителя (победителей) отбора уклонившимся от заключения соглашения;</w:t>
      </w:r>
    </w:p>
    <w:p w:rsidR="003671CB" w:rsidRDefault="00EE6370" w:rsidP="00374BAA">
      <w:pPr>
        <w:ind w:firstLine="567"/>
        <w:jc w:val="both"/>
      </w:pPr>
      <w:bookmarkStart w:id="22" w:name="sub_32"/>
      <w:bookmarkEnd w:id="21"/>
      <w:r>
        <w:t>17</w:t>
      </w:r>
      <w:r w:rsidR="003671CB">
        <w:t>) сроки ра</w:t>
      </w:r>
      <w:r w:rsidR="00890C09">
        <w:t>зме</w:t>
      </w:r>
      <w:r w:rsidR="002A362D">
        <w:t>щения</w:t>
      </w:r>
      <w:r w:rsidR="00BF5307">
        <w:t xml:space="preserve"> протокола подведения итогов (документов об итогах проведения отбора) </w:t>
      </w:r>
      <w:r w:rsidR="002A362D">
        <w:t>на</w:t>
      </w:r>
      <w:r w:rsidR="00BF5307">
        <w:t xml:space="preserve"> едином портале и на</w:t>
      </w:r>
      <w:r w:rsidR="002A362D">
        <w:t xml:space="preserve"> о</w:t>
      </w:r>
      <w:r w:rsidR="00890C09">
        <w:t>фициальном сайте</w:t>
      </w:r>
      <w:r w:rsidR="003671CB">
        <w:t>, которые не могут быть позднее 14-го календарного дня, следующего за днем определения победителя отбора.</w:t>
      </w:r>
    </w:p>
    <w:p w:rsidR="00374BAA" w:rsidRDefault="001C32B7" w:rsidP="00374BAA">
      <w:pPr>
        <w:ind w:firstLine="567"/>
        <w:jc w:val="both"/>
      </w:pPr>
      <w:r>
        <w:t>12</w:t>
      </w:r>
      <w:r w:rsidR="00374BAA">
        <w:t>.</w:t>
      </w:r>
      <w:bookmarkStart w:id="23" w:name="sub_33"/>
      <w:bookmarkEnd w:id="22"/>
      <w:r w:rsidR="00374BAA">
        <w:t xml:space="preserve"> Отбор является объявленным со дня размещения объявления на </w:t>
      </w:r>
      <w:hyperlink r:id="rId12" w:history="1">
        <w:r w:rsidR="00374BAA" w:rsidRPr="00374BAA">
          <w:rPr>
            <w:rStyle w:val="af3"/>
            <w:rFonts w:cs="Times New Roman CYR"/>
            <w:color w:val="000000" w:themeColor="text1"/>
          </w:rPr>
          <w:t>едином портале</w:t>
        </w:r>
      </w:hyperlink>
      <w:r w:rsidR="00590295">
        <w:t xml:space="preserve"> и на о</w:t>
      </w:r>
      <w:r w:rsidR="00374BAA">
        <w:t>фициальном сайте.</w:t>
      </w:r>
    </w:p>
    <w:p w:rsidR="00374BAA" w:rsidRDefault="001C32B7" w:rsidP="00374BAA">
      <w:pPr>
        <w:ind w:firstLine="567"/>
        <w:jc w:val="both"/>
      </w:pPr>
      <w:bookmarkStart w:id="24" w:name="sub_34"/>
      <w:bookmarkEnd w:id="23"/>
      <w:r>
        <w:t>13</w:t>
      </w:r>
      <w:r w:rsidR="00374BAA">
        <w:t>. Требования, которым должен соответствовать участник отбора на первое число месяца, предшествующего месяцу, в котором проводится отбор:</w:t>
      </w:r>
    </w:p>
    <w:p w:rsidR="00374BAA" w:rsidRDefault="00EE6370" w:rsidP="008B3BB0">
      <w:pPr>
        <w:ind w:firstLine="567"/>
        <w:jc w:val="both"/>
      </w:pPr>
      <w:bookmarkStart w:id="25" w:name="sub_35"/>
      <w:bookmarkEnd w:id="24"/>
      <w:r>
        <w:t>1</w:t>
      </w:r>
      <w:r w:rsidR="00374BAA">
        <w:t>)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74BAA" w:rsidRDefault="00EE6370" w:rsidP="00374BAA">
      <w:pPr>
        <w:ind w:firstLine="567"/>
        <w:jc w:val="both"/>
      </w:pPr>
      <w:bookmarkStart w:id="26" w:name="sub_36"/>
      <w:bookmarkEnd w:id="25"/>
      <w:r>
        <w:t>2</w:t>
      </w:r>
      <w:r w:rsidR="00374BAA">
        <w:t>)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74BAA" w:rsidRDefault="00EE6370" w:rsidP="00374BAA">
      <w:pPr>
        <w:ind w:firstLine="567"/>
        <w:jc w:val="both"/>
      </w:pPr>
      <w:bookmarkStart w:id="27" w:name="sub_37"/>
      <w:bookmarkEnd w:id="26"/>
      <w:r>
        <w:t>3</w:t>
      </w:r>
      <w:r w:rsidR="00374BAA">
        <w:t xml:space="preserve">) участник отбора не находится в составляемых в рамках реализации полномочий, предусмотренных </w:t>
      </w:r>
      <w:hyperlink r:id="rId13" w:history="1">
        <w:r w:rsidR="00374BAA" w:rsidRPr="00374BAA">
          <w:rPr>
            <w:rStyle w:val="af3"/>
            <w:rFonts w:cs="Times New Roman CYR"/>
            <w:color w:val="000000" w:themeColor="text1"/>
          </w:rPr>
          <w:t>главой VII</w:t>
        </w:r>
      </w:hyperlink>
      <w:r w:rsidR="00374BAA">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распространением оружия массового уничтожения;</w:t>
      </w:r>
    </w:p>
    <w:p w:rsidR="00374BAA" w:rsidRDefault="00EE6370" w:rsidP="00374BAA">
      <w:pPr>
        <w:ind w:firstLine="567"/>
        <w:jc w:val="both"/>
      </w:pPr>
      <w:bookmarkStart w:id="28" w:name="sub_38"/>
      <w:bookmarkEnd w:id="27"/>
      <w:r>
        <w:t>4</w:t>
      </w:r>
      <w:r w:rsidR="00374BAA">
        <w:t xml:space="preserve">) </w:t>
      </w:r>
      <w:r w:rsidR="006457A5">
        <w:t xml:space="preserve">участник отбора </w:t>
      </w:r>
      <w:r w:rsidR="00374BAA">
        <w:t>не получает средства из бюджета муниципального образования «Каргасокский район» на цели, установленные правовым актом;</w:t>
      </w:r>
    </w:p>
    <w:p w:rsidR="00374BAA" w:rsidRDefault="00EE6370" w:rsidP="00374BAA">
      <w:pPr>
        <w:ind w:firstLine="567"/>
        <w:jc w:val="both"/>
      </w:pPr>
      <w:bookmarkStart w:id="29" w:name="sub_39"/>
      <w:bookmarkEnd w:id="28"/>
      <w:r>
        <w:t>5</w:t>
      </w:r>
      <w:r w:rsidR="00374BAA">
        <w:t xml:space="preserve">) участник отбора не является иностранным агентом в соответствии с </w:t>
      </w:r>
      <w:hyperlink r:id="rId14" w:history="1">
        <w:r w:rsidR="00374BAA" w:rsidRPr="00374BAA">
          <w:rPr>
            <w:rStyle w:val="af3"/>
            <w:rFonts w:cs="Times New Roman CYR"/>
            <w:color w:val="000000" w:themeColor="text1"/>
          </w:rPr>
          <w:t>Федеральным законом</w:t>
        </w:r>
      </w:hyperlink>
      <w:r w:rsidR="001A0FA8">
        <w:t xml:space="preserve"> от 14 июля 2022 года №</w:t>
      </w:r>
      <w:r w:rsidR="00374BAA">
        <w:t> 255-ФЗ "О контроле за деятельностью лиц, находящихся под иностранным влиянием";</w:t>
      </w:r>
    </w:p>
    <w:p w:rsidR="00374BAA" w:rsidRDefault="00EE6370" w:rsidP="00374BAA">
      <w:pPr>
        <w:ind w:firstLine="567"/>
        <w:jc w:val="both"/>
      </w:pPr>
      <w:bookmarkStart w:id="30" w:name="sub_40"/>
      <w:bookmarkEnd w:id="29"/>
      <w:r>
        <w:t>6</w:t>
      </w:r>
      <w:r w:rsidR="00374BAA">
        <w:t xml:space="preserve">) у участника отбора на едином налоговом счете отсутствует или не превышает размер, определенный </w:t>
      </w:r>
      <w:hyperlink r:id="rId15" w:history="1">
        <w:r w:rsidR="00374BAA" w:rsidRPr="00374BAA">
          <w:rPr>
            <w:rStyle w:val="af3"/>
            <w:rFonts w:cs="Times New Roman CYR"/>
            <w:color w:val="000000" w:themeColor="text1"/>
          </w:rPr>
          <w:t>пунктом 3 статьи 47</w:t>
        </w:r>
      </w:hyperlink>
      <w:r w:rsidR="00374BAA">
        <w:t xml:space="preserve"> Налогового кодекса Российской Федерации, задолженность по уплате налогов, сборов и страховых взносов в бюджет бюджетной системы Российской Федерации;</w:t>
      </w:r>
    </w:p>
    <w:p w:rsidR="00374BAA" w:rsidRDefault="00EE6370" w:rsidP="00374BAA">
      <w:pPr>
        <w:ind w:firstLine="567"/>
        <w:jc w:val="both"/>
      </w:pPr>
      <w:bookmarkStart w:id="31" w:name="sub_41"/>
      <w:bookmarkEnd w:id="30"/>
      <w:r>
        <w:t>7</w:t>
      </w:r>
      <w:r w:rsidR="00374BAA">
        <w:t>) у участника отбора отсутствует просроченная задолженность по возврату в бюджет муниципального образования «Каргасокский район» иных субсидий, бюджетных инвестиций, а также иная просроченная (неурегулированная) задолженность по денежным обяза</w:t>
      </w:r>
      <w:r w:rsidR="008B3BB0">
        <w:t>тельствам перед  муниципальным образованием «Каргасокский район»;</w:t>
      </w:r>
    </w:p>
    <w:p w:rsidR="00374BAA" w:rsidRDefault="00EE6370" w:rsidP="008B3BB0">
      <w:pPr>
        <w:ind w:firstLine="567"/>
        <w:jc w:val="both"/>
      </w:pPr>
      <w:bookmarkStart w:id="32" w:name="sub_42"/>
      <w:bookmarkEnd w:id="31"/>
      <w:r>
        <w:t>8</w:t>
      </w:r>
      <w:r w:rsidR="00374BAA">
        <w:t>) участник отбора</w:t>
      </w:r>
      <w:r w:rsidR="008B3BB0">
        <w:t xml:space="preserve">, являющийся юридическим лицом, </w:t>
      </w:r>
      <w:r w:rsidR="00374BAA">
        <w:t>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374BAA" w:rsidRPr="001A0FA8" w:rsidRDefault="00EE6370" w:rsidP="008B3BB0">
      <w:pPr>
        <w:ind w:firstLine="567"/>
        <w:jc w:val="both"/>
        <w:rPr>
          <w:color w:val="000000" w:themeColor="text1"/>
        </w:rPr>
      </w:pPr>
      <w:bookmarkStart w:id="33" w:name="sub_43"/>
      <w:bookmarkEnd w:id="32"/>
      <w:r w:rsidRPr="001A0FA8">
        <w:rPr>
          <w:color w:val="000000" w:themeColor="text1"/>
        </w:rPr>
        <w:t xml:space="preserve">9) </w:t>
      </w:r>
      <w:r w:rsidR="00374BAA" w:rsidRPr="001A0FA8">
        <w:rPr>
          <w:color w:val="000000" w:themeColor="text1"/>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w:t>
      </w:r>
      <w:r w:rsidR="00D85193" w:rsidRPr="001A0FA8">
        <w:rPr>
          <w:color w:val="000000" w:themeColor="text1"/>
        </w:rPr>
        <w:t xml:space="preserve">, являющегося юридическим лицом, об </w:t>
      </w:r>
      <w:r w:rsidR="00D85193" w:rsidRPr="001A0FA8">
        <w:rPr>
          <w:color w:val="000000" w:themeColor="text1"/>
        </w:rPr>
        <w:lastRenderedPageBreak/>
        <w:t>индивидуальном предприниматели и о физическом лице – производителе товаров, работ, услуг, являющихся участниками отбора</w:t>
      </w:r>
      <w:r w:rsidR="00374BAA" w:rsidRPr="001A0FA8">
        <w:rPr>
          <w:color w:val="000000" w:themeColor="text1"/>
        </w:rPr>
        <w:t>;</w:t>
      </w:r>
    </w:p>
    <w:p w:rsidR="00374BAA" w:rsidRDefault="00EE6370" w:rsidP="00583D43">
      <w:pPr>
        <w:ind w:firstLine="567"/>
        <w:jc w:val="both"/>
      </w:pPr>
      <w:bookmarkStart w:id="34" w:name="sub_44"/>
      <w:bookmarkEnd w:id="33"/>
      <w:r>
        <w:t>10</w:t>
      </w:r>
      <w:r w:rsidR="0024516D">
        <w:t xml:space="preserve">) </w:t>
      </w:r>
      <w:r w:rsidR="00391DF2">
        <w:t>у</w:t>
      </w:r>
      <w:r w:rsidR="0024516D">
        <w:t>частник</w:t>
      </w:r>
      <w:r w:rsidR="00374BAA">
        <w:t xml:space="preserve"> отбора должны быть зарегистрированы в качестве юридического лица или индивидуального предпринимателя, оказывающего услуги пассажира</w:t>
      </w:r>
      <w:r w:rsidR="00583D43">
        <w:t xml:space="preserve">м при осуществлении  воздушной перевозки, </w:t>
      </w:r>
      <w:r w:rsidR="00374BAA">
        <w:t>иметь сертификат эксплуатанта</w:t>
      </w:r>
      <w:r w:rsidR="00583D43">
        <w:t xml:space="preserve"> или муниципальный контракт (договор) н</w:t>
      </w:r>
      <w:r w:rsidR="005C079E">
        <w:t xml:space="preserve">а оказание </w:t>
      </w:r>
      <w:r w:rsidR="00583D43">
        <w:t xml:space="preserve">услуг </w:t>
      </w:r>
      <w:r w:rsidR="00391DF2">
        <w:t>по перевозке пассажиров на территории Каргасокского района Томской области с заверенными копиями сертификатами эксплуатанта</w:t>
      </w:r>
      <w:r w:rsidR="00374BAA">
        <w:t>.</w:t>
      </w:r>
    </w:p>
    <w:p w:rsidR="00374BAA" w:rsidRDefault="001C32B7" w:rsidP="00391DF2">
      <w:pPr>
        <w:ind w:firstLine="567"/>
        <w:jc w:val="both"/>
      </w:pPr>
      <w:bookmarkStart w:id="35" w:name="sub_45"/>
      <w:bookmarkEnd w:id="34"/>
      <w:r>
        <w:t>14</w:t>
      </w:r>
      <w:r w:rsidR="00374BAA">
        <w:t>. Критерии отбора получателя субсидии:</w:t>
      </w:r>
    </w:p>
    <w:p w:rsidR="00374BAA" w:rsidRDefault="00341C28" w:rsidP="00366240">
      <w:pPr>
        <w:ind w:firstLine="567"/>
        <w:jc w:val="both"/>
      </w:pPr>
      <w:bookmarkStart w:id="36" w:name="sub_46"/>
      <w:bookmarkEnd w:id="35"/>
      <w:r>
        <w:t>1) наличие у участника отбора</w:t>
      </w:r>
      <w:r w:rsidR="00374BAA">
        <w:t xml:space="preserve"> на праве собственности или ином законном основании воздушных судов (с учетом резервного воздушного судна), включенных в сертификат эксплуатанта;</w:t>
      </w:r>
    </w:p>
    <w:p w:rsidR="00374BAA" w:rsidRDefault="00341C28" w:rsidP="00366240">
      <w:pPr>
        <w:ind w:firstLine="567"/>
        <w:jc w:val="both"/>
      </w:pPr>
      <w:bookmarkStart w:id="37" w:name="sub_47"/>
      <w:bookmarkEnd w:id="36"/>
      <w:r>
        <w:t>2) наличие у участника отбора</w:t>
      </w:r>
      <w:r w:rsidR="00366240">
        <w:t xml:space="preserve"> сертификата эксплуатанта;</w:t>
      </w:r>
    </w:p>
    <w:p w:rsidR="00366240" w:rsidRDefault="00341C28" w:rsidP="00366240">
      <w:pPr>
        <w:ind w:firstLine="567"/>
        <w:jc w:val="both"/>
      </w:pPr>
      <w:r>
        <w:t xml:space="preserve">3) наличие у участника отбора </w:t>
      </w:r>
      <w:r w:rsidR="00366240">
        <w:t>суб</w:t>
      </w:r>
      <w:r w:rsidR="004A3AAB">
        <w:t xml:space="preserve">сидии муниципального контракта </w:t>
      </w:r>
      <w:r w:rsidR="00366240">
        <w:t>на оказание услуг по перевозке пассажиров</w:t>
      </w:r>
      <w:r w:rsidR="005C079E">
        <w:t xml:space="preserve"> на территории Каргасокского района Томской области</w:t>
      </w:r>
      <w:r w:rsidR="007F3B2C">
        <w:t>с копией сертификатов эксплуатанта;</w:t>
      </w:r>
    </w:p>
    <w:p w:rsidR="007F3B2C" w:rsidRDefault="007F3B2C" w:rsidP="00366240">
      <w:pPr>
        <w:ind w:firstLine="567"/>
        <w:jc w:val="both"/>
      </w:pPr>
      <w:r>
        <w:t xml:space="preserve">4) </w:t>
      </w:r>
      <w:r w:rsidR="005606C3">
        <w:t>расчет стоимости</w:t>
      </w:r>
      <w:r>
        <w:t xml:space="preserve"> одного летного часа.</w:t>
      </w:r>
    </w:p>
    <w:p w:rsidR="00374BAA" w:rsidRDefault="001C32B7" w:rsidP="008B5A83">
      <w:pPr>
        <w:ind w:firstLine="567"/>
        <w:jc w:val="both"/>
      </w:pPr>
      <w:bookmarkStart w:id="38" w:name="sub_48"/>
      <w:bookmarkEnd w:id="37"/>
      <w:r>
        <w:t>15</w:t>
      </w:r>
      <w:r w:rsidR="00374BAA">
        <w:t>. Для участия в отборе участники отбора подают в системе "Электронный бюджет" заявку, подписанную усиленной квалифицированной электронной подписью руководителя уча</w:t>
      </w:r>
      <w:r w:rsidR="008B5A83">
        <w:t>стника отбора (</w:t>
      </w:r>
      <w:r w:rsidR="00374BAA">
        <w:t>уполномоченного им лица</w:t>
      </w:r>
      <w:r w:rsidR="008B5A83">
        <w:t>) или простой электронной подписью подтвержденной учетной записи физического лица в</w:t>
      </w:r>
      <w:r w:rsidR="006B4765">
        <w:t xml:space="preserve"> единой</w:t>
      </w:r>
      <w:r w:rsidR="008B5A83">
        <w:t xml:space="preserve"> системе  идентификации и аутен</w:t>
      </w:r>
      <w:r w:rsidR="006B4765">
        <w:t>ти</w:t>
      </w:r>
      <w:r w:rsidR="008B5A83">
        <w:t>фикации (для физического лица)</w:t>
      </w:r>
      <w:r w:rsidR="00374BAA">
        <w:t>, с приложением электронных копий следующих документов (документов на бумажном носителе, преобразованных в электронную форму путем сканирования):</w:t>
      </w:r>
    </w:p>
    <w:p w:rsidR="00374BAA" w:rsidRDefault="00374BAA" w:rsidP="007F3B2C">
      <w:pPr>
        <w:ind w:firstLine="567"/>
        <w:jc w:val="both"/>
      </w:pPr>
      <w:bookmarkStart w:id="39" w:name="sub_49"/>
      <w:bookmarkEnd w:id="38"/>
      <w:r>
        <w:t>1) составленное в свободной фо</w:t>
      </w:r>
      <w:r w:rsidR="00C67EA5">
        <w:t>рме заявление о предоставлении с</w:t>
      </w:r>
      <w:r>
        <w:t>убсидии, в котором сообщает о готовности или о фактическом выполнении воздушных перевозок пассажиров по маршруту по специальному тарифу</w:t>
      </w:r>
      <w:r w:rsidR="007F3B2C">
        <w:t xml:space="preserve">, </w:t>
      </w:r>
      <w:r>
        <w:t xml:space="preserve">(далее - заявление), содержащее согласие на публикацию (размещение) на </w:t>
      </w:r>
      <w:hyperlink r:id="rId16" w:history="1">
        <w:r w:rsidRPr="007F3B2C">
          <w:rPr>
            <w:rStyle w:val="af3"/>
            <w:rFonts w:cs="Times New Roman CYR"/>
            <w:color w:val="000000" w:themeColor="text1"/>
          </w:rPr>
          <w:t>едином портале</w:t>
        </w:r>
      </w:hyperlink>
      <w:r w:rsidR="002D4519">
        <w:t xml:space="preserve"> </w:t>
      </w:r>
      <w:r>
        <w:t>и н</w:t>
      </w:r>
      <w:r w:rsidR="008F35B0">
        <w:t>а о</w:t>
      </w:r>
      <w:r w:rsidR="00B05FE0">
        <w:t>фициальном сайте</w:t>
      </w:r>
      <w:r>
        <w:t xml:space="preserve"> информации об участнике отбора, о подаваемом</w:t>
      </w:r>
      <w:r w:rsidR="005C079E">
        <w:t xml:space="preserve"> участником отбора заявке</w:t>
      </w:r>
      <w:r>
        <w:t>, иной информации об участнике отбора, связанной с соответствующим отбором;</w:t>
      </w:r>
    </w:p>
    <w:p w:rsidR="00374BAA" w:rsidRDefault="00374BAA" w:rsidP="007F3B2C">
      <w:pPr>
        <w:ind w:firstLine="567"/>
        <w:jc w:val="both"/>
      </w:pPr>
      <w:bookmarkStart w:id="40" w:name="sub_50"/>
      <w:bookmarkEnd w:id="39"/>
      <w:r>
        <w:t xml:space="preserve">2) справку о </w:t>
      </w:r>
      <w:r w:rsidR="00EE6370">
        <w:t>стоимости 1 летного часа</w:t>
      </w:r>
      <w:r>
        <w:t>;</w:t>
      </w:r>
    </w:p>
    <w:p w:rsidR="00374BAA" w:rsidRDefault="00374BAA" w:rsidP="007F3B2C">
      <w:pPr>
        <w:ind w:firstLine="567"/>
        <w:jc w:val="both"/>
      </w:pPr>
      <w:bookmarkStart w:id="41" w:name="sub_51"/>
      <w:bookmarkEnd w:id="40"/>
      <w:r>
        <w:t>3) информацию о планируемой или фактической частоте воздушных перевозок по маршруту;</w:t>
      </w:r>
    </w:p>
    <w:p w:rsidR="00374BAA" w:rsidRDefault="00374BAA" w:rsidP="007F3B2C">
      <w:pPr>
        <w:ind w:firstLine="567"/>
        <w:jc w:val="both"/>
      </w:pPr>
      <w:bookmarkStart w:id="42" w:name="sub_52"/>
      <w:bookmarkEnd w:id="41"/>
      <w:r>
        <w:t>4) информацию о типе используемого воздушного судна и количестве посадочных мест;</w:t>
      </w:r>
    </w:p>
    <w:p w:rsidR="00374BAA" w:rsidRDefault="00374BAA" w:rsidP="007F3B2C">
      <w:pPr>
        <w:ind w:firstLine="567"/>
        <w:jc w:val="both"/>
      </w:pPr>
      <w:bookmarkStart w:id="43" w:name="sub_53"/>
      <w:bookmarkEnd w:id="42"/>
      <w:r>
        <w:t>5) копию сертификата эксплуатанта;</w:t>
      </w:r>
    </w:p>
    <w:p w:rsidR="00374BAA" w:rsidRDefault="00374BAA" w:rsidP="007F3B2C">
      <w:pPr>
        <w:ind w:firstLine="567"/>
        <w:jc w:val="both"/>
      </w:pPr>
      <w:bookmarkStart w:id="44" w:name="sub_54"/>
      <w:bookmarkEnd w:id="43"/>
      <w:r>
        <w:t>6) копии документов, подтверждающих наличие у участника отбора на праве собственности или ином законном основании воздушных судов (с учетом резервного воздушного судна), включенных в сертификат эксплуатанта;</w:t>
      </w:r>
    </w:p>
    <w:p w:rsidR="007F3B2C" w:rsidRDefault="007F3B2C" w:rsidP="007F3B2C">
      <w:pPr>
        <w:ind w:firstLine="567"/>
        <w:jc w:val="both"/>
      </w:pPr>
      <w:r>
        <w:t>7) копию муниципального контракта на оказание услуг по пе</w:t>
      </w:r>
      <w:r w:rsidR="004A3AAB">
        <w:t xml:space="preserve">ревозке пассажиров </w:t>
      </w:r>
      <w:r w:rsidR="00EE6370">
        <w:t>с</w:t>
      </w:r>
      <w:r>
        <w:t xml:space="preserve"> копией сертификатов эксплуатанта;</w:t>
      </w:r>
    </w:p>
    <w:p w:rsidR="00374BAA" w:rsidRDefault="007F3B2C" w:rsidP="007F3B2C">
      <w:pPr>
        <w:ind w:firstLine="567"/>
        <w:jc w:val="both"/>
      </w:pPr>
      <w:bookmarkStart w:id="45" w:name="sub_55"/>
      <w:bookmarkEnd w:id="44"/>
      <w:r>
        <w:t>8</w:t>
      </w:r>
      <w:r w:rsidR="00374BAA">
        <w:t xml:space="preserve">) копии документов, подтверждающих полномочия </w:t>
      </w:r>
      <w:r w:rsidR="005C079E">
        <w:t xml:space="preserve">лица на подписание </w:t>
      </w:r>
      <w:r w:rsidR="00374BAA">
        <w:t>заявки</w:t>
      </w:r>
      <w:r w:rsidR="008B5A83">
        <w:t xml:space="preserve"> от имени получателя субсидии и </w:t>
      </w:r>
      <w:r w:rsidR="00374BAA">
        <w:t>учредительных документов;</w:t>
      </w:r>
    </w:p>
    <w:p w:rsidR="00374BAA" w:rsidRDefault="007F3B2C" w:rsidP="007F3B2C">
      <w:pPr>
        <w:ind w:firstLine="567"/>
        <w:jc w:val="both"/>
      </w:pPr>
      <w:bookmarkStart w:id="46" w:name="sub_56"/>
      <w:bookmarkEnd w:id="45"/>
      <w:r>
        <w:t>9</w:t>
      </w:r>
      <w:r w:rsidR="00374BAA">
        <w:t xml:space="preserve">) декларацию, подтверждающую соответствие участника отбора требованиям, указанным в </w:t>
      </w:r>
      <w:hyperlink w:anchor="sub_34" w:history="1">
        <w:r w:rsidR="00EE6370" w:rsidRPr="00EE6370">
          <w:rPr>
            <w:rStyle w:val="af3"/>
            <w:rFonts w:cs="Times New Roman CYR"/>
            <w:color w:val="000000" w:themeColor="text1"/>
          </w:rPr>
          <w:t>пункте</w:t>
        </w:r>
      </w:hyperlink>
      <w:r w:rsidR="001C32B7">
        <w:t>13</w:t>
      </w:r>
      <w:r w:rsidR="005C079E">
        <w:t xml:space="preserve"> настоящего П</w:t>
      </w:r>
      <w:r w:rsidR="00374BAA">
        <w:t>орядка, в свободной форме за подписью руководителя или уполномоченного им лица</w:t>
      </w:r>
      <w:r w:rsidR="00374BAA" w:rsidRPr="0066371C">
        <w:t>.</w:t>
      </w:r>
    </w:p>
    <w:p w:rsidR="00374BAA" w:rsidRDefault="001C32B7" w:rsidP="007F3B2C">
      <w:pPr>
        <w:ind w:firstLine="567"/>
        <w:jc w:val="both"/>
      </w:pPr>
      <w:bookmarkStart w:id="47" w:name="sub_57"/>
      <w:bookmarkEnd w:id="46"/>
      <w:r>
        <w:t>16</w:t>
      </w:r>
      <w:r w:rsidR="00374BAA">
        <w:t>. Не допускается представление документов, на которых отсутствует подпись уполномоченного лица, оттиск печати (при ее наличии), имеются опечатки, подчистки, исправления, ошибки в расчетах, а также если текст документов не поддается прочтению или представленные документы содержат противоречивые сведения.</w:t>
      </w:r>
    </w:p>
    <w:bookmarkEnd w:id="47"/>
    <w:p w:rsidR="00374BAA" w:rsidRDefault="00374BAA" w:rsidP="007F3B2C">
      <w:pPr>
        <w:ind w:firstLine="567"/>
        <w:jc w:val="both"/>
      </w:pPr>
      <w:r>
        <w:t>Электронные копии документов и материалы, включаемые в</w:t>
      </w:r>
      <w:r w:rsidR="002D4519">
        <w:t xml:space="preserve"> </w:t>
      </w:r>
      <w:r>
        <w:t>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не позволяющими осуществить ознакомление с их содержимым без специальных программных или технологических средств.</w:t>
      </w:r>
    </w:p>
    <w:p w:rsidR="00374BAA" w:rsidRDefault="00374BAA" w:rsidP="007F3B2C">
      <w:pPr>
        <w:ind w:firstLine="567"/>
        <w:jc w:val="both"/>
      </w:pPr>
      <w:r>
        <w:lastRenderedPageBreak/>
        <w:t>Фото- и видеоматериалы, включаемые в</w:t>
      </w:r>
      <w:r w:rsidR="002D4519">
        <w:t xml:space="preserve"> </w:t>
      </w:r>
      <w:r>
        <w:t>заявку, должны содержать четкое и контрастное изображение высокого качества.</w:t>
      </w:r>
    </w:p>
    <w:p w:rsidR="00374BAA" w:rsidRDefault="00374BAA" w:rsidP="007F3B2C">
      <w:pPr>
        <w:ind w:firstLine="567"/>
        <w:jc w:val="both"/>
      </w:pPr>
      <w:r>
        <w:t>Ответственность за полноту и достоверность информации и документов, содержащихся в</w:t>
      </w:r>
      <w:r w:rsidR="002D4519">
        <w:t xml:space="preserve"> </w:t>
      </w:r>
      <w:r>
        <w:t>заявке, а также за своевременность их представления несет участник отбора.</w:t>
      </w:r>
    </w:p>
    <w:p w:rsidR="00374BAA" w:rsidRDefault="00374BAA" w:rsidP="007F3B2C">
      <w:pPr>
        <w:ind w:firstLine="567"/>
        <w:jc w:val="both"/>
      </w:pPr>
      <w:r>
        <w:t>Документы, представляемые при проведении отбора, должны содержать согласие участника отбора на публикацию (размещение) в информационно-телекоммуникационной сети "Интернет" информации об участнике отбора, о подаваемой участником отбора</w:t>
      </w:r>
      <w:r w:rsidR="002D4519">
        <w:t xml:space="preserve"> </w:t>
      </w:r>
      <w:r>
        <w:t>заявке, а также иной информации об участнике отбора,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374BAA" w:rsidRDefault="001C32B7" w:rsidP="00254C34">
      <w:pPr>
        <w:ind w:firstLine="567"/>
        <w:jc w:val="both"/>
      </w:pPr>
      <w:bookmarkStart w:id="48" w:name="sub_58"/>
      <w:r>
        <w:t>17</w:t>
      </w:r>
      <w:r w:rsidR="00C67EA5">
        <w:t xml:space="preserve">. Главный распорядитель </w:t>
      </w:r>
      <w:r w:rsidR="00374BAA">
        <w:t>принимает решение об отмене проведения отбора не позднее чем за 3 календарных дня до даты окончания срока приема</w:t>
      </w:r>
      <w:r w:rsidR="002D4519">
        <w:t xml:space="preserve"> </w:t>
      </w:r>
      <w:r w:rsidR="00374BAA">
        <w:t>заявок в случаях:</w:t>
      </w:r>
    </w:p>
    <w:p w:rsidR="00374BAA" w:rsidRDefault="00374BAA" w:rsidP="00254C34">
      <w:pPr>
        <w:ind w:firstLine="567"/>
        <w:jc w:val="both"/>
      </w:pPr>
      <w:bookmarkStart w:id="49" w:name="sub_59"/>
      <w:bookmarkEnd w:id="48"/>
      <w:r>
        <w:t>1) уменьшения лимитов бюджетных обязательств на предоставление субсидии на соответствующий финансовый год;</w:t>
      </w:r>
    </w:p>
    <w:p w:rsidR="00374BAA" w:rsidRDefault="00374BAA" w:rsidP="00254C34">
      <w:pPr>
        <w:ind w:firstLine="567"/>
        <w:jc w:val="both"/>
      </w:pPr>
      <w:bookmarkStart w:id="50" w:name="sub_60"/>
      <w:bookmarkEnd w:id="49"/>
      <w:r>
        <w:t xml:space="preserve">2) внесения изменений в законодательство Российской Федерации, требующих </w:t>
      </w:r>
      <w:r w:rsidR="005C079E">
        <w:t>внесения изменений в настоящий П</w:t>
      </w:r>
      <w:r>
        <w:t>орядок.</w:t>
      </w:r>
    </w:p>
    <w:bookmarkEnd w:id="50"/>
    <w:p w:rsidR="00374BAA" w:rsidRDefault="00374BAA" w:rsidP="00254C34">
      <w:pPr>
        <w:ind w:firstLine="567"/>
        <w:jc w:val="both"/>
      </w:pPr>
      <w:r>
        <w:t>Объявление</w:t>
      </w:r>
      <w:r w:rsidR="006B4765">
        <w:t xml:space="preserve"> об отмене отбора, подписанное усиленной квалифицированной </w:t>
      </w:r>
      <w:r w:rsidR="005C079E">
        <w:t xml:space="preserve">электронной </w:t>
      </w:r>
      <w:r w:rsidR="006B4765">
        <w:t>подписью руководителя главного распорядителя</w:t>
      </w:r>
      <w:r w:rsidR="005C079E">
        <w:t xml:space="preserve"> (уполномоченного лица)</w:t>
      </w:r>
      <w:r w:rsidR="006B4765">
        <w:t>, содержащее информацию о причинах отмены</w:t>
      </w:r>
      <w:r w:rsidR="00D41B51">
        <w:t>,</w:t>
      </w:r>
      <w:r w:rsidR="002D4519">
        <w:t xml:space="preserve"> </w:t>
      </w:r>
      <w:r>
        <w:t xml:space="preserve">размещается на </w:t>
      </w:r>
      <w:hyperlink r:id="rId17" w:history="1">
        <w:r w:rsidRPr="00254C34">
          <w:rPr>
            <w:rStyle w:val="af3"/>
            <w:rFonts w:cs="Times New Roman CYR"/>
            <w:color w:val="000000" w:themeColor="text1"/>
          </w:rPr>
          <w:t>едином портале</w:t>
        </w:r>
      </w:hyperlink>
      <w:r>
        <w:t xml:space="preserve"> в течение 3 календарных дней со дня его принятия, а также н</w:t>
      </w:r>
      <w:r w:rsidR="008F35B0">
        <w:t>а о</w:t>
      </w:r>
      <w:r w:rsidR="00254C34">
        <w:t xml:space="preserve">фициальном сайте </w:t>
      </w:r>
      <w:r>
        <w:t>- в течение 1 рабочего дня, следующего за днем принятия решения об отмене проведения отбора.</w:t>
      </w:r>
    </w:p>
    <w:p w:rsidR="00374BAA" w:rsidRPr="00254C34" w:rsidRDefault="00374BAA" w:rsidP="00254C34">
      <w:pPr>
        <w:ind w:firstLine="567"/>
        <w:jc w:val="both"/>
        <w:rPr>
          <w:color w:val="000000" w:themeColor="text1"/>
        </w:rPr>
      </w:pPr>
      <w:r>
        <w:t xml:space="preserve">Отбор считается отмененным со дня размещения объявления о его отмене на </w:t>
      </w:r>
      <w:hyperlink r:id="rId18" w:history="1">
        <w:r w:rsidRPr="00254C34">
          <w:rPr>
            <w:rStyle w:val="af3"/>
            <w:rFonts w:cs="Times New Roman CYR"/>
            <w:color w:val="000000" w:themeColor="text1"/>
          </w:rPr>
          <w:t>едином портале</w:t>
        </w:r>
      </w:hyperlink>
      <w:r w:rsidRPr="00254C34">
        <w:rPr>
          <w:color w:val="000000" w:themeColor="text1"/>
        </w:rPr>
        <w:t>.</w:t>
      </w:r>
    </w:p>
    <w:p w:rsidR="00374BAA" w:rsidRDefault="001C32B7" w:rsidP="00254C34">
      <w:pPr>
        <w:ind w:firstLine="567"/>
        <w:jc w:val="both"/>
      </w:pPr>
      <w:bookmarkStart w:id="51" w:name="sub_61"/>
      <w:r>
        <w:t>18</w:t>
      </w:r>
      <w:r w:rsidR="00674D9B">
        <w:t>.</w:t>
      </w:r>
      <w:r w:rsidR="00374BAA">
        <w:t>В день поступления заяво</w:t>
      </w:r>
      <w:r w:rsidR="008F35B0">
        <w:t>к (в рабочее время) главному распорядителю</w:t>
      </w:r>
      <w:r w:rsidR="00374BAA">
        <w:t xml:space="preserve"> в системе "Электронный бюджет" открывается доступ к поданным заявкам.</w:t>
      </w:r>
    </w:p>
    <w:bookmarkEnd w:id="51"/>
    <w:p w:rsidR="00374BAA" w:rsidRDefault="00254C34" w:rsidP="00254C34">
      <w:pPr>
        <w:ind w:firstLine="567"/>
        <w:jc w:val="both"/>
      </w:pPr>
      <w:r>
        <w:t>Главный распорядитель</w:t>
      </w:r>
      <w:r w:rsidR="00374BAA">
        <w:t xml:space="preserve"> не позднее одного рабочего дня, следующего за днем вскрытия заявок, установленного в объявлении о проведении отбора, подписывает</w:t>
      </w:r>
      <w:r w:rsidR="005C079E">
        <w:t xml:space="preserve"> усиленной квалифицированной электронной подписью руководителя главного распорядителя (уполномоченного лица)</w:t>
      </w:r>
      <w:r w:rsidR="00374BAA">
        <w:t xml:space="preserve"> протокол вскрытия заявок.</w:t>
      </w:r>
    </w:p>
    <w:p w:rsidR="00374BAA" w:rsidRDefault="00374BAA" w:rsidP="00254C34">
      <w:pPr>
        <w:ind w:firstLine="567"/>
        <w:jc w:val="both"/>
      </w:pPr>
      <w:r>
        <w:t xml:space="preserve">Протокол вскрытия заявок формируется на </w:t>
      </w:r>
      <w:hyperlink r:id="rId19" w:history="1">
        <w:r w:rsidRPr="00254C34">
          <w:rPr>
            <w:rStyle w:val="af3"/>
            <w:rFonts w:cs="Times New Roman CYR"/>
            <w:color w:val="000000" w:themeColor="text1"/>
          </w:rPr>
          <w:t>едином портале</w:t>
        </w:r>
      </w:hyperlink>
      <w:r>
        <w:t xml:space="preserve"> автоматически и подписывается усиленной квалифицированной электронной </w:t>
      </w:r>
      <w:r w:rsidR="008F35B0">
        <w:t>подписью руководителя г</w:t>
      </w:r>
      <w:r w:rsidR="00254C34">
        <w:t xml:space="preserve">лавного распорядителя </w:t>
      </w:r>
      <w:r w:rsidR="005C079E">
        <w:t xml:space="preserve">(уполномоченного </w:t>
      </w:r>
      <w:r>
        <w:t>лица</w:t>
      </w:r>
      <w:r w:rsidR="005C079E">
        <w:t>)</w:t>
      </w:r>
      <w:r>
        <w:t xml:space="preserve"> в системе "Электронный бюджет", а также размещается на </w:t>
      </w:r>
      <w:hyperlink r:id="rId20" w:history="1">
        <w:r w:rsidRPr="00254C34">
          <w:rPr>
            <w:rStyle w:val="af3"/>
            <w:rFonts w:cs="Times New Roman CYR"/>
            <w:color w:val="000000" w:themeColor="text1"/>
          </w:rPr>
          <w:t>едином портале</w:t>
        </w:r>
      </w:hyperlink>
      <w:r w:rsidR="00792313">
        <w:t xml:space="preserve"> не позднее </w:t>
      </w:r>
      <w:r>
        <w:t>рабочего дня, следующего за днем его подписания.</w:t>
      </w:r>
    </w:p>
    <w:p w:rsidR="00374BAA" w:rsidRDefault="001C32B7" w:rsidP="00254C34">
      <w:pPr>
        <w:ind w:firstLine="567"/>
        <w:jc w:val="both"/>
      </w:pPr>
      <w:bookmarkStart w:id="52" w:name="sub_62"/>
      <w:r>
        <w:t>19</w:t>
      </w:r>
      <w:r w:rsidR="00254C34">
        <w:t>. Главный распорядитель</w:t>
      </w:r>
      <w:r w:rsidR="00374BAA">
        <w:t xml:space="preserve"> осуществляет проверку участника отбора на предмет соответствия требованиям, установленным настоящим Порядком, рассматривает заявки и приложенные к ним документы на предмет их соответствия установленным в объявлении о проведении отбора требованиям в порядке очередности поступления заявок в срок, не превышающий 15 рабочих дней с даты окончания подачи (приема) заявок.</w:t>
      </w:r>
    </w:p>
    <w:p w:rsidR="00374BAA" w:rsidRDefault="001C32B7" w:rsidP="00254C34">
      <w:pPr>
        <w:ind w:firstLine="567"/>
        <w:jc w:val="both"/>
      </w:pPr>
      <w:bookmarkStart w:id="53" w:name="sub_63"/>
      <w:bookmarkEnd w:id="52"/>
      <w:r>
        <w:t>20</w:t>
      </w:r>
      <w:r w:rsidR="00374BAA">
        <w:t xml:space="preserve">. Проверка достоверности предоставленной участником отбора информации, а также проверка участника отбора на соответствие требованиям, указанным в </w:t>
      </w:r>
      <w:hyperlink w:anchor="sub_34" w:history="1">
        <w:r w:rsidR="00CF4A5C" w:rsidRPr="00CF4A5C">
          <w:rPr>
            <w:rStyle w:val="af3"/>
            <w:rFonts w:cs="Times New Roman CYR"/>
            <w:color w:val="000000" w:themeColor="text1"/>
          </w:rPr>
          <w:t>пункте</w:t>
        </w:r>
      </w:hyperlink>
      <w:r>
        <w:t xml:space="preserve"> 13</w:t>
      </w:r>
      <w:r w:rsidR="00374BAA">
        <w:t xml:space="preserve"> настоящего Порядка, осуществляются с использованием документов, установленных </w:t>
      </w:r>
      <w:hyperlink w:anchor="sub_48" w:history="1">
        <w:r w:rsidR="00CF4A5C" w:rsidRPr="00CF4A5C">
          <w:rPr>
            <w:rStyle w:val="af3"/>
            <w:rFonts w:cs="Times New Roman CYR"/>
            <w:color w:val="000000" w:themeColor="text1"/>
          </w:rPr>
          <w:t>пунктом</w:t>
        </w:r>
      </w:hyperlink>
      <w:r>
        <w:t xml:space="preserve"> 15</w:t>
      </w:r>
      <w:r w:rsidR="00374BAA">
        <w:t xml:space="preserve"> настоящего Порядка, и сведений, полученных в порядке межведомственного информационного взаимодействия, а также из открытых источников, в том числе путем анализа официальной общедоступной информации о деятельности государственных органов, судов (арбитражных судов), размещаемой в информационно-телекоммуникационной сети "Интернет".</w:t>
      </w:r>
    </w:p>
    <w:bookmarkEnd w:id="53"/>
    <w:p w:rsidR="00374BAA" w:rsidRDefault="00374BAA" w:rsidP="00254C34">
      <w:pPr>
        <w:ind w:firstLine="567"/>
        <w:jc w:val="both"/>
      </w:pPr>
      <w:r>
        <w:t xml:space="preserve">Проверка на соответствие участника отбора требованиям, определенным </w:t>
      </w:r>
      <w:hyperlink w:anchor="sub_35" w:history="1">
        <w:r w:rsidRPr="00CF4A5C">
          <w:rPr>
            <w:rStyle w:val="af3"/>
            <w:rFonts w:cs="Times New Roman CYR"/>
            <w:color w:val="000000" w:themeColor="text1"/>
          </w:rPr>
          <w:t>подпунктами 1)</w:t>
        </w:r>
      </w:hyperlink>
      <w:r w:rsidRPr="00CF4A5C">
        <w:rPr>
          <w:color w:val="000000" w:themeColor="text1"/>
        </w:rPr>
        <w:t xml:space="preserve">, </w:t>
      </w:r>
      <w:hyperlink w:anchor="sub_36" w:history="1">
        <w:r w:rsidRPr="00CF4A5C">
          <w:rPr>
            <w:rStyle w:val="af3"/>
            <w:rFonts w:cs="Times New Roman CYR"/>
            <w:color w:val="000000" w:themeColor="text1"/>
          </w:rPr>
          <w:t>2)</w:t>
        </w:r>
      </w:hyperlink>
      <w:r w:rsidRPr="00CF4A5C">
        <w:rPr>
          <w:color w:val="000000" w:themeColor="text1"/>
        </w:rPr>
        <w:t xml:space="preserve">, </w:t>
      </w:r>
      <w:hyperlink w:anchor="sub_37" w:history="1">
        <w:r w:rsidRPr="00CF4A5C">
          <w:rPr>
            <w:rStyle w:val="af3"/>
            <w:rFonts w:cs="Times New Roman CYR"/>
            <w:color w:val="000000" w:themeColor="text1"/>
          </w:rPr>
          <w:t>3)</w:t>
        </w:r>
      </w:hyperlink>
      <w:r w:rsidRPr="00CF4A5C">
        <w:rPr>
          <w:color w:val="000000" w:themeColor="text1"/>
        </w:rPr>
        <w:t>,</w:t>
      </w:r>
      <w:r w:rsidR="00AA61F9">
        <w:rPr>
          <w:color w:val="000000" w:themeColor="text1"/>
        </w:rPr>
        <w:t xml:space="preserve"> 5),</w:t>
      </w:r>
      <w:hyperlink w:anchor="sub_40" w:history="1">
        <w:r w:rsidRPr="00CF4A5C">
          <w:rPr>
            <w:rStyle w:val="af3"/>
            <w:rFonts w:cs="Times New Roman CYR"/>
            <w:color w:val="000000" w:themeColor="text1"/>
          </w:rPr>
          <w:t>6)</w:t>
        </w:r>
      </w:hyperlink>
      <w:r w:rsidR="00AA61F9">
        <w:t>,</w:t>
      </w:r>
      <w:hyperlink w:anchor="sub_42" w:history="1">
        <w:r w:rsidRPr="00CF4A5C">
          <w:rPr>
            <w:rStyle w:val="af3"/>
            <w:rFonts w:cs="Times New Roman CYR"/>
            <w:color w:val="000000" w:themeColor="text1"/>
          </w:rPr>
          <w:t>8)</w:t>
        </w:r>
      </w:hyperlink>
      <w:r w:rsidRPr="00CF4A5C">
        <w:rPr>
          <w:color w:val="000000" w:themeColor="text1"/>
        </w:rPr>
        <w:t xml:space="preserve">, </w:t>
      </w:r>
      <w:hyperlink w:anchor="sub_43" w:history="1">
        <w:r w:rsidR="00CF4A5C" w:rsidRPr="00CF4A5C">
          <w:rPr>
            <w:rStyle w:val="af3"/>
            <w:rFonts w:cs="Times New Roman CYR"/>
            <w:color w:val="000000" w:themeColor="text1"/>
          </w:rPr>
          <w:t>9)</w:t>
        </w:r>
      </w:hyperlink>
      <w:r w:rsidR="0092535D">
        <w:t xml:space="preserve"> пункта 13</w:t>
      </w:r>
      <w:r w:rsidR="008F35B0">
        <w:t xml:space="preserve"> настоящего </w:t>
      </w:r>
      <w:r w:rsidR="00AA61F9">
        <w:t>П</w:t>
      </w:r>
      <w:r>
        <w:t>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374BAA" w:rsidRDefault="00374BAA" w:rsidP="00254C34">
      <w:pPr>
        <w:ind w:firstLine="567"/>
        <w:jc w:val="both"/>
      </w:pPr>
      <w:r>
        <w:lastRenderedPageBreak/>
        <w:t xml:space="preserve">В случае отсутствия технической возможности осуществления автоматической проверки в системе "Электронный бюджет" подтверждение соответствия участника отбора требованиям, определенным </w:t>
      </w:r>
      <w:hyperlink w:anchor="sub_35" w:history="1">
        <w:r w:rsidRPr="00CF4A5C">
          <w:rPr>
            <w:rStyle w:val="af3"/>
            <w:rFonts w:cs="Times New Roman CYR"/>
            <w:color w:val="000000" w:themeColor="text1"/>
          </w:rPr>
          <w:t>подпунктами 1)</w:t>
        </w:r>
      </w:hyperlink>
      <w:r w:rsidRPr="00CF4A5C">
        <w:rPr>
          <w:color w:val="000000" w:themeColor="text1"/>
        </w:rPr>
        <w:t xml:space="preserve">, </w:t>
      </w:r>
      <w:hyperlink w:anchor="sub_36" w:history="1">
        <w:r w:rsidRPr="00CF4A5C">
          <w:rPr>
            <w:rStyle w:val="af3"/>
            <w:rFonts w:cs="Times New Roman CYR"/>
            <w:color w:val="000000" w:themeColor="text1"/>
          </w:rPr>
          <w:t>2)</w:t>
        </w:r>
      </w:hyperlink>
      <w:r w:rsidRPr="00CF4A5C">
        <w:rPr>
          <w:color w:val="000000" w:themeColor="text1"/>
        </w:rPr>
        <w:t xml:space="preserve">, </w:t>
      </w:r>
      <w:hyperlink w:anchor="sub_37" w:history="1">
        <w:r w:rsidRPr="00CF4A5C">
          <w:rPr>
            <w:rStyle w:val="af3"/>
            <w:rFonts w:cs="Times New Roman CYR"/>
            <w:color w:val="000000" w:themeColor="text1"/>
          </w:rPr>
          <w:t>3)</w:t>
        </w:r>
      </w:hyperlink>
      <w:r w:rsidRPr="00CF4A5C">
        <w:rPr>
          <w:color w:val="000000" w:themeColor="text1"/>
        </w:rPr>
        <w:t>,</w:t>
      </w:r>
      <w:r w:rsidR="00AA61F9">
        <w:rPr>
          <w:color w:val="000000" w:themeColor="text1"/>
        </w:rPr>
        <w:t xml:space="preserve"> 5)</w:t>
      </w:r>
      <w:hyperlink w:anchor="sub_40" w:history="1">
        <w:r w:rsidRPr="00CF4A5C">
          <w:rPr>
            <w:rStyle w:val="af3"/>
            <w:rFonts w:cs="Times New Roman CYR"/>
            <w:color w:val="000000" w:themeColor="text1"/>
          </w:rPr>
          <w:t>6)</w:t>
        </w:r>
      </w:hyperlink>
      <w:r w:rsidRPr="00CF4A5C">
        <w:rPr>
          <w:color w:val="000000" w:themeColor="text1"/>
        </w:rPr>
        <w:t xml:space="preserve">, </w:t>
      </w:r>
      <w:hyperlink w:anchor="sub_42" w:history="1">
        <w:r w:rsidRPr="00CF4A5C">
          <w:rPr>
            <w:rStyle w:val="af3"/>
            <w:rFonts w:cs="Times New Roman CYR"/>
            <w:color w:val="000000" w:themeColor="text1"/>
          </w:rPr>
          <w:t>8)</w:t>
        </w:r>
      </w:hyperlink>
      <w:r w:rsidRPr="00CF4A5C">
        <w:rPr>
          <w:color w:val="000000" w:themeColor="text1"/>
        </w:rPr>
        <w:t xml:space="preserve">, </w:t>
      </w:r>
      <w:hyperlink w:anchor="sub_43" w:history="1">
        <w:r w:rsidR="00CF4A5C" w:rsidRPr="00CF4A5C">
          <w:rPr>
            <w:rStyle w:val="af3"/>
            <w:rFonts w:cs="Times New Roman CYR"/>
            <w:color w:val="000000" w:themeColor="text1"/>
          </w:rPr>
          <w:t>9)</w:t>
        </w:r>
      </w:hyperlink>
      <w:r w:rsidR="00CF4A5C" w:rsidRPr="00CF4A5C">
        <w:rPr>
          <w:color w:val="000000" w:themeColor="text1"/>
        </w:rPr>
        <w:t xml:space="preserve"> п</w:t>
      </w:r>
      <w:r w:rsidR="0092535D">
        <w:t>ункта 13</w:t>
      </w:r>
      <w:r>
        <w:t xml:space="preserve"> настоящего Порядка,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374BAA" w:rsidRDefault="00374BAA" w:rsidP="00254C34">
      <w:pPr>
        <w:ind w:firstLine="567"/>
        <w:jc w:val="both"/>
      </w:pPr>
      <w:r>
        <w:t>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w:t>
      </w:r>
      <w:r w:rsidR="00A16629">
        <w:t>ментам и информации, г</w:t>
      </w:r>
      <w:r w:rsidR="00254C34">
        <w:t>лавный распорядитель</w:t>
      </w:r>
      <w:r>
        <w:t xml:space="preserve"> осуществляет запрос у участника отбора разъяснения в отношении документов и информации с использованием системы "Электронный бюджет".</w:t>
      </w:r>
    </w:p>
    <w:p w:rsidR="00374BAA" w:rsidRDefault="00374BAA" w:rsidP="00254C34">
      <w:pPr>
        <w:ind w:firstLine="567"/>
        <w:jc w:val="both"/>
      </w:pPr>
      <w:r>
        <w:t>Участник отбора формирует и представляет в систему "Электронный бюджет" информацию и документы в срок не позднее 3 рабочих дней, следующих за днем размещения запроса.</w:t>
      </w:r>
    </w:p>
    <w:p w:rsidR="00374BAA" w:rsidRDefault="00374BAA" w:rsidP="00254C34">
      <w:pPr>
        <w:ind w:firstLine="567"/>
        <w:jc w:val="both"/>
      </w:pPr>
      <w:r>
        <w:t>Если участник отбора в течение 3 рабочих дней не представил запрашиваемые документы и информацию в систему "Электронный бюджет", то информация об этом включается в протокол рассмотрения заявок.</w:t>
      </w:r>
    </w:p>
    <w:p w:rsidR="00374BAA" w:rsidRDefault="001C32B7" w:rsidP="00254C34">
      <w:pPr>
        <w:ind w:firstLine="567"/>
        <w:jc w:val="both"/>
      </w:pPr>
      <w:bookmarkStart w:id="54" w:name="sub_64"/>
      <w:r>
        <w:t>21</w:t>
      </w:r>
      <w:r w:rsidR="00374BAA">
        <w:t>. На основании заявления, направленного посредством системы "Электронный бюджет", участник отбора вправе отозвать поданную заявку:</w:t>
      </w:r>
    </w:p>
    <w:bookmarkEnd w:id="54"/>
    <w:p w:rsidR="00374BAA" w:rsidRDefault="00374BAA" w:rsidP="00254C34">
      <w:pPr>
        <w:ind w:firstLine="567"/>
        <w:jc w:val="both"/>
      </w:pPr>
      <w:r>
        <w:t>без доработки - в любое время до подписания протокола подведения итогов отбора;</w:t>
      </w:r>
    </w:p>
    <w:p w:rsidR="00374BAA" w:rsidRDefault="00374BAA" w:rsidP="00254C34">
      <w:pPr>
        <w:ind w:firstLine="567"/>
        <w:jc w:val="both"/>
      </w:pPr>
      <w:r>
        <w:t>на доработку - до окончания срока приема заявок, установленного объявлением о проведении отбора.</w:t>
      </w:r>
    </w:p>
    <w:p w:rsidR="00374BAA" w:rsidRDefault="00374BAA" w:rsidP="00254C34">
      <w:pPr>
        <w:ind w:firstLine="567"/>
        <w:jc w:val="both"/>
      </w:pPr>
      <w:r>
        <w:t>Отзыв заявки на доработку осуществляется путем формирования участником отбора в системе "Электронный бюджет" в электронной форме уведомления об отзыве заявки и последующего формирования новой заявки.</w:t>
      </w:r>
    </w:p>
    <w:p w:rsidR="00374BAA" w:rsidRDefault="00374BAA" w:rsidP="00254C34">
      <w:pPr>
        <w:ind w:firstLine="567"/>
        <w:jc w:val="both"/>
      </w:pPr>
      <w:r>
        <w:t>В случае отзыва заявки на доработку, заявка должна быть доработана и представлена не позднее последнего дня приема заявок на участие в отборе.</w:t>
      </w:r>
    </w:p>
    <w:p w:rsidR="00374BAA" w:rsidRDefault="00374BAA" w:rsidP="00254C34">
      <w:pPr>
        <w:ind w:firstLine="567"/>
        <w:jc w:val="both"/>
      </w:pPr>
      <w:r>
        <w:t>Представление и рассмотрение такой заявки осуществляются в порядке, предусмотренном для представления и рассмотрения заявки, поданной впервые.</w:t>
      </w:r>
    </w:p>
    <w:p w:rsidR="00374BAA" w:rsidRDefault="001C32B7" w:rsidP="00254C34">
      <w:pPr>
        <w:ind w:firstLine="567"/>
        <w:jc w:val="both"/>
      </w:pPr>
      <w:bookmarkStart w:id="55" w:name="sub_65"/>
      <w:r>
        <w:t>22</w:t>
      </w:r>
      <w:r w:rsidR="00374BAA">
        <w:t>. По результатам</w:t>
      </w:r>
      <w:r w:rsidR="00254C34">
        <w:t xml:space="preserve"> рассмотр</w:t>
      </w:r>
      <w:r w:rsidR="00A16629">
        <w:t>ения заявки г</w:t>
      </w:r>
      <w:r w:rsidR="00254C34">
        <w:t>лавный распорядитель</w:t>
      </w:r>
      <w:r w:rsidR="00374BAA">
        <w:t xml:space="preserve"> принимает одно из следующих решений:</w:t>
      </w:r>
    </w:p>
    <w:p w:rsidR="00374BAA" w:rsidRDefault="00374BAA" w:rsidP="00254C34">
      <w:pPr>
        <w:ind w:firstLine="567"/>
        <w:jc w:val="both"/>
      </w:pPr>
      <w:bookmarkStart w:id="56" w:name="sub_66"/>
      <w:bookmarkEnd w:id="55"/>
      <w:r>
        <w:t>1) о соответствии заявки требованиям, установленным в объявлении о проведении отбора;</w:t>
      </w:r>
    </w:p>
    <w:p w:rsidR="00374BAA" w:rsidRDefault="00374BAA" w:rsidP="00254C34">
      <w:pPr>
        <w:ind w:firstLine="567"/>
        <w:jc w:val="both"/>
      </w:pPr>
      <w:bookmarkStart w:id="57" w:name="sub_67"/>
      <w:bookmarkEnd w:id="56"/>
      <w:r>
        <w:t>2) об отклонении заявки.</w:t>
      </w:r>
    </w:p>
    <w:p w:rsidR="00374BAA" w:rsidRDefault="001C32B7" w:rsidP="00254C34">
      <w:pPr>
        <w:ind w:firstLine="567"/>
        <w:jc w:val="both"/>
      </w:pPr>
      <w:bookmarkStart w:id="58" w:name="sub_68"/>
      <w:bookmarkEnd w:id="57"/>
      <w:r>
        <w:t>23</w:t>
      </w:r>
      <w:r w:rsidR="00374BAA">
        <w:t>. Основаниями для отклонения заявки являются:</w:t>
      </w:r>
    </w:p>
    <w:p w:rsidR="00374BAA" w:rsidRDefault="00374BAA" w:rsidP="00254C34">
      <w:pPr>
        <w:ind w:firstLine="567"/>
        <w:jc w:val="both"/>
      </w:pPr>
      <w:bookmarkStart w:id="59" w:name="sub_69"/>
      <w:bookmarkEnd w:id="58"/>
      <w:r>
        <w:t xml:space="preserve">1) несоответствие участника отбора требованиям, установленным в </w:t>
      </w:r>
      <w:hyperlink w:anchor="sub_34" w:history="1">
        <w:r w:rsidR="003F47B0" w:rsidRPr="003F47B0">
          <w:rPr>
            <w:rStyle w:val="af3"/>
            <w:rFonts w:cs="Times New Roman CYR"/>
            <w:color w:val="000000" w:themeColor="text1"/>
          </w:rPr>
          <w:t>пункте</w:t>
        </w:r>
      </w:hyperlink>
      <w:r w:rsidR="0092535D">
        <w:t xml:space="preserve"> 13</w:t>
      </w:r>
      <w:r>
        <w:t xml:space="preserve"> настоящего Порядка;</w:t>
      </w:r>
    </w:p>
    <w:p w:rsidR="00374BAA" w:rsidRDefault="00374BAA" w:rsidP="00254C34">
      <w:pPr>
        <w:ind w:firstLine="567"/>
        <w:jc w:val="both"/>
      </w:pPr>
      <w:bookmarkStart w:id="60" w:name="sub_70"/>
      <w:bookmarkEnd w:id="59"/>
      <w:r>
        <w:t xml:space="preserve">2) непредставление (представление не в полном объеме) документов, указанных в объявлении о проведении отбора, предусмотренных </w:t>
      </w:r>
      <w:hyperlink w:anchor="sub_48" w:history="1">
        <w:r w:rsidR="003F47B0" w:rsidRPr="003F47B0">
          <w:rPr>
            <w:rStyle w:val="af3"/>
            <w:rFonts w:cs="Times New Roman CYR"/>
            <w:color w:val="000000" w:themeColor="text1"/>
          </w:rPr>
          <w:t>пунктом</w:t>
        </w:r>
      </w:hyperlink>
      <w:r w:rsidR="0092535D">
        <w:t>13</w:t>
      </w:r>
      <w:r>
        <w:t xml:space="preserve"> настоящего Порядка;</w:t>
      </w:r>
    </w:p>
    <w:p w:rsidR="00374BAA" w:rsidRDefault="00374BAA" w:rsidP="00254C34">
      <w:pPr>
        <w:ind w:firstLine="567"/>
        <w:jc w:val="both"/>
      </w:pPr>
      <w:bookmarkStart w:id="61" w:name="sub_71"/>
      <w:bookmarkEnd w:id="60"/>
      <w:r>
        <w:t>3)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 Порядком;</w:t>
      </w:r>
    </w:p>
    <w:p w:rsidR="00374BAA" w:rsidRDefault="00374BAA" w:rsidP="00254C34">
      <w:pPr>
        <w:ind w:firstLine="567"/>
        <w:jc w:val="both"/>
      </w:pPr>
      <w:bookmarkStart w:id="62" w:name="sub_72"/>
      <w:bookmarkEnd w:id="61"/>
      <w:r>
        <w:t xml:space="preserve">4) недостоверность информации, содержащейся в документах, представленных участником отбора в целях подтверждения соответствия установленным </w:t>
      </w:r>
      <w:hyperlink w:anchor="sub_34" w:history="1">
        <w:r w:rsidR="003F47B0" w:rsidRPr="003F47B0">
          <w:rPr>
            <w:rStyle w:val="af3"/>
            <w:rFonts w:cs="Times New Roman CYR"/>
            <w:color w:val="000000" w:themeColor="text1"/>
          </w:rPr>
          <w:t>пунктом</w:t>
        </w:r>
      </w:hyperlink>
      <w:r w:rsidR="0092535D">
        <w:t xml:space="preserve"> 13</w:t>
      </w:r>
      <w:r>
        <w:t xml:space="preserve"> настоящего Порядка требованиям;</w:t>
      </w:r>
    </w:p>
    <w:p w:rsidR="00374BAA" w:rsidRDefault="00374BAA" w:rsidP="00254C34">
      <w:pPr>
        <w:ind w:firstLine="567"/>
        <w:jc w:val="both"/>
      </w:pPr>
      <w:bookmarkStart w:id="63" w:name="sub_73"/>
      <w:bookmarkEnd w:id="62"/>
      <w:r>
        <w:t xml:space="preserve">5) подача участником </w:t>
      </w:r>
      <w:r w:rsidR="00146868">
        <w:t xml:space="preserve">отбора заявки после даты и </w:t>
      </w:r>
      <w:r>
        <w:t>времени, определенных для подачи заявок.</w:t>
      </w:r>
    </w:p>
    <w:p w:rsidR="00374BAA" w:rsidRDefault="001C32B7" w:rsidP="00254C34">
      <w:pPr>
        <w:ind w:firstLine="567"/>
        <w:jc w:val="both"/>
      </w:pPr>
      <w:bookmarkStart w:id="64" w:name="sub_74"/>
      <w:bookmarkEnd w:id="63"/>
      <w:r>
        <w:t>24</w:t>
      </w:r>
      <w:r w:rsidR="00374BAA">
        <w:t xml:space="preserve">. Заявка признается соответствующей требованиям, установленным в объявлении о проведении отбора, если она соответствует требованиям, указанным в объявлении о проведении отбора, и отсутствуют основания для отклонения заявки, предусмотренные </w:t>
      </w:r>
      <w:hyperlink w:anchor="sub_68" w:history="1">
        <w:r w:rsidR="003F47B0" w:rsidRPr="003F47B0">
          <w:rPr>
            <w:rStyle w:val="af3"/>
            <w:rFonts w:cs="Times New Roman CYR"/>
            <w:color w:val="000000" w:themeColor="text1"/>
          </w:rPr>
          <w:t>пунктом</w:t>
        </w:r>
      </w:hyperlink>
      <w:r w:rsidR="0092535D">
        <w:t xml:space="preserve"> 23</w:t>
      </w:r>
      <w:r w:rsidR="00A16629">
        <w:t xml:space="preserve"> настоящего П</w:t>
      </w:r>
      <w:r w:rsidR="00374BAA">
        <w:t>орядка.</w:t>
      </w:r>
    </w:p>
    <w:bookmarkEnd w:id="64"/>
    <w:p w:rsidR="00374BAA" w:rsidRDefault="00374BAA" w:rsidP="00254C34">
      <w:pPr>
        <w:ind w:firstLine="567"/>
        <w:jc w:val="both"/>
      </w:pPr>
      <w:r>
        <w:t>Решение о соответствии заявки требованиям, указанным в объявлении о проведении о</w:t>
      </w:r>
      <w:r w:rsidR="00A16629">
        <w:t>тбора, принимается главным распорядителем</w:t>
      </w:r>
      <w:r>
        <w:t xml:space="preserve"> на дату получения результатов проверки представленных участником отбора информации и документов, поданных в составе заявки.</w:t>
      </w:r>
    </w:p>
    <w:p w:rsidR="00374BAA" w:rsidRPr="003F47B0" w:rsidRDefault="001C32B7" w:rsidP="00254C34">
      <w:pPr>
        <w:ind w:firstLine="567"/>
        <w:jc w:val="both"/>
        <w:rPr>
          <w:color w:val="000000" w:themeColor="text1"/>
        </w:rPr>
      </w:pPr>
      <w:bookmarkStart w:id="65" w:name="sub_75"/>
      <w:r>
        <w:lastRenderedPageBreak/>
        <w:t>25</w:t>
      </w:r>
      <w:r w:rsidR="00374BAA">
        <w:t>. По результатам рассмотрения заявок в течение двух рабочих дней, следующих за днем окончания сроков, предусмотренных</w:t>
      </w:r>
      <w:r w:rsidR="0092535D">
        <w:t xml:space="preserve"> пунктом 19</w:t>
      </w:r>
      <w:r w:rsidR="00146868">
        <w:t>настоящего П</w:t>
      </w:r>
      <w:r w:rsidR="00374BAA">
        <w:t xml:space="preserve">орядка,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заявки соответствующей требованиям об объявлении отбора либо об отклонении заявки с указанием оснований для отклонения, предусмотренных </w:t>
      </w:r>
      <w:hyperlink w:anchor="sub_68" w:history="1">
        <w:r w:rsidR="003F47B0" w:rsidRPr="003F47B0">
          <w:rPr>
            <w:rStyle w:val="af3"/>
            <w:rFonts w:cs="Times New Roman CYR"/>
            <w:color w:val="000000" w:themeColor="text1"/>
          </w:rPr>
          <w:t>пунктом</w:t>
        </w:r>
      </w:hyperlink>
      <w:r w:rsidR="0092535D">
        <w:rPr>
          <w:color w:val="000000" w:themeColor="text1"/>
        </w:rPr>
        <w:t xml:space="preserve"> 23</w:t>
      </w:r>
      <w:r w:rsidR="00A16629">
        <w:rPr>
          <w:color w:val="000000" w:themeColor="text1"/>
        </w:rPr>
        <w:t xml:space="preserve"> настоящего П</w:t>
      </w:r>
      <w:r w:rsidR="00374BAA" w:rsidRPr="003F47B0">
        <w:rPr>
          <w:color w:val="000000" w:themeColor="text1"/>
        </w:rPr>
        <w:t>орядка.</w:t>
      </w:r>
    </w:p>
    <w:p w:rsidR="00374BAA" w:rsidRDefault="001C32B7" w:rsidP="00254C34">
      <w:pPr>
        <w:ind w:firstLine="567"/>
        <w:jc w:val="both"/>
      </w:pPr>
      <w:bookmarkStart w:id="66" w:name="sub_76"/>
      <w:bookmarkEnd w:id="65"/>
      <w:r>
        <w:t>26</w:t>
      </w:r>
      <w:r w:rsidR="00374BAA">
        <w:t xml:space="preserve">. Протокол рассмотрения заявок формируется на </w:t>
      </w:r>
      <w:hyperlink r:id="rId21" w:history="1">
        <w:r w:rsidR="00374BAA" w:rsidRPr="003F47B0">
          <w:rPr>
            <w:rStyle w:val="af3"/>
            <w:rFonts w:cs="Times New Roman CYR"/>
            <w:color w:val="000000" w:themeColor="text1"/>
          </w:rPr>
          <w:t>едином портале</w:t>
        </w:r>
      </w:hyperlink>
      <w:r w:rsidR="00374BAA">
        <w:t xml:space="preserve"> автоматически на основании результатов рассмотрения заявок и подписывается усиленной квалифицированной электронной </w:t>
      </w:r>
      <w:r w:rsidR="00146868">
        <w:t>подписью руководителя</w:t>
      </w:r>
      <w:r w:rsidR="00A16629">
        <w:t xml:space="preserve"> главного распорядителя</w:t>
      </w:r>
      <w:r w:rsidR="00146868">
        <w:t xml:space="preserve"> (уполномоченного лица) </w:t>
      </w:r>
      <w:r w:rsidR="00374BAA">
        <w:t>в системе "Электронный бюджет", а также размещается на едином портале не позднее рабочего дня, следующего за днем подписания протокола.</w:t>
      </w:r>
    </w:p>
    <w:p w:rsidR="001A3CF8" w:rsidRPr="00706ACC" w:rsidRDefault="001A3CF8" w:rsidP="00254C34">
      <w:pPr>
        <w:ind w:firstLine="567"/>
        <w:jc w:val="both"/>
      </w:pPr>
      <w:r w:rsidRPr="00706ACC">
        <w:t>27. Отбор получателей субсидии признается не состоявшимся в следующих условиях:</w:t>
      </w:r>
    </w:p>
    <w:p w:rsidR="001A3CF8" w:rsidRPr="00706ACC" w:rsidRDefault="001A3CF8" w:rsidP="00254C34">
      <w:pPr>
        <w:ind w:firstLine="567"/>
        <w:jc w:val="both"/>
      </w:pPr>
      <w:r w:rsidRPr="00706ACC">
        <w:t>1) по окончанию срока подачи заявки, не подано не одной заявки;</w:t>
      </w:r>
    </w:p>
    <w:p w:rsidR="001A3CF8" w:rsidRPr="00706ACC" w:rsidRDefault="001A3CF8" w:rsidP="00254C34">
      <w:pPr>
        <w:ind w:firstLine="567"/>
        <w:jc w:val="both"/>
      </w:pPr>
      <w:r w:rsidRPr="00706ACC">
        <w:t>2) по результатам рассмотре</w:t>
      </w:r>
      <w:r w:rsidR="00BF1574" w:rsidRPr="00706ACC">
        <w:t>ния заявки отклонены все заявки;</w:t>
      </w:r>
    </w:p>
    <w:p w:rsidR="00BF1574" w:rsidRPr="00706ACC" w:rsidRDefault="00BF1574" w:rsidP="00254C34">
      <w:pPr>
        <w:ind w:firstLine="567"/>
        <w:jc w:val="both"/>
      </w:pPr>
      <w:r w:rsidRPr="00706ACC">
        <w:t>3) по окончанию</w:t>
      </w:r>
      <w:r w:rsidR="00D7663A" w:rsidRPr="00706ACC">
        <w:t xml:space="preserve"> проведения отбора,</w:t>
      </w:r>
      <w:r w:rsidRPr="00706ACC">
        <w:t xml:space="preserve"> подана только одна заявка</w:t>
      </w:r>
    </w:p>
    <w:p w:rsidR="00BF1574" w:rsidRPr="00706ACC" w:rsidRDefault="001A3CF8" w:rsidP="00BF1574">
      <w:pPr>
        <w:ind w:firstLine="567"/>
        <w:jc w:val="both"/>
        <w:rPr>
          <w:szCs w:val="24"/>
        </w:rPr>
      </w:pPr>
      <w:r w:rsidRPr="00706ACC">
        <w:t xml:space="preserve">28. </w:t>
      </w:r>
      <w:r w:rsidR="00BF1574" w:rsidRPr="00706ACC">
        <w:rPr>
          <w:szCs w:val="24"/>
        </w:rPr>
        <w:t>Если в рамках проведения отбора была подана только одна заявка, соглашение о предоставлении субсидии заключается с единственным участником отбора</w:t>
      </w:r>
      <w:r w:rsidR="0024394D">
        <w:rPr>
          <w:szCs w:val="24"/>
        </w:rPr>
        <w:t>,</w:t>
      </w:r>
      <w:r w:rsidR="00BF1574" w:rsidRPr="00706ACC">
        <w:rPr>
          <w:szCs w:val="24"/>
        </w:rPr>
        <w:t xml:space="preserve"> при условии соответствия такого участника отбора и поданной им заявки требованиям, установленным настоящим Порядком.</w:t>
      </w:r>
    </w:p>
    <w:p w:rsidR="00BF1574" w:rsidRDefault="00BF1574" w:rsidP="00BF1574">
      <w:pPr>
        <w:ind w:firstLine="567"/>
        <w:jc w:val="both"/>
        <w:rPr>
          <w:szCs w:val="24"/>
        </w:rPr>
      </w:pPr>
    </w:p>
    <w:p w:rsidR="001A3CF8" w:rsidRDefault="001A3CF8" w:rsidP="00254C34">
      <w:pPr>
        <w:ind w:firstLine="567"/>
        <w:jc w:val="both"/>
      </w:pPr>
    </w:p>
    <w:bookmarkEnd w:id="66"/>
    <w:p w:rsidR="00254C34" w:rsidRDefault="00960362" w:rsidP="00254C34">
      <w:pPr>
        <w:pStyle w:val="10"/>
      </w:pPr>
      <w:r>
        <w:t>3</w:t>
      </w:r>
      <w:r w:rsidR="00254C34">
        <w:t>. Условия и порядок предоставления субсидии</w:t>
      </w:r>
    </w:p>
    <w:p w:rsidR="00254C34" w:rsidRDefault="00254C34" w:rsidP="00254C34"/>
    <w:p w:rsidR="00254C34" w:rsidRDefault="00706ACC" w:rsidP="00254C34">
      <w:pPr>
        <w:ind w:firstLine="708"/>
        <w:jc w:val="both"/>
      </w:pPr>
      <w:bookmarkStart w:id="67" w:name="sub_78"/>
      <w:r>
        <w:t>29</w:t>
      </w:r>
      <w:r w:rsidR="00254C34">
        <w:t>. Условиями предоставления субсидий являются:</w:t>
      </w:r>
    </w:p>
    <w:p w:rsidR="00254C34" w:rsidRDefault="00254C34" w:rsidP="00254C34">
      <w:pPr>
        <w:ind w:firstLine="708"/>
        <w:jc w:val="both"/>
      </w:pPr>
      <w:bookmarkStart w:id="68" w:name="sub_79"/>
      <w:bookmarkEnd w:id="67"/>
      <w:r>
        <w:t xml:space="preserve">1) соответствие получателя субсидии не ранее чем на первое число месяца, предшествующего месяцу, в котором подана заявка для участия в отборе требованиям, указанным в </w:t>
      </w:r>
      <w:hyperlink w:anchor="sub_34" w:history="1">
        <w:r w:rsidR="003F47B0" w:rsidRPr="003F47B0">
          <w:rPr>
            <w:rStyle w:val="af3"/>
            <w:rFonts w:cs="Times New Roman CYR"/>
            <w:color w:val="000000" w:themeColor="text1"/>
          </w:rPr>
          <w:t>пункте</w:t>
        </w:r>
      </w:hyperlink>
      <w:r w:rsidR="0092535D">
        <w:t>13</w:t>
      </w:r>
      <w:r>
        <w:t xml:space="preserve"> настоящего Порядка;</w:t>
      </w:r>
    </w:p>
    <w:p w:rsidR="00254C34" w:rsidRDefault="00254C34" w:rsidP="00254C34">
      <w:pPr>
        <w:ind w:firstLine="708"/>
        <w:jc w:val="both"/>
      </w:pPr>
      <w:bookmarkStart w:id="69" w:name="sub_80"/>
      <w:bookmarkEnd w:id="68"/>
      <w:r>
        <w:t>2) согласие получателя субсидии на осуществлен</w:t>
      </w:r>
      <w:r w:rsidR="00A16629">
        <w:t xml:space="preserve">ие в отношении его главным распорядителя </w:t>
      </w:r>
      <w:r>
        <w:t xml:space="preserve">проверок соблюдения получателем субсидии условий и порядка предоставления субсидии, в том числе в части достижения результата предоставления субсидии, а также проверок органами государственного финансового контроля в соответствии со </w:t>
      </w:r>
      <w:hyperlink r:id="rId22" w:history="1">
        <w:r w:rsidRPr="003F47B0">
          <w:rPr>
            <w:rStyle w:val="af3"/>
            <w:rFonts w:cs="Times New Roman CYR"/>
            <w:color w:val="000000" w:themeColor="text1"/>
          </w:rPr>
          <w:t>статьями 268.1</w:t>
        </w:r>
      </w:hyperlink>
      <w:r w:rsidRPr="003F47B0">
        <w:rPr>
          <w:color w:val="000000" w:themeColor="text1"/>
        </w:rPr>
        <w:t xml:space="preserve"> и </w:t>
      </w:r>
      <w:hyperlink r:id="rId23" w:history="1">
        <w:r w:rsidRPr="003F47B0">
          <w:rPr>
            <w:rStyle w:val="af3"/>
            <w:rFonts w:cs="Times New Roman CYR"/>
            <w:color w:val="000000" w:themeColor="text1"/>
          </w:rPr>
          <w:t>269.2</w:t>
        </w:r>
      </w:hyperlink>
      <w:r>
        <w:t xml:space="preserve"> Бюджетного кодекса Российской Федерации, а также включение таких положений в соглашение;</w:t>
      </w:r>
    </w:p>
    <w:p w:rsidR="00254C34" w:rsidRDefault="00254C34" w:rsidP="00254C34">
      <w:pPr>
        <w:ind w:firstLine="708"/>
        <w:jc w:val="both"/>
      </w:pPr>
      <w:bookmarkStart w:id="70" w:name="sub_81"/>
      <w:bookmarkEnd w:id="69"/>
      <w:r>
        <w:t>3) представление получателем субсидии отчета о достижении значений результата предоставления субсидии, указанных в</w:t>
      </w:r>
      <w:r w:rsidR="004903AB">
        <w:t xml:space="preserve"> пункте</w:t>
      </w:r>
      <w:hyperlink w:anchor="sub_106" w:history="1">
        <w:r w:rsidR="0024394D">
          <w:rPr>
            <w:rStyle w:val="af3"/>
            <w:rFonts w:cs="Times New Roman CYR"/>
            <w:color w:val="000000" w:themeColor="text1"/>
          </w:rPr>
          <w:t>37</w:t>
        </w:r>
      </w:hyperlink>
      <w:r w:rsidR="00951328">
        <w:t>настоящего П</w:t>
      </w:r>
      <w:r>
        <w:t xml:space="preserve">орядка, в соответствии с требованиями </w:t>
      </w:r>
      <w:hyperlink w:anchor="sub_119" w:history="1">
        <w:r w:rsidR="004903AB" w:rsidRPr="004903AB">
          <w:rPr>
            <w:rStyle w:val="af3"/>
            <w:rFonts w:cs="Times New Roman CYR"/>
            <w:color w:val="000000" w:themeColor="text1"/>
          </w:rPr>
          <w:t>пункта</w:t>
        </w:r>
      </w:hyperlink>
      <w:r w:rsidR="0092535D">
        <w:rPr>
          <w:color w:val="000000" w:themeColor="text1"/>
        </w:rPr>
        <w:t>4</w:t>
      </w:r>
      <w:r w:rsidR="0024394D">
        <w:rPr>
          <w:color w:val="000000" w:themeColor="text1"/>
        </w:rPr>
        <w:t>3</w:t>
      </w:r>
      <w:r w:rsidR="00951328">
        <w:t xml:space="preserve"> настоящего П</w:t>
      </w:r>
      <w:r>
        <w:t>орядка;</w:t>
      </w:r>
    </w:p>
    <w:p w:rsidR="00254C34" w:rsidRDefault="00254C34" w:rsidP="00254C34">
      <w:pPr>
        <w:ind w:firstLine="708"/>
        <w:jc w:val="both"/>
      </w:pPr>
      <w:bookmarkStart w:id="71" w:name="sub_82"/>
      <w:bookmarkEnd w:id="70"/>
      <w:r>
        <w:t xml:space="preserve">4) достижение получателем </w:t>
      </w:r>
      <w:r w:rsidR="009C115F">
        <w:t>субсидии, устан</w:t>
      </w:r>
      <w:r w:rsidR="00A16629">
        <w:t>овленных</w:t>
      </w:r>
      <w:r w:rsidR="004903AB">
        <w:t xml:space="preserve"> г</w:t>
      </w:r>
      <w:r w:rsidR="00A16629">
        <w:t>лавным распорядителем</w:t>
      </w:r>
      <w:r>
        <w:t xml:space="preserve"> в соглашении, знач</w:t>
      </w:r>
      <w:r w:rsidR="00A16629">
        <w:t>ений результата предоставления с</w:t>
      </w:r>
      <w:r>
        <w:t>убсидии и характеристик.</w:t>
      </w:r>
    </w:p>
    <w:p w:rsidR="00254C34" w:rsidRDefault="00706ACC" w:rsidP="00254C34">
      <w:pPr>
        <w:ind w:firstLine="708"/>
        <w:jc w:val="both"/>
      </w:pPr>
      <w:bookmarkStart w:id="72" w:name="sub_83"/>
      <w:bookmarkEnd w:id="71"/>
      <w:r>
        <w:t>30</w:t>
      </w:r>
      <w:r w:rsidR="00254C34">
        <w:t>. Субсиди</w:t>
      </w:r>
      <w:r w:rsidR="00F774B3">
        <w:t xml:space="preserve">я предоставляется из </w:t>
      </w:r>
      <w:r w:rsidR="00254C34">
        <w:t>бюджета</w:t>
      </w:r>
      <w:r w:rsidR="00F774B3">
        <w:t xml:space="preserve"> муниципального образования «Каргасокский район»</w:t>
      </w:r>
      <w:r w:rsidR="00254C34">
        <w:t xml:space="preserve"> в пределах бюджетных ассигнований и лимитов бюджетных обязательств, предусмотренных </w:t>
      </w:r>
      <w:r w:rsidR="00F774B3">
        <w:t>решение о бюджете муниципального образования «Каргасокский район» о</w:t>
      </w:r>
      <w:r w:rsidR="00254C34">
        <w:t xml:space="preserve">чередной финансовый год и плановый период, на цель, указанную в </w:t>
      </w:r>
      <w:r w:rsidR="0024394D">
        <w:t xml:space="preserve">пункте </w:t>
      </w:r>
      <w:hyperlink w:anchor="sub_7" w:history="1">
        <w:r w:rsidR="0024394D">
          <w:rPr>
            <w:rStyle w:val="af3"/>
            <w:rFonts w:cs="Times New Roman CYR"/>
            <w:color w:val="000000" w:themeColor="text1"/>
          </w:rPr>
          <w:t>3</w:t>
        </w:r>
      </w:hyperlink>
      <w:r w:rsidR="009C115F">
        <w:t xml:space="preserve"> настоящего П</w:t>
      </w:r>
      <w:r w:rsidR="00254C34">
        <w:t>орядка.</w:t>
      </w:r>
    </w:p>
    <w:bookmarkEnd w:id="72"/>
    <w:p w:rsidR="00254C34" w:rsidRDefault="00254C34" w:rsidP="00F774B3">
      <w:pPr>
        <w:ind w:firstLine="708"/>
        <w:jc w:val="both"/>
      </w:pPr>
      <w:r>
        <w:t>Ра</w:t>
      </w:r>
      <w:r w:rsidR="00A16629">
        <w:t>змер с</w:t>
      </w:r>
      <w:r w:rsidR="00F774B3">
        <w:t xml:space="preserve">убсидии (V) из </w:t>
      </w:r>
      <w:r>
        <w:t>бюджета</w:t>
      </w:r>
      <w:r w:rsidR="00F774B3">
        <w:t xml:space="preserve"> муниципального образования «Каргасокский район» </w:t>
      </w:r>
      <w:r>
        <w:t>рассчитывается по следующей формуле:</w:t>
      </w:r>
    </w:p>
    <w:p w:rsidR="00F774B3" w:rsidRDefault="00F774B3" w:rsidP="00F774B3">
      <w:pPr>
        <w:tabs>
          <w:tab w:val="left" w:pos="851"/>
        </w:tabs>
        <w:spacing w:line="360" w:lineRule="auto"/>
        <w:ind w:firstLine="567"/>
        <w:jc w:val="both"/>
        <w:outlineLvl w:val="1"/>
      </w:pPr>
    </w:p>
    <w:p w:rsidR="00F774B3" w:rsidRDefault="00F774B3" w:rsidP="00F774B3">
      <w:pPr>
        <w:tabs>
          <w:tab w:val="left" w:pos="851"/>
        </w:tabs>
        <w:spacing w:line="360" w:lineRule="auto"/>
        <w:ind w:firstLine="567"/>
        <w:jc w:val="both"/>
        <w:outlineLvl w:val="1"/>
      </w:pPr>
      <w:r>
        <w:t>S = Z – В, где</w:t>
      </w:r>
    </w:p>
    <w:p w:rsidR="00F774B3" w:rsidRDefault="0024394D" w:rsidP="00F774B3">
      <w:pPr>
        <w:ind w:firstLine="567"/>
        <w:jc w:val="both"/>
      </w:pPr>
      <w:r>
        <w:t>S – размер с</w:t>
      </w:r>
      <w:r w:rsidR="00F774B3">
        <w:t>убсидии на возмещение недополученных доходов, от осуществления перевозки воздушным пассажирским транспортом в границах муниципального образования «Каргасокский район», рублей;</w:t>
      </w:r>
    </w:p>
    <w:p w:rsidR="00F774B3" w:rsidRDefault="00F774B3" w:rsidP="00F774B3">
      <w:pPr>
        <w:ind w:firstLine="567"/>
        <w:jc w:val="both"/>
      </w:pPr>
      <w:r>
        <w:t xml:space="preserve">Z – затраты, связанные с осуществлением перевозки воздушным пассажирским транспортом в границах муниципального образования «Каргасокский район» по направлениям, указанным в </w:t>
      </w:r>
      <w:r w:rsidR="00A16629" w:rsidRPr="004903AB">
        <w:t>Приложение 1</w:t>
      </w:r>
      <w:r>
        <w:t xml:space="preserve"> к настоящему Порядку, рублей;</w:t>
      </w:r>
    </w:p>
    <w:p w:rsidR="00F774B3" w:rsidRDefault="00F774B3" w:rsidP="00F774B3">
      <w:pPr>
        <w:ind w:firstLine="567"/>
        <w:jc w:val="both"/>
        <w:outlineLvl w:val="1"/>
      </w:pPr>
      <w:r>
        <w:lastRenderedPageBreak/>
        <w:t>B – полученные доходы от осуществления перевозки воздушным пассажирским транспортом в границах муниципального образования «Каргасокский район» (доходы от произведенной оплаты стоимости проезда граждан, провоза багажа, грузов, выставленных счетов-фактур, агентского договора), рублей.</w:t>
      </w:r>
    </w:p>
    <w:p w:rsidR="00254C34" w:rsidRDefault="00706ACC" w:rsidP="000B4D6E">
      <w:pPr>
        <w:ind w:firstLine="567"/>
        <w:jc w:val="both"/>
      </w:pPr>
      <w:bookmarkStart w:id="73" w:name="sub_84"/>
      <w:r>
        <w:t>31</w:t>
      </w:r>
      <w:r w:rsidR="00343799">
        <w:t>. Главный распорядитель</w:t>
      </w:r>
      <w:r w:rsidR="00254C34">
        <w:t xml:space="preserve"> в течение 5 рабочих дней с даты принятия решения, указанного в </w:t>
      </w:r>
      <w:hyperlink w:anchor="sub_65" w:history="1">
        <w:r w:rsidR="009C115F" w:rsidRPr="009C115F">
          <w:rPr>
            <w:rStyle w:val="af3"/>
            <w:rFonts w:cs="Times New Roman CYR"/>
            <w:color w:val="000000" w:themeColor="text1"/>
          </w:rPr>
          <w:t>пункте</w:t>
        </w:r>
      </w:hyperlink>
      <w:r w:rsidR="0024394D">
        <w:t xml:space="preserve"> 22</w:t>
      </w:r>
      <w:r w:rsidR="00254C34">
        <w:t xml:space="preserve"> настоящего Порядка, рассматривает документы, полученные посредством программы "Электронный бюджет" исходя из очередности их поступления и принимает решение о предост</w:t>
      </w:r>
      <w:r w:rsidR="00A16629">
        <w:t>авлении с</w:t>
      </w:r>
      <w:r w:rsidR="00254C34">
        <w:t xml:space="preserve">убсидии </w:t>
      </w:r>
      <w:r w:rsidR="00A16629">
        <w:t>или об отказе в предоставлении с</w:t>
      </w:r>
      <w:r w:rsidR="00254C34">
        <w:t>убсидии.</w:t>
      </w:r>
    </w:p>
    <w:bookmarkEnd w:id="73"/>
    <w:p w:rsidR="00254C34" w:rsidRDefault="00254C34" w:rsidP="000B4D6E">
      <w:pPr>
        <w:ind w:firstLine="567"/>
        <w:jc w:val="both"/>
      </w:pPr>
      <w:r w:rsidRPr="008046DB">
        <w:t>При по</w:t>
      </w:r>
      <w:r w:rsidR="0024394D">
        <w:t>ступлении нескольких заявок</w:t>
      </w:r>
      <w:r w:rsidR="002D4519">
        <w:t xml:space="preserve"> </w:t>
      </w:r>
      <w:r w:rsidR="009C115F" w:rsidRPr="008046DB">
        <w:t>с одинаковыми показателями критер</w:t>
      </w:r>
      <w:r w:rsidR="008046DB" w:rsidRPr="008046DB">
        <w:t>иев</w:t>
      </w:r>
      <w:r w:rsidR="009C115F" w:rsidRPr="008046DB">
        <w:t xml:space="preserve"> отбора</w:t>
      </w:r>
      <w:r w:rsidR="004903AB">
        <w:t>,</w:t>
      </w:r>
      <w:r w:rsidR="002D4519">
        <w:t xml:space="preserve"> </w:t>
      </w:r>
      <w:r w:rsidR="00A16629">
        <w:t>с</w:t>
      </w:r>
      <w:r w:rsidRPr="008046DB">
        <w:t>убсидия предоставляется участник</w:t>
      </w:r>
      <w:r w:rsidR="0024394D">
        <w:t>у отбора, заявка</w:t>
      </w:r>
      <w:r w:rsidRPr="008046DB">
        <w:t xml:space="preserve"> которого согласно очередности даты и времени поступила раньше.</w:t>
      </w:r>
    </w:p>
    <w:p w:rsidR="00254C34" w:rsidRDefault="00706ACC" w:rsidP="000B4D6E">
      <w:pPr>
        <w:ind w:firstLine="567"/>
        <w:jc w:val="both"/>
      </w:pPr>
      <w:bookmarkStart w:id="74" w:name="sub_85"/>
      <w:r>
        <w:t>32</w:t>
      </w:r>
      <w:r w:rsidR="00254C34">
        <w:t>. Основания</w:t>
      </w:r>
      <w:r w:rsidR="008046DB">
        <w:t>ми для отказа в</w:t>
      </w:r>
      <w:r w:rsidR="00A16629">
        <w:t xml:space="preserve"> предоставлении с</w:t>
      </w:r>
      <w:r w:rsidR="00254C34">
        <w:t>убсидии являются:</w:t>
      </w:r>
    </w:p>
    <w:p w:rsidR="00254C34" w:rsidRDefault="00254C34" w:rsidP="000B4D6E">
      <w:pPr>
        <w:ind w:firstLine="567"/>
        <w:jc w:val="both"/>
      </w:pPr>
      <w:bookmarkStart w:id="75" w:name="sub_86"/>
      <w:bookmarkEnd w:id="74"/>
      <w:r>
        <w:t>1) несоответст</w:t>
      </w:r>
      <w:r w:rsidR="008046DB">
        <w:t>вие представленных получателем с</w:t>
      </w:r>
      <w:r>
        <w:t>убсидии документов требованиям, определенным настоящим Порядком, или непредставление (представление не в полном объеме) указанных документов;</w:t>
      </w:r>
    </w:p>
    <w:p w:rsidR="00254C34" w:rsidRDefault="00254C34" w:rsidP="000B4D6E">
      <w:pPr>
        <w:ind w:firstLine="567"/>
        <w:jc w:val="both"/>
      </w:pPr>
      <w:bookmarkStart w:id="76" w:name="sub_87"/>
      <w:bookmarkEnd w:id="75"/>
      <w:r>
        <w:t>2) установление факта недостоверности представленной получателем субсидии информации;</w:t>
      </w:r>
    </w:p>
    <w:p w:rsidR="00254C34" w:rsidRDefault="00254C34" w:rsidP="000B4D6E">
      <w:pPr>
        <w:ind w:firstLine="567"/>
        <w:jc w:val="both"/>
      </w:pPr>
      <w:bookmarkStart w:id="77" w:name="sub_88"/>
      <w:bookmarkEnd w:id="76"/>
      <w:r>
        <w:t>3) несоответствие получателя су</w:t>
      </w:r>
      <w:r w:rsidR="00A16629">
        <w:t>бсидии условиям предоставления с</w:t>
      </w:r>
      <w:r>
        <w:t>убсидии, установленным настоящим Порядком;</w:t>
      </w:r>
    </w:p>
    <w:p w:rsidR="00254C34" w:rsidRDefault="00254C34" w:rsidP="000B4D6E">
      <w:pPr>
        <w:ind w:firstLine="567"/>
        <w:jc w:val="both"/>
      </w:pPr>
      <w:bookmarkStart w:id="78" w:name="sub_89"/>
      <w:bookmarkEnd w:id="77"/>
      <w:r>
        <w:t xml:space="preserve">4) несоответствие получателя субсидии требованиям, предусмотренным </w:t>
      </w:r>
      <w:hyperlink w:anchor="sub_34" w:history="1">
        <w:r w:rsidR="008046DB" w:rsidRPr="008046DB">
          <w:rPr>
            <w:rStyle w:val="af3"/>
            <w:rFonts w:cs="Times New Roman CYR"/>
            <w:color w:val="000000" w:themeColor="text1"/>
          </w:rPr>
          <w:t>пунктом</w:t>
        </w:r>
      </w:hyperlink>
      <w:r w:rsidR="0092535D">
        <w:t xml:space="preserve"> 13</w:t>
      </w:r>
      <w:r>
        <w:t xml:space="preserve"> настоящего Порядка.</w:t>
      </w:r>
    </w:p>
    <w:bookmarkEnd w:id="78"/>
    <w:p w:rsidR="00254C34" w:rsidRDefault="00254C34" w:rsidP="000B4D6E">
      <w:pPr>
        <w:ind w:firstLine="567"/>
        <w:jc w:val="both"/>
      </w:pPr>
      <w:r>
        <w:t xml:space="preserve">Проверка достоверности представленной получателем субсидии информации осуществляется в порядке, предусмотренном </w:t>
      </w:r>
      <w:hyperlink w:anchor="sub_63" w:history="1">
        <w:r w:rsidR="008046DB" w:rsidRPr="008046DB">
          <w:rPr>
            <w:rStyle w:val="af3"/>
            <w:rFonts w:cs="Times New Roman CYR"/>
            <w:color w:val="000000" w:themeColor="text1"/>
          </w:rPr>
          <w:t>пунктом</w:t>
        </w:r>
      </w:hyperlink>
      <w:r w:rsidR="0092535D">
        <w:t xml:space="preserve"> 20</w:t>
      </w:r>
      <w:r>
        <w:t xml:space="preserve"> настоящего Порядка.</w:t>
      </w:r>
    </w:p>
    <w:p w:rsidR="00254C34" w:rsidRPr="00A16629" w:rsidRDefault="00706ACC" w:rsidP="000B4D6E">
      <w:pPr>
        <w:ind w:firstLine="567"/>
        <w:jc w:val="both"/>
      </w:pPr>
      <w:bookmarkStart w:id="79" w:name="sub_90"/>
      <w:r>
        <w:t>33</w:t>
      </w:r>
      <w:r w:rsidR="00254C34" w:rsidRPr="00A16629">
        <w:t>. При окончании отбора в системе "Электронный бюджет" происходит автоматическое формирование протокола подведения итогов отбора на основании результатов определения</w:t>
      </w:r>
      <w:r w:rsidR="00D41B51">
        <w:t xml:space="preserve"> победителей отбора </w:t>
      </w:r>
      <w:r w:rsidR="00254C34" w:rsidRPr="00A16629">
        <w:t>и подписание его усиленной квалифицированно</w:t>
      </w:r>
      <w:r w:rsidR="000B4D6E" w:rsidRPr="00A16629">
        <w:t>й эле</w:t>
      </w:r>
      <w:r w:rsidR="00A16629" w:rsidRPr="00A16629">
        <w:t>ктронной подписью руководителя г</w:t>
      </w:r>
      <w:r w:rsidR="000B4D6E" w:rsidRPr="00A16629">
        <w:t>лавного распорядителя</w:t>
      </w:r>
      <w:r w:rsidR="00D41B51">
        <w:t xml:space="preserve"> (уполномоченного лица) </w:t>
      </w:r>
      <w:r w:rsidR="00254C34" w:rsidRPr="00A16629">
        <w:t xml:space="preserve">в системе "Электронный бюджет", который размещается на </w:t>
      </w:r>
      <w:hyperlink r:id="rId24" w:history="1">
        <w:r w:rsidR="00254C34" w:rsidRPr="00A16629">
          <w:rPr>
            <w:rStyle w:val="af3"/>
            <w:rFonts w:cs="Times New Roman CYR"/>
            <w:color w:val="000000" w:themeColor="text1"/>
          </w:rPr>
          <w:t>едином портале</w:t>
        </w:r>
      </w:hyperlink>
      <w:r w:rsidR="00254C34" w:rsidRPr="00A16629">
        <w:t>не позднее одного рабочего дня, следующего за днем его подписания.</w:t>
      </w:r>
    </w:p>
    <w:bookmarkEnd w:id="79"/>
    <w:p w:rsidR="00254C34" w:rsidRDefault="00254C34" w:rsidP="000B4D6E">
      <w:pPr>
        <w:ind w:firstLine="567"/>
        <w:jc w:val="both"/>
      </w:pPr>
      <w:r w:rsidRPr="00C01430">
        <w:t xml:space="preserve">В соответствии с протоколом подведения итогов отбора в течение 3 рабочих дней, следующих за днем размещения указанного протокола на </w:t>
      </w:r>
      <w:hyperlink r:id="rId25" w:history="1">
        <w:r w:rsidRPr="00C01430">
          <w:rPr>
            <w:rStyle w:val="af3"/>
            <w:rFonts w:cs="Times New Roman CYR"/>
            <w:color w:val="000000" w:themeColor="text1"/>
          </w:rPr>
          <w:t>едином портале</w:t>
        </w:r>
      </w:hyperlink>
      <w:r w:rsidR="00A16629" w:rsidRPr="00C01430">
        <w:t>, главный</w:t>
      </w:r>
      <w:r w:rsidR="000B4D6E" w:rsidRPr="00C01430">
        <w:t xml:space="preserve"> расп</w:t>
      </w:r>
      <w:r w:rsidR="00A16629" w:rsidRPr="00C01430">
        <w:t>орядитель</w:t>
      </w:r>
      <w:r w:rsidRPr="00C01430">
        <w:t xml:space="preserve"> принимает решение о предоставлении субсидии.</w:t>
      </w:r>
    </w:p>
    <w:p w:rsidR="00254C34" w:rsidRDefault="00254C34" w:rsidP="000B4D6E">
      <w:pPr>
        <w:ind w:firstLine="567"/>
        <w:jc w:val="both"/>
      </w:pPr>
      <w:r w:rsidRPr="006F70FE">
        <w:t xml:space="preserve">В течение 7 рабочих дней с даты размещения на </w:t>
      </w:r>
      <w:hyperlink r:id="rId26" w:history="1">
        <w:r w:rsidRPr="006F70FE">
          <w:rPr>
            <w:rStyle w:val="af3"/>
            <w:rFonts w:cs="Times New Roman CYR"/>
            <w:color w:val="000000" w:themeColor="text1"/>
          </w:rPr>
          <w:t>едином портале</w:t>
        </w:r>
      </w:hyperlink>
      <w:r w:rsidRPr="006F70FE">
        <w:t xml:space="preserve"> протокола подв</w:t>
      </w:r>
      <w:r w:rsidR="004903AB">
        <w:t>едения итогов отбора г</w:t>
      </w:r>
      <w:r w:rsidR="000B4D6E" w:rsidRPr="006F70FE">
        <w:t>лавный распорядитель</w:t>
      </w:r>
      <w:r w:rsidRPr="006F70FE">
        <w:t xml:space="preserve"> заключает с получателем субсид</w:t>
      </w:r>
      <w:r w:rsidR="00C01430" w:rsidRPr="006F70FE">
        <w:t>ии соглашение о предоставлении субсидии (далее - с</w:t>
      </w:r>
      <w:r w:rsidRPr="006F70FE">
        <w:t>оглашение). Соглашени</w:t>
      </w:r>
      <w:r w:rsidR="00C01430" w:rsidRPr="006F70FE">
        <w:t>я, дополнительные соглашения к с</w:t>
      </w:r>
      <w:r w:rsidRPr="006F70FE">
        <w:t>оглашениям, в том числе дополните</w:t>
      </w:r>
      <w:r w:rsidR="00C01430" w:rsidRPr="006F70FE">
        <w:t>льные соглашения о расторжении с</w:t>
      </w:r>
      <w:r w:rsidRPr="006F70FE">
        <w:t xml:space="preserve">оглашений, </w:t>
      </w:r>
      <w:r w:rsidR="00CF420D" w:rsidRPr="006F70FE">
        <w:t xml:space="preserve">заключаются </w:t>
      </w:r>
      <w:r w:rsidRPr="006F70FE">
        <w:t xml:space="preserve">по </w:t>
      </w:r>
      <w:r w:rsidR="007276BE" w:rsidRPr="006F70FE">
        <w:t>форме, утвержденной приказом  муниципального казенного учреждения</w:t>
      </w:r>
      <w:r w:rsidR="00CF420D" w:rsidRPr="006F70FE">
        <w:t xml:space="preserve"> Управление финансов Администрации Каргасокского района</w:t>
      </w:r>
      <w:r w:rsidR="007276BE" w:rsidRPr="006F70FE">
        <w:t xml:space="preserve"> от 06.04.2023 № 8 «Об утверждении типовых форм соглашений (договоров) между главным распорядителем средств бюджета муниципального образования «Каргасокский район» и юридическим лицом (за исключением муниципал</w:t>
      </w:r>
      <w:r w:rsidR="006F70FE" w:rsidRPr="006F70FE">
        <w:t>ьных учреждений), индивидуальным предпринимателем</w:t>
      </w:r>
      <w:r w:rsidR="007276BE" w:rsidRPr="006F70FE">
        <w:t xml:space="preserve">, физическим лицом- производителем товаров, работ, услуг о предоставлении субсидии из бюджета муниципального образования «Каргасокский район», а так </w:t>
      </w:r>
      <w:r w:rsidR="006F70FE" w:rsidRPr="006F70FE">
        <w:t>же допо</w:t>
      </w:r>
      <w:r w:rsidR="007276BE" w:rsidRPr="006F70FE">
        <w:t>лнительных</w:t>
      </w:r>
      <w:r w:rsidR="006F70FE" w:rsidRPr="006F70FE">
        <w:t xml:space="preserve"> соглашений  к ним»</w:t>
      </w:r>
      <w:r w:rsidRPr="006F70FE">
        <w:t>.</w:t>
      </w:r>
    </w:p>
    <w:p w:rsidR="00254C34" w:rsidRDefault="00254C34" w:rsidP="000B4D6E">
      <w:pPr>
        <w:ind w:firstLine="567"/>
        <w:jc w:val="both"/>
      </w:pPr>
      <w:r>
        <w:t>В случае не</w:t>
      </w:r>
      <w:r w:rsidR="002D4519">
        <w:t xml:space="preserve"> </w:t>
      </w:r>
      <w:r>
        <w:t>п</w:t>
      </w:r>
      <w:r w:rsidR="00C01430">
        <w:t>одписания получателем субсидии с</w:t>
      </w:r>
      <w:r>
        <w:t xml:space="preserve">оглашения в течение срока, предусмотренного </w:t>
      </w:r>
      <w:hyperlink w:anchor="sub_127" w:history="1">
        <w:r w:rsidR="00CF420D" w:rsidRPr="00CF420D">
          <w:rPr>
            <w:rStyle w:val="af3"/>
            <w:rFonts w:cs="Times New Roman CYR"/>
            <w:color w:val="000000" w:themeColor="text1"/>
          </w:rPr>
          <w:t>абзацем</w:t>
        </w:r>
      </w:hyperlink>
      <w:r w:rsidR="00CF420D">
        <w:t xml:space="preserve"> третьим</w:t>
      </w:r>
      <w:r>
        <w:t xml:space="preserve"> настоящего пункта, получатель субсидии считается уклонившимся от подписания соглашения.</w:t>
      </w:r>
    </w:p>
    <w:p w:rsidR="00254C34" w:rsidRDefault="00706ACC" w:rsidP="000B4D6E">
      <w:pPr>
        <w:ind w:firstLine="567"/>
        <w:jc w:val="both"/>
      </w:pPr>
      <w:bookmarkStart w:id="80" w:name="sub_91"/>
      <w:r>
        <w:t>34</w:t>
      </w:r>
      <w:r w:rsidR="00254C34">
        <w:t>. В соглашение обязательно включаются:</w:t>
      </w:r>
    </w:p>
    <w:p w:rsidR="00254C34" w:rsidRDefault="00254C34" w:rsidP="000B4D6E">
      <w:pPr>
        <w:ind w:firstLine="567"/>
        <w:jc w:val="both"/>
      </w:pPr>
      <w:bookmarkStart w:id="81" w:name="sub_92"/>
      <w:bookmarkEnd w:id="80"/>
      <w:r>
        <w:t>1) обязательство получателя</w:t>
      </w:r>
      <w:r w:rsidR="00C01430">
        <w:t xml:space="preserve"> субсидии уведомлять г</w:t>
      </w:r>
      <w:r w:rsidR="000B4D6E">
        <w:t xml:space="preserve">лавного распорядителя </w:t>
      </w:r>
      <w:r>
        <w:t>о расторжении, измене</w:t>
      </w:r>
      <w:r w:rsidR="003C7ECE">
        <w:t>нии договоров, компенсация недополученных доходов</w:t>
      </w:r>
      <w:r>
        <w:t xml:space="preserve"> по которым </w:t>
      </w:r>
      <w:r w:rsidR="00C01430">
        <w:t>осуществляется за счет средств с</w:t>
      </w:r>
      <w:r>
        <w:t>убсидии;</w:t>
      </w:r>
    </w:p>
    <w:p w:rsidR="00254C34" w:rsidRDefault="00254C34" w:rsidP="000B4D6E">
      <w:pPr>
        <w:ind w:firstLine="567"/>
        <w:jc w:val="both"/>
      </w:pPr>
      <w:bookmarkStart w:id="82" w:name="sub_93"/>
      <w:bookmarkEnd w:id="81"/>
      <w:r>
        <w:t>2</w:t>
      </w:r>
      <w:r w:rsidRPr="00CF420D">
        <w:t>) условие о согласии получателя субсиди</w:t>
      </w:r>
      <w:r w:rsidR="007276BE">
        <w:t>и на осуществление г</w:t>
      </w:r>
      <w:r w:rsidR="000B4D6E" w:rsidRPr="00CF420D">
        <w:t>лавным распорядителем</w:t>
      </w:r>
      <w:r w:rsidRPr="00CF420D">
        <w:t xml:space="preserve"> проверок соблюдения получателем субсидии по</w:t>
      </w:r>
      <w:r w:rsidR="007276BE">
        <w:t>рядка и условий предоставления с</w:t>
      </w:r>
      <w:r w:rsidRPr="00CF420D">
        <w:t>убсидии, в том числе в части достиже</w:t>
      </w:r>
      <w:r w:rsidR="007276BE">
        <w:t xml:space="preserve">ния результатов предоставления </w:t>
      </w:r>
      <w:r w:rsidR="007276BE">
        <w:lastRenderedPageBreak/>
        <w:t>с</w:t>
      </w:r>
      <w:r w:rsidRPr="00CF420D">
        <w:t xml:space="preserve">убсидии, а также проверок органами государственного финансового контроля в соответствии со </w:t>
      </w:r>
      <w:hyperlink r:id="rId27" w:history="1">
        <w:r w:rsidRPr="00A900C7">
          <w:rPr>
            <w:rStyle w:val="af3"/>
            <w:rFonts w:cs="Times New Roman CYR"/>
            <w:color w:val="000000" w:themeColor="text1"/>
          </w:rPr>
          <w:t>статьями 268.1</w:t>
        </w:r>
      </w:hyperlink>
      <w:r w:rsidRPr="00A900C7">
        <w:rPr>
          <w:color w:val="000000" w:themeColor="text1"/>
        </w:rPr>
        <w:t xml:space="preserve"> и </w:t>
      </w:r>
      <w:hyperlink r:id="rId28" w:history="1">
        <w:r w:rsidRPr="00A900C7">
          <w:rPr>
            <w:rStyle w:val="af3"/>
            <w:rFonts w:cs="Times New Roman CYR"/>
            <w:color w:val="000000" w:themeColor="text1"/>
          </w:rPr>
          <w:t>269.2</w:t>
        </w:r>
      </w:hyperlink>
      <w:r w:rsidRPr="00CF420D">
        <w:t xml:space="preserve"> Бюджетного кодекса Российской Федерации</w:t>
      </w:r>
      <w:r w:rsidRPr="004903AB">
        <w:t>;</w:t>
      </w:r>
    </w:p>
    <w:p w:rsidR="00254C34" w:rsidRDefault="00254C34" w:rsidP="000B4D6E">
      <w:pPr>
        <w:ind w:firstLine="567"/>
        <w:jc w:val="both"/>
      </w:pPr>
      <w:bookmarkStart w:id="83" w:name="sub_94"/>
      <w:bookmarkEnd w:id="82"/>
      <w:r>
        <w:t>3) услови</w:t>
      </w:r>
      <w:r w:rsidR="007276BE">
        <w:t>е о согласовании новых условий соглашения или о расторжении с</w:t>
      </w:r>
      <w:r>
        <w:t>оглашения при не</w:t>
      </w:r>
      <w:r w:rsidR="002D4519">
        <w:t xml:space="preserve"> </w:t>
      </w:r>
      <w:r>
        <w:t xml:space="preserve">достижении согласия по новым условиям </w:t>
      </w:r>
      <w:r w:rsidR="007276BE">
        <w:t>в случае уменьшения г</w:t>
      </w:r>
      <w:r w:rsidR="000B4D6E">
        <w:t>лавному распорядителю</w:t>
      </w:r>
      <w:r>
        <w:t xml:space="preserve"> как получателю бюджетных средств ранее доведенных лимитов бюджетных обязательств, приводящего </w:t>
      </w:r>
      <w:r w:rsidR="007276BE">
        <w:t>к невозможности предоставления с</w:t>
      </w:r>
      <w:r>
        <w:t>убс</w:t>
      </w:r>
      <w:r w:rsidR="007276BE">
        <w:t>идии в размере, определенном в с</w:t>
      </w:r>
      <w:r>
        <w:t>оглашении.</w:t>
      </w:r>
    </w:p>
    <w:p w:rsidR="00BE02E3" w:rsidRDefault="00BE02E3" w:rsidP="000B4D6E">
      <w:pPr>
        <w:ind w:firstLine="567"/>
        <w:jc w:val="both"/>
      </w:pPr>
      <w:r>
        <w:t xml:space="preserve">4) </w:t>
      </w:r>
      <w:r w:rsidR="00D41B51">
        <w:t>условие о предоставлении субсидии</w:t>
      </w:r>
      <w:r>
        <w:t xml:space="preserve"> в очередном финансовом году получателю субсидии, соответ</w:t>
      </w:r>
      <w:r w:rsidR="00A76DD0">
        <w:t>ствующему требованиям, в случае</w:t>
      </w:r>
      <w:r>
        <w:t xml:space="preserve"> невозможности ее предоставления в текущем финансовом году в связи с недостаточностью лимитов бюджетных обязательств </w:t>
      </w:r>
      <w:r w:rsidR="006F70FE">
        <w:t>без повторного прохождения отбора.</w:t>
      </w:r>
    </w:p>
    <w:p w:rsidR="00254C34" w:rsidRDefault="00706ACC" w:rsidP="000B4D6E">
      <w:pPr>
        <w:ind w:firstLine="567"/>
        <w:jc w:val="both"/>
      </w:pPr>
      <w:bookmarkStart w:id="84" w:name="sub_95"/>
      <w:bookmarkEnd w:id="83"/>
      <w:r>
        <w:t>35</w:t>
      </w:r>
      <w:r w:rsidR="00254C34">
        <w:t>. Условиями заключени</w:t>
      </w:r>
      <w:r w:rsidR="004903AB">
        <w:t>я дополнительного соглашения к соглашению об изменении с</w:t>
      </w:r>
      <w:r w:rsidR="00254C34">
        <w:t>оглашения являются:</w:t>
      </w:r>
    </w:p>
    <w:p w:rsidR="00254C34" w:rsidRDefault="007276BE" w:rsidP="000B4D6E">
      <w:pPr>
        <w:ind w:firstLine="567"/>
        <w:jc w:val="both"/>
      </w:pPr>
      <w:bookmarkStart w:id="85" w:name="sub_96"/>
      <w:bookmarkEnd w:id="84"/>
      <w:r w:rsidRPr="006F70FE">
        <w:t>1) принятие г</w:t>
      </w:r>
      <w:r w:rsidR="000B4D6E" w:rsidRPr="006F70FE">
        <w:t>лавным распорядителем</w:t>
      </w:r>
      <w:r w:rsidR="00254C34" w:rsidRPr="006F70FE">
        <w:t xml:space="preserve"> решения о наличии потребности в остатках субсидий, не использованных в отчетном финансовом году, изменение значения показателя непосредственного результата мероприятия программы в течение финансового года. В этом случ</w:t>
      </w:r>
      <w:r w:rsidRPr="006F70FE">
        <w:t>ае дополнительное соглашение к с</w:t>
      </w:r>
      <w:r w:rsidR="00254C34" w:rsidRPr="006F70FE">
        <w:t>оглашению заключается по результатам рассмотрения полученного получателем субсидии письмен</w:t>
      </w:r>
      <w:r w:rsidRPr="006F70FE">
        <w:t>ного уведомления от главного распорядителя</w:t>
      </w:r>
      <w:r w:rsidR="00254C34" w:rsidRPr="006F70FE">
        <w:t xml:space="preserve"> в течение 7 рабочих дней с даты принятия соответствующего решения;</w:t>
      </w:r>
    </w:p>
    <w:p w:rsidR="00254C34" w:rsidRDefault="00254C34" w:rsidP="000B4D6E">
      <w:pPr>
        <w:ind w:firstLine="567"/>
        <w:jc w:val="both"/>
      </w:pPr>
      <w:bookmarkStart w:id="86" w:name="sub_97"/>
      <w:bookmarkEnd w:id="85"/>
      <w:r>
        <w:t>2) изменение реквизитов</w:t>
      </w:r>
      <w:r w:rsidR="007276BE">
        <w:t>, наименования любой из сторон с</w:t>
      </w:r>
      <w:r>
        <w:t>оглашения, техническая или счетная ошибка. В этом случае дополнительное сог</w:t>
      </w:r>
      <w:r w:rsidR="007276BE">
        <w:t>лашение о внесении изменений в с</w:t>
      </w:r>
      <w:r>
        <w:t>оглашение заключается по результатам рассмотрения полученного письменно</w:t>
      </w:r>
      <w:r w:rsidR="007276BE">
        <w:t>го уведомления любой из сторон с</w:t>
      </w:r>
      <w:r>
        <w:t>оглашения в течение 5 рабочих дней с даты получения указанного уведомления;</w:t>
      </w:r>
    </w:p>
    <w:p w:rsidR="00254C34" w:rsidRDefault="007276BE" w:rsidP="000B4D6E">
      <w:pPr>
        <w:ind w:firstLine="567"/>
        <w:jc w:val="both"/>
      </w:pPr>
      <w:bookmarkStart w:id="87" w:name="sub_105"/>
      <w:bookmarkEnd w:id="86"/>
      <w:r>
        <w:t>3) уменьшение г</w:t>
      </w:r>
      <w:r w:rsidR="000B4D6E">
        <w:t>лавному распорядителю</w:t>
      </w:r>
      <w:r w:rsidR="00254C34">
        <w:t xml:space="preserve"> как получателю бюджетных средств ранее доведенных лимитов, приводящее к невозможности предоставления субс</w:t>
      </w:r>
      <w:r>
        <w:t>идии в размере, определенном в с</w:t>
      </w:r>
      <w:r w:rsidR="00254C34">
        <w:t>оглашении. В этом случае дополнительное соглашение заключается по результатам рассмотрения полученного получателем субсидии письмен</w:t>
      </w:r>
      <w:r>
        <w:t>ного уведомления от главного распорядителя</w:t>
      </w:r>
      <w:r w:rsidR="00254C34">
        <w:t xml:space="preserve"> в течение 5 рабочих дней с даты получения указанного уведомления;</w:t>
      </w:r>
    </w:p>
    <w:p w:rsidR="00254C34" w:rsidRDefault="00254C34" w:rsidP="000B4D6E">
      <w:pPr>
        <w:ind w:firstLine="567"/>
        <w:jc w:val="both"/>
      </w:pPr>
      <w:bookmarkStart w:id="88" w:name="sub_99"/>
      <w:bookmarkEnd w:id="87"/>
      <w:r>
        <w:t>4) реорганизация получателя субсидии, являющегося юридическим лицом, в форме слияния, присоединения или п</w:t>
      </w:r>
      <w:r w:rsidR="007276BE">
        <w:t>реобразования. В этом случае в с</w:t>
      </w:r>
      <w:r>
        <w:t>оглашение вносятся изменения путем заключения дополнительного соглашения в части перемены лица</w:t>
      </w:r>
      <w:r w:rsidR="007276BE">
        <w:t xml:space="preserve"> в обязательстве с указанием в с</w:t>
      </w:r>
      <w:r>
        <w:t>оглашении юридического лица, являющегося правопреемником;</w:t>
      </w:r>
    </w:p>
    <w:bookmarkEnd w:id="88"/>
    <w:p w:rsidR="00254C34" w:rsidRDefault="00254C34" w:rsidP="000B4D6E">
      <w:pPr>
        <w:ind w:firstLine="567"/>
        <w:jc w:val="both"/>
      </w:pPr>
      <w:r>
        <w:t xml:space="preserve">В случае, предусмотренном </w:t>
      </w:r>
      <w:hyperlink w:anchor="sub_99" w:history="1">
        <w:r w:rsidRPr="004903AB">
          <w:rPr>
            <w:rStyle w:val="af3"/>
            <w:rFonts w:cs="Times New Roman CYR"/>
            <w:color w:val="000000" w:themeColor="text1"/>
          </w:rPr>
          <w:t>подпунктом 4)</w:t>
        </w:r>
      </w:hyperlink>
      <w:r>
        <w:t xml:space="preserve"> настоящего пункта, заинтересованная сторона направляет другой стороне письменное обращение с обоснованием необходимости заключения дополнительного соглашения, которое подлежит рассмотрению получившей стороной в течение двух рабочих дней со дня получения.</w:t>
      </w:r>
    </w:p>
    <w:p w:rsidR="006F70FE" w:rsidRDefault="00254C34" w:rsidP="000B4D6E">
      <w:pPr>
        <w:ind w:firstLine="567"/>
        <w:jc w:val="both"/>
      </w:pPr>
      <w:r>
        <w:t xml:space="preserve">В случае согласия с предложенными изменениями получившая обращение сторона уведомляет об этом другую сторону любым доступным способом не позднее 3-го рабочего дня, следующего за днем </w:t>
      </w:r>
      <w:r w:rsidR="000655D8">
        <w:t xml:space="preserve">получения обращения. </w:t>
      </w:r>
    </w:p>
    <w:p w:rsidR="00254C34" w:rsidRDefault="00254C34" w:rsidP="000B4D6E">
      <w:pPr>
        <w:ind w:firstLine="567"/>
        <w:jc w:val="both"/>
      </w:pPr>
      <w:r>
        <w:t>В случае несогласия с предложенными изменениями получившая обращение сторона направляет другой стороне мотивированный отказ в течение 2 рабочих дней, следующих за днем получения об</w:t>
      </w:r>
      <w:r w:rsidR="006F70FE">
        <w:t>ращения о внесении изменений в с</w:t>
      </w:r>
      <w:r>
        <w:t>оглашение.</w:t>
      </w:r>
    </w:p>
    <w:p w:rsidR="00254C34" w:rsidRDefault="00254C34" w:rsidP="000B4D6E">
      <w:pPr>
        <w:ind w:firstLine="567"/>
        <w:jc w:val="both"/>
      </w:pPr>
      <w:r>
        <w:t>В случае не</w:t>
      </w:r>
      <w:r w:rsidR="002D4519">
        <w:t xml:space="preserve"> </w:t>
      </w:r>
      <w:r>
        <w:t>достижения согласия по условиям дополнительного соглашения вопрос о его заключении определяется в судебном порядке.</w:t>
      </w:r>
    </w:p>
    <w:p w:rsidR="00254C34" w:rsidRDefault="00706ACC" w:rsidP="000B4D6E">
      <w:pPr>
        <w:ind w:firstLine="567"/>
        <w:jc w:val="both"/>
      </w:pPr>
      <w:bookmarkStart w:id="89" w:name="sub_100"/>
      <w:r>
        <w:t>36</w:t>
      </w:r>
      <w:r w:rsidR="006F70FE">
        <w:t>. Расторжение с</w:t>
      </w:r>
      <w:r w:rsidR="00254C34">
        <w:t>оглашения осуще</w:t>
      </w:r>
      <w:r w:rsidR="006F70FE">
        <w:t>ствляется по соглашению сторон с</w:t>
      </w:r>
      <w:r w:rsidR="00254C34">
        <w:t>оглашения или в одностороннем порядке.</w:t>
      </w:r>
    </w:p>
    <w:bookmarkEnd w:id="89"/>
    <w:p w:rsidR="00254C34" w:rsidRDefault="006F70FE" w:rsidP="000B4D6E">
      <w:pPr>
        <w:ind w:firstLine="567"/>
        <w:jc w:val="both"/>
      </w:pPr>
      <w:r>
        <w:t>Расторжение с</w:t>
      </w:r>
      <w:r w:rsidR="00254C34">
        <w:t>оглашения в одностороннем порядке осуществляется:</w:t>
      </w:r>
    </w:p>
    <w:p w:rsidR="00254C34" w:rsidRDefault="00254C34" w:rsidP="000B4D6E">
      <w:pPr>
        <w:ind w:firstLine="567"/>
        <w:jc w:val="both"/>
      </w:pPr>
      <w:bookmarkStart w:id="90" w:name="sub_101"/>
      <w:r>
        <w:t>1) при реорганизации получателя субсидии, являющегося юридическим лицом, в форме разделения, выделения;</w:t>
      </w:r>
    </w:p>
    <w:p w:rsidR="00254C34" w:rsidRDefault="00254C34" w:rsidP="000B4D6E">
      <w:pPr>
        <w:ind w:firstLine="567"/>
        <w:jc w:val="both"/>
      </w:pPr>
      <w:bookmarkStart w:id="91" w:name="sub_102"/>
      <w:bookmarkEnd w:id="90"/>
      <w:r>
        <w:t>2) при ликвидации получателя субсидии, являющегося юридическим лицом;</w:t>
      </w:r>
    </w:p>
    <w:p w:rsidR="00254C34" w:rsidRDefault="00254C34" w:rsidP="00292F70">
      <w:pPr>
        <w:ind w:firstLine="567"/>
        <w:jc w:val="both"/>
      </w:pPr>
      <w:bookmarkStart w:id="92" w:name="sub_103"/>
      <w:bookmarkEnd w:id="91"/>
      <w:r>
        <w:t>3) при прекращении деятельности получателя субсидии, являющегося индивидуальным предпринимателем.</w:t>
      </w:r>
    </w:p>
    <w:bookmarkEnd w:id="92"/>
    <w:p w:rsidR="00254C34" w:rsidRDefault="00254C34" w:rsidP="0003617A">
      <w:pPr>
        <w:ind w:firstLine="567"/>
        <w:jc w:val="both"/>
      </w:pPr>
      <w:r>
        <w:lastRenderedPageBreak/>
        <w:t xml:space="preserve">В случаях, предусмотренных </w:t>
      </w:r>
      <w:hyperlink w:anchor="sub_102" w:history="1">
        <w:r w:rsidR="001A0FA8">
          <w:rPr>
            <w:rStyle w:val="af3"/>
            <w:rFonts w:cs="Times New Roman CYR"/>
            <w:color w:val="000000" w:themeColor="text1"/>
          </w:rPr>
          <w:t>подпунктами 1</w:t>
        </w:r>
        <w:r w:rsidR="00C414C0">
          <w:rPr>
            <w:rStyle w:val="af3"/>
            <w:rFonts w:cs="Times New Roman CYR"/>
            <w:color w:val="000000" w:themeColor="text1"/>
          </w:rPr>
          <w:t>) - 3</w:t>
        </w:r>
        <w:r w:rsidRPr="00C414C0">
          <w:rPr>
            <w:rStyle w:val="af3"/>
            <w:rFonts w:cs="Times New Roman CYR"/>
            <w:color w:val="000000" w:themeColor="text1"/>
          </w:rPr>
          <w:t>)</w:t>
        </w:r>
      </w:hyperlink>
      <w:r w:rsidR="006F70FE">
        <w:t xml:space="preserve"> настоящего пункта, с</w:t>
      </w:r>
      <w:r>
        <w:t>оглашение расторгается с формирова</w:t>
      </w:r>
      <w:r w:rsidR="006F70FE">
        <w:t>нием уведомления о расторжении с</w:t>
      </w:r>
      <w:r>
        <w:t>оглашения в одностороннем порядке и акта</w:t>
      </w:r>
      <w:r w:rsidR="006F70FE">
        <w:t xml:space="preserve"> об исполнении обязательств по с</w:t>
      </w:r>
      <w:r>
        <w:t>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w:t>
      </w:r>
      <w:r w:rsidR="00C414C0">
        <w:t>бсидии в бюджет муниципального образования «Каргасокский район»</w:t>
      </w:r>
      <w:r>
        <w:t>.</w:t>
      </w:r>
    </w:p>
    <w:p w:rsidR="00254C34" w:rsidRDefault="00706ACC" w:rsidP="0003617A">
      <w:pPr>
        <w:ind w:firstLine="567"/>
        <w:jc w:val="both"/>
      </w:pPr>
      <w:bookmarkStart w:id="93" w:name="sub_106"/>
      <w:r>
        <w:t>37</w:t>
      </w:r>
      <w:r w:rsidR="00254C34">
        <w:t>. Пол</w:t>
      </w:r>
      <w:r w:rsidR="006F70FE">
        <w:t>учатель субсидии для получения с</w:t>
      </w:r>
      <w:r w:rsidR="00254C34">
        <w:t>убсидии в течение текущего финансового года ежемесячно не позднее 15-го числа месяца, следующего за отчетным, представляет</w:t>
      </w:r>
      <w:r w:rsidR="002D4519">
        <w:t xml:space="preserve"> </w:t>
      </w:r>
      <w:r w:rsidR="006F70FE">
        <w:t>г</w:t>
      </w:r>
      <w:r w:rsidR="0003617A">
        <w:t>лавному распорядителю</w:t>
      </w:r>
      <w:r w:rsidR="00254C34">
        <w:t xml:space="preserve"> отчет в соответствии с требованиями, установленными в </w:t>
      </w:r>
      <w:hyperlink w:anchor="sub_119" w:history="1">
        <w:r w:rsidR="009C519C">
          <w:rPr>
            <w:rStyle w:val="af3"/>
            <w:rFonts w:cs="Times New Roman CYR"/>
            <w:color w:val="000000" w:themeColor="text1"/>
          </w:rPr>
          <w:t>пункте</w:t>
        </w:r>
      </w:hyperlink>
      <w:r w:rsidR="009C519C">
        <w:t xml:space="preserve"> 41</w:t>
      </w:r>
      <w:r w:rsidR="00254C34">
        <w:t xml:space="preserve"> настоящего порядка.</w:t>
      </w:r>
    </w:p>
    <w:p w:rsidR="00254C34" w:rsidRDefault="00706ACC" w:rsidP="0003617A">
      <w:pPr>
        <w:ind w:firstLine="567"/>
        <w:jc w:val="both"/>
      </w:pPr>
      <w:bookmarkStart w:id="94" w:name="sub_107"/>
      <w:bookmarkEnd w:id="93"/>
      <w:r>
        <w:t>38</w:t>
      </w:r>
      <w:r w:rsidR="006F70FE">
        <w:t>. Г</w:t>
      </w:r>
      <w:r w:rsidR="008A5FC9">
        <w:t xml:space="preserve">лавный распорядитель </w:t>
      </w:r>
      <w:r w:rsidR="00254C34">
        <w:t>в течение пяти рабочих дней после получения отчета осуществляет проверку его полноты и достоверности, содержащейся в нем информации путем анализа сведений, указанных в отчете и в прилагаемых к нему документах, и принимает решение о перечислении перевозчику субсидии, либо об отказе в перечислении субсидии за отчетный период.</w:t>
      </w:r>
    </w:p>
    <w:bookmarkEnd w:id="94"/>
    <w:p w:rsidR="00254C34" w:rsidRDefault="00254C34" w:rsidP="006F70FE">
      <w:pPr>
        <w:ind w:firstLine="567"/>
        <w:jc w:val="both"/>
      </w:pPr>
      <w:r>
        <w:t xml:space="preserve">Перечисление средств субсидии осуществляется </w:t>
      </w:r>
      <w:r w:rsidR="006F70FE">
        <w:t xml:space="preserve">главным распорядителем </w:t>
      </w:r>
      <w:r>
        <w:t>на расчетный счет получателя субсидии, открытый в учреждении Центрального банка Российской Федерации или кредитной организации в течение текущего финансового года ежемесячно не позднее десятого рабочего дня, следующего за днем принятия решения о перечислении субсидии.</w:t>
      </w:r>
    </w:p>
    <w:p w:rsidR="00254C34" w:rsidRDefault="00706ACC" w:rsidP="0003617A">
      <w:pPr>
        <w:ind w:firstLine="708"/>
        <w:jc w:val="both"/>
      </w:pPr>
      <w:bookmarkStart w:id="95" w:name="sub_108"/>
      <w:r>
        <w:t>39</w:t>
      </w:r>
      <w:r w:rsidR="00254C34">
        <w:t>. Основаниями для отказа получателю субсидии в перечислении субсидии за отчетный период являются:</w:t>
      </w:r>
    </w:p>
    <w:p w:rsidR="00254C34" w:rsidRDefault="00254C34" w:rsidP="006F70FE">
      <w:pPr>
        <w:ind w:firstLine="708"/>
        <w:jc w:val="both"/>
      </w:pPr>
      <w:bookmarkStart w:id="96" w:name="sub_109"/>
      <w:bookmarkEnd w:id="95"/>
      <w:r>
        <w:t xml:space="preserve">1) несоответствие представленного получателем субсидии отчета требованиям, установленным </w:t>
      </w:r>
      <w:r w:rsidR="009C519C">
        <w:t xml:space="preserve">в </w:t>
      </w:r>
      <w:hyperlink w:anchor="sub_119" w:history="1">
        <w:r w:rsidR="009C519C">
          <w:rPr>
            <w:rStyle w:val="af3"/>
            <w:rFonts w:cs="Times New Roman CYR"/>
            <w:color w:val="000000" w:themeColor="text1"/>
          </w:rPr>
          <w:t>пункте</w:t>
        </w:r>
      </w:hyperlink>
      <w:r w:rsidR="009C519C">
        <w:t xml:space="preserve"> 41</w:t>
      </w:r>
      <w:r w:rsidR="00C414C0">
        <w:t xml:space="preserve"> настоящего П</w:t>
      </w:r>
      <w:r>
        <w:t>орядка, и (или) непредставление (представление не в полном объеме) прилагаемых к отчету документов;</w:t>
      </w:r>
    </w:p>
    <w:p w:rsidR="00254C34" w:rsidRDefault="00254C34" w:rsidP="006F70FE">
      <w:pPr>
        <w:ind w:firstLine="708"/>
        <w:jc w:val="both"/>
      </w:pPr>
      <w:bookmarkStart w:id="97" w:name="sub_110"/>
      <w:bookmarkEnd w:id="96"/>
      <w:r>
        <w:t>2) не</w:t>
      </w:r>
      <w:r w:rsidR="002D4519">
        <w:t xml:space="preserve"> </w:t>
      </w:r>
      <w:r>
        <w:t xml:space="preserve">достижение получателем субсидии установленных </w:t>
      </w:r>
      <w:r w:rsidR="006F70FE">
        <w:t>главным администратором</w:t>
      </w:r>
      <w:r>
        <w:t xml:space="preserve"> в соглашении значений показателей, необходимых для достижения результата предоставления субсидии;</w:t>
      </w:r>
    </w:p>
    <w:p w:rsidR="00254C34" w:rsidRDefault="00254C34" w:rsidP="006F70FE">
      <w:pPr>
        <w:ind w:firstLine="708"/>
        <w:jc w:val="both"/>
      </w:pPr>
      <w:bookmarkStart w:id="98" w:name="sub_111"/>
      <w:bookmarkEnd w:id="97"/>
      <w:r>
        <w:t>3) недостоверность информации, содержащейся в отчете.</w:t>
      </w:r>
    </w:p>
    <w:p w:rsidR="00254C34" w:rsidRPr="00C414C0" w:rsidRDefault="00706ACC" w:rsidP="006F70FE">
      <w:pPr>
        <w:ind w:firstLine="708"/>
        <w:jc w:val="both"/>
      </w:pPr>
      <w:bookmarkStart w:id="99" w:name="sub_112"/>
      <w:bookmarkEnd w:id="98"/>
      <w:r>
        <w:t>40</w:t>
      </w:r>
      <w:r w:rsidR="00254C34" w:rsidRPr="00C414C0">
        <w:t xml:space="preserve">. Результатом предоставления субсидии является фактическое осуществление получателем субсидии воздушных перевозок пассажиров </w:t>
      </w:r>
      <w:r w:rsidR="00C414C0" w:rsidRPr="00C414C0">
        <w:t>по утвержденным маршрутам</w:t>
      </w:r>
      <w:r w:rsidR="00D41B51">
        <w:t xml:space="preserve"> в приложении № 1</w:t>
      </w:r>
      <w:r w:rsidR="00C414C0" w:rsidRPr="00C414C0">
        <w:t xml:space="preserve"> в период</w:t>
      </w:r>
      <w:r w:rsidR="00C414C0">
        <w:t xml:space="preserve">, когда отсутствует </w:t>
      </w:r>
      <w:r w:rsidR="00C414C0" w:rsidRPr="00C414C0">
        <w:t>наземн</w:t>
      </w:r>
      <w:r w:rsidR="00C414C0">
        <w:t>ое</w:t>
      </w:r>
      <w:r w:rsidR="00C414C0" w:rsidRPr="00C414C0">
        <w:t xml:space="preserve"> и (или) речн</w:t>
      </w:r>
      <w:r w:rsidR="00C414C0">
        <w:t>ое транспортное сообщение с населенными пунктами</w:t>
      </w:r>
      <w:r w:rsidR="002D4519">
        <w:t xml:space="preserve"> </w:t>
      </w:r>
      <w:r w:rsidR="00254C34" w:rsidRPr="00C414C0">
        <w:t>с применением специального тарифа.</w:t>
      </w:r>
    </w:p>
    <w:bookmarkEnd w:id="99"/>
    <w:p w:rsidR="00254C34" w:rsidRDefault="00254C34" w:rsidP="00C414C0">
      <w:pPr>
        <w:ind w:firstLine="708"/>
        <w:jc w:val="both"/>
      </w:pPr>
      <w:r w:rsidRPr="00C414C0">
        <w:t>Показателем, необходимым для достижения результата предоставления субсидии (далее - характеристики), является:</w:t>
      </w:r>
    </w:p>
    <w:p w:rsidR="00254C34" w:rsidRDefault="00254C34" w:rsidP="00ED2CFF">
      <w:pPr>
        <w:ind w:firstLine="708"/>
        <w:jc w:val="both"/>
      </w:pPr>
      <w:r>
        <w:t xml:space="preserve">количество перевезенных пассажиров получателем субсидии </w:t>
      </w:r>
      <w:r w:rsidR="006F70FE">
        <w:t>внутри муниципального образования «Каргасокский район» в период, когда отсутствует наземное и (или) речное сообщение с населенными пунктами</w:t>
      </w:r>
      <w:r>
        <w:t xml:space="preserve"> с применением специального тарифа.</w:t>
      </w:r>
    </w:p>
    <w:p w:rsidR="00254C34" w:rsidRDefault="00254C34" w:rsidP="00C414C0">
      <w:pPr>
        <w:ind w:firstLine="708"/>
        <w:jc w:val="both"/>
      </w:pPr>
      <w:r>
        <w:t>Значения результатов предоставления субсидии и характерист</w:t>
      </w:r>
      <w:r w:rsidR="00ED2CFF">
        <w:t>ик устанавливаются главным распорядителем</w:t>
      </w:r>
      <w:r>
        <w:t xml:space="preserve"> в соглашении.</w:t>
      </w:r>
    </w:p>
    <w:p w:rsidR="00254C34" w:rsidRDefault="00254C34" w:rsidP="00254C34">
      <w:pPr>
        <w:jc w:val="both"/>
      </w:pPr>
    </w:p>
    <w:p w:rsidR="00254C34" w:rsidRDefault="00254C34" w:rsidP="0003617A">
      <w:pPr>
        <w:pStyle w:val="10"/>
      </w:pPr>
      <w:bookmarkStart w:id="100" w:name="sub_118"/>
      <w:r>
        <w:t>4. Требования к отчетности</w:t>
      </w:r>
    </w:p>
    <w:bookmarkEnd w:id="100"/>
    <w:p w:rsidR="00254C34" w:rsidRDefault="00254C34" w:rsidP="00254C34">
      <w:pPr>
        <w:jc w:val="both"/>
      </w:pPr>
    </w:p>
    <w:p w:rsidR="00CE5556" w:rsidRDefault="00706ACC" w:rsidP="009F743F">
      <w:pPr>
        <w:ind w:firstLine="567"/>
        <w:jc w:val="both"/>
        <w:outlineLvl w:val="1"/>
      </w:pPr>
      <w:bookmarkStart w:id="101" w:name="sub_119"/>
      <w:r>
        <w:t>41</w:t>
      </w:r>
      <w:r w:rsidR="00254C34">
        <w:t xml:space="preserve">. </w:t>
      </w:r>
      <w:r w:rsidR="00CE5556">
        <w:t xml:space="preserve">Для возмещения недополученных доходов получатель субсидии </w:t>
      </w:r>
      <w:r w:rsidR="009F743F">
        <w:t xml:space="preserve">ежемесячно, не позднее 15-го числа месяца, следующего за отчетным месяцем </w:t>
      </w:r>
      <w:r w:rsidR="00CE5556">
        <w:t xml:space="preserve">представляет главному распорядителю на бумажном носителе заявку, включающую в себя заявление о предоставлении субсидии по форме, согласно приложению № 2 к настоящему Порядку, расчет размера </w:t>
      </w:r>
      <w:r w:rsidR="009F743F">
        <w:t>с</w:t>
      </w:r>
      <w:r w:rsidR="00CE5556">
        <w:t xml:space="preserve">убсидии на возмещение от осуществления перевозки воздушным пассажирским транспортом в границах муниципального образования «Каргасокский район» по форме, согласно приложению № 3 к настоящему Порядку, а также следующие отчеты по формам, установленным в соглашении: отчет о выполненных маршрутах, количестве перевезенных граждан, количестве перевезенного багажа (груза); </w:t>
      </w:r>
      <w:r w:rsidR="009F743F">
        <w:t xml:space="preserve"> заверенные копии графиков движения воздушных судов, документов учета времени работы воздушных судов или копии других первичных учетных документов по которым можно установить время работы и график движения воздушных судов,</w:t>
      </w:r>
      <w:r w:rsidR="00CE5556">
        <w:t xml:space="preserve"> копии выставленных счетов-фактур, </w:t>
      </w:r>
      <w:r w:rsidR="00CE5556">
        <w:lastRenderedPageBreak/>
        <w:t xml:space="preserve">копии подписанных актов об оказанных услугах для оплаты за использование воздушных судов (для организаций, </w:t>
      </w:r>
      <w:r w:rsidR="009F743F">
        <w:t>оказывающих услуги по перевозке пассажиров по муниципальным контрактам, заключенных с перевозчиком пассажиров</w:t>
      </w:r>
      <w:r w:rsidR="00CE5556">
        <w:t>)</w:t>
      </w:r>
      <w:r w:rsidR="009F743F">
        <w:t>.</w:t>
      </w:r>
    </w:p>
    <w:bookmarkEnd w:id="101"/>
    <w:p w:rsidR="00254C34" w:rsidRDefault="0003617A" w:rsidP="0003617A">
      <w:pPr>
        <w:ind w:firstLine="708"/>
        <w:jc w:val="both"/>
      </w:pPr>
      <w:r>
        <w:t xml:space="preserve">Главный распорядитель </w:t>
      </w:r>
      <w:r w:rsidR="00254C34">
        <w:t>осуществляет проверку отчета в течение 5 рабочих дней со дня его поступления.</w:t>
      </w:r>
    </w:p>
    <w:p w:rsidR="00254C34" w:rsidRDefault="00254C34" w:rsidP="0003617A">
      <w:pPr>
        <w:ind w:firstLine="708"/>
        <w:jc w:val="both"/>
      </w:pPr>
      <w:r>
        <w:t xml:space="preserve">Получатель субсидии </w:t>
      </w:r>
      <w:r w:rsidR="0003617A">
        <w:t>предоставляет не позднее 1 февраля</w:t>
      </w:r>
      <w:r>
        <w:t xml:space="preserve"> года, следующего за годо</w:t>
      </w:r>
      <w:r w:rsidR="00C453C2">
        <w:t>м получения С</w:t>
      </w:r>
      <w:r>
        <w:t>убсидии, отчет о достижении значений результата предоставления субсидии и значений характеристик по форме, определенной соглашением.</w:t>
      </w:r>
    </w:p>
    <w:p w:rsidR="00254C34" w:rsidRDefault="00C453C2" w:rsidP="0003617A">
      <w:pPr>
        <w:ind w:firstLine="708"/>
        <w:jc w:val="both"/>
      </w:pPr>
      <w:r>
        <w:t xml:space="preserve">Главный распорядитель </w:t>
      </w:r>
      <w:r w:rsidR="00254C34">
        <w:t xml:space="preserve">осуществляет проверку отчета в течение 30 рабочих со дня его поступления и принимает меры, предусмотренные </w:t>
      </w:r>
      <w:r w:rsidR="009C519C">
        <w:t xml:space="preserve">пунктом </w:t>
      </w:r>
      <w:hyperlink w:anchor="sub_123" w:history="1">
        <w:r w:rsidR="009C519C">
          <w:rPr>
            <w:rStyle w:val="af3"/>
            <w:rFonts w:cs="Times New Roman CYR"/>
            <w:color w:val="000000" w:themeColor="text1"/>
          </w:rPr>
          <w:t>44</w:t>
        </w:r>
      </w:hyperlink>
      <w:r w:rsidR="00254C34">
        <w:t>настоящего Порядка, в случае нарушения условий предоставления субсидий;</w:t>
      </w:r>
    </w:p>
    <w:p w:rsidR="00254C34" w:rsidRDefault="00706ACC" w:rsidP="0003617A">
      <w:pPr>
        <w:ind w:firstLine="708"/>
        <w:jc w:val="both"/>
      </w:pPr>
      <w:bookmarkStart w:id="102" w:name="sub_120"/>
      <w:r>
        <w:t>42</w:t>
      </w:r>
      <w:r w:rsidR="00254C34">
        <w:t>. От</w:t>
      </w:r>
      <w:r w:rsidR="00A76DD0">
        <w:t xml:space="preserve">чет представляется </w:t>
      </w:r>
      <w:r w:rsidR="00C453C2">
        <w:t>г</w:t>
      </w:r>
      <w:r w:rsidR="0003617A">
        <w:t>лавному распорядителю</w:t>
      </w:r>
      <w:r w:rsidR="00C453C2">
        <w:t xml:space="preserve"> с</w:t>
      </w:r>
      <w:r w:rsidR="00254C34">
        <w:t xml:space="preserve"> сопроводительным письмом с указанием прилагаемых документов.</w:t>
      </w:r>
    </w:p>
    <w:bookmarkEnd w:id="102"/>
    <w:p w:rsidR="00254C34" w:rsidRDefault="00254C34" w:rsidP="0003617A">
      <w:pPr>
        <w:ind w:firstLine="708"/>
        <w:jc w:val="both"/>
      </w:pPr>
      <w:r>
        <w:t>Получатель субсидии несет ответственность за достоверность сведений, содержащихся в отчете.</w:t>
      </w:r>
    </w:p>
    <w:p w:rsidR="00254C34" w:rsidRDefault="00254C34" w:rsidP="00254C34"/>
    <w:p w:rsidR="00254C34" w:rsidRDefault="00254C34" w:rsidP="00254C34">
      <w:pPr>
        <w:pStyle w:val="10"/>
      </w:pPr>
      <w:bookmarkStart w:id="103" w:name="sub_121"/>
      <w:r>
        <w:t>5. Требования об осуществлении контроля (мониторинга) за соблюдением условий и порядка предоставления субсидии и ответственности за их нарушение</w:t>
      </w:r>
    </w:p>
    <w:bookmarkEnd w:id="103"/>
    <w:p w:rsidR="00254C34" w:rsidRDefault="00254C34" w:rsidP="00254C34"/>
    <w:p w:rsidR="00254C34" w:rsidRDefault="00706ACC" w:rsidP="0003617A">
      <w:pPr>
        <w:ind w:firstLine="708"/>
        <w:jc w:val="both"/>
      </w:pPr>
      <w:bookmarkStart w:id="104" w:name="sub_122"/>
      <w:r>
        <w:t>43</w:t>
      </w:r>
      <w:r w:rsidR="00ED2CFF">
        <w:t xml:space="preserve">. Главный распорядитель </w:t>
      </w:r>
      <w:r w:rsidR="00254C34">
        <w:t>осуществляет проверку соблюдения получателем субсидии по</w:t>
      </w:r>
      <w:r w:rsidR="0003617A">
        <w:t>рядка</w:t>
      </w:r>
      <w:r w:rsidR="00ED2CFF">
        <w:t xml:space="preserve"> и условий предоставления с</w:t>
      </w:r>
      <w:r w:rsidR="00254C34">
        <w:t>убсидии, в том числе в части достиже</w:t>
      </w:r>
      <w:r w:rsidR="00ED2CFF">
        <w:t>ния результатов предоставления с</w:t>
      </w:r>
      <w:r w:rsidR="00254C34">
        <w:t xml:space="preserve">убсидии, органы государственного финансового контроля осуществляют проверку в соответствии со </w:t>
      </w:r>
      <w:hyperlink r:id="rId29" w:history="1">
        <w:r w:rsidR="00254C34" w:rsidRPr="00C453C2">
          <w:rPr>
            <w:rStyle w:val="af3"/>
            <w:rFonts w:cs="Times New Roman CYR"/>
            <w:color w:val="000000" w:themeColor="text1"/>
          </w:rPr>
          <w:t>статьями 268.1</w:t>
        </w:r>
      </w:hyperlink>
      <w:r w:rsidR="00254C34" w:rsidRPr="00C453C2">
        <w:rPr>
          <w:color w:val="000000" w:themeColor="text1"/>
        </w:rPr>
        <w:t xml:space="preserve"> и </w:t>
      </w:r>
      <w:hyperlink r:id="rId30" w:history="1">
        <w:r w:rsidR="00254C34" w:rsidRPr="00C453C2">
          <w:rPr>
            <w:rStyle w:val="af3"/>
            <w:rFonts w:cs="Times New Roman CYR"/>
            <w:color w:val="000000" w:themeColor="text1"/>
          </w:rPr>
          <w:t>269.2</w:t>
        </w:r>
      </w:hyperlink>
      <w:r w:rsidR="00254C34">
        <w:t xml:space="preserve"> Бюджетного кодекса Российской Федерации.</w:t>
      </w:r>
    </w:p>
    <w:p w:rsidR="00254C34" w:rsidRDefault="00706ACC" w:rsidP="0003617A">
      <w:pPr>
        <w:ind w:firstLine="708"/>
        <w:jc w:val="both"/>
      </w:pPr>
      <w:bookmarkStart w:id="105" w:name="sub_123"/>
      <w:bookmarkEnd w:id="104"/>
      <w:r>
        <w:t>44</w:t>
      </w:r>
      <w:r w:rsidR="00254C34">
        <w:t xml:space="preserve">. В случае установления нарушений получателем субсидии условий предоставления субсидии, выявленных в ходе проведения </w:t>
      </w:r>
      <w:r w:rsidR="00ED2CFF">
        <w:t>главным распорядителем</w:t>
      </w:r>
      <w:r w:rsidR="00254C34">
        <w:t xml:space="preserve"> и уполном</w:t>
      </w:r>
      <w:r w:rsidR="00ED7498">
        <w:t>оченным органом финансового контроля проверок</w:t>
      </w:r>
      <w:r w:rsidR="00ED2CFF">
        <w:t xml:space="preserve">, главный распорядитель </w:t>
      </w:r>
      <w:r w:rsidR="00254C34">
        <w:t>в течение пяти рабочих дней с даты выявления указанного факта направляет в адрес получателя субсидии письменное требование о возврате средств субсидии.</w:t>
      </w:r>
    </w:p>
    <w:p w:rsidR="00254C34" w:rsidRDefault="00706ACC" w:rsidP="0003617A">
      <w:pPr>
        <w:ind w:firstLine="708"/>
        <w:jc w:val="both"/>
      </w:pPr>
      <w:bookmarkStart w:id="106" w:name="sub_124"/>
      <w:bookmarkEnd w:id="105"/>
      <w:r>
        <w:t>45</w:t>
      </w:r>
      <w:r w:rsidR="00254C34">
        <w:t>. Субсидия, использованная с нарушением условий и порядка ее предоставления, а также в случае не</w:t>
      </w:r>
      <w:r w:rsidR="002D4519">
        <w:t xml:space="preserve"> </w:t>
      </w:r>
      <w:r w:rsidR="00254C34">
        <w:t xml:space="preserve">достижения значений результатов, указанных в </w:t>
      </w:r>
      <w:r w:rsidR="00ED7498">
        <w:rPr>
          <w:color w:val="000000" w:themeColor="text1"/>
        </w:rPr>
        <w:t>пункте 40</w:t>
      </w:r>
      <w:r w:rsidR="00C453C2">
        <w:t>настоящего П</w:t>
      </w:r>
      <w:r w:rsidR="00254C34">
        <w:t>орядка, должна быть возвращена получателем субсидии в полном объеме в течение 15 календарных дней с даты получения указанного требования.</w:t>
      </w:r>
    </w:p>
    <w:p w:rsidR="00254C34" w:rsidRDefault="00254C34" w:rsidP="008A5FC9">
      <w:pPr>
        <w:ind w:firstLine="708"/>
        <w:jc w:val="both"/>
      </w:pPr>
      <w:bookmarkStart w:id="107" w:name="sub_125"/>
      <w:bookmarkEnd w:id="106"/>
      <w:r>
        <w:t>4</w:t>
      </w:r>
      <w:r w:rsidR="00706ACC">
        <w:t>6</w:t>
      </w:r>
      <w:r>
        <w:t>. В случае не</w:t>
      </w:r>
      <w:r w:rsidR="002D4519">
        <w:t xml:space="preserve"> </w:t>
      </w:r>
      <w:r>
        <w:t xml:space="preserve">поступления субсидии в течение срока, установленного </w:t>
      </w:r>
      <w:hyperlink w:anchor="sub_107" w:history="1">
        <w:r w:rsidR="00C453C2" w:rsidRPr="00C453C2">
          <w:rPr>
            <w:rStyle w:val="af3"/>
            <w:rFonts w:cs="Times New Roman CYR"/>
            <w:color w:val="000000" w:themeColor="text1"/>
          </w:rPr>
          <w:t>пунктом</w:t>
        </w:r>
      </w:hyperlink>
      <w:r w:rsidR="00ED7498">
        <w:t xml:space="preserve"> 45</w:t>
      </w:r>
      <w:r w:rsidR="00C453C2">
        <w:t xml:space="preserve"> настоящего Порядка, г</w:t>
      </w:r>
      <w:r w:rsidR="0003617A">
        <w:t>лавный распорядитель</w:t>
      </w:r>
      <w:r>
        <w:t xml:space="preserve"> в течение 30 календарных дней со дня истечения указанного срока принимает меры к ее взысканию в судебном порядке.</w:t>
      </w:r>
    </w:p>
    <w:bookmarkEnd w:id="107"/>
    <w:p w:rsidR="00254C34" w:rsidRDefault="00254C34" w:rsidP="0003617A">
      <w:pPr>
        <w:jc w:val="both"/>
      </w:pPr>
    </w:p>
    <w:p w:rsidR="00374BAA" w:rsidRDefault="00374BAA" w:rsidP="00374BAA">
      <w:pPr>
        <w:jc w:val="both"/>
      </w:pPr>
    </w:p>
    <w:bookmarkEnd w:id="4"/>
    <w:p w:rsidR="00952C23" w:rsidRPr="00952C23" w:rsidRDefault="00952C23" w:rsidP="003671CB">
      <w:pPr>
        <w:ind w:firstLine="567"/>
        <w:jc w:val="both"/>
        <w:outlineLvl w:val="1"/>
      </w:pPr>
    </w:p>
    <w:p w:rsidR="008852A4" w:rsidRDefault="008852A4">
      <w:pPr>
        <w:jc w:val="both"/>
        <w:outlineLvl w:val="1"/>
      </w:pPr>
    </w:p>
    <w:p w:rsidR="008852A4" w:rsidRDefault="008852A4">
      <w:pPr>
        <w:ind w:firstLine="567"/>
        <w:jc w:val="both"/>
        <w:outlineLvl w:val="1"/>
      </w:pPr>
    </w:p>
    <w:p w:rsidR="008852A4" w:rsidRDefault="008852A4">
      <w:pPr>
        <w:ind w:firstLine="567"/>
        <w:jc w:val="both"/>
        <w:outlineLvl w:val="1"/>
      </w:pPr>
    </w:p>
    <w:p w:rsidR="00ED7498" w:rsidRDefault="00ED7498">
      <w:pPr>
        <w:ind w:firstLine="567"/>
        <w:jc w:val="both"/>
        <w:outlineLvl w:val="1"/>
      </w:pPr>
    </w:p>
    <w:p w:rsidR="00ED7498" w:rsidRDefault="00ED7498">
      <w:pPr>
        <w:ind w:firstLine="567"/>
        <w:jc w:val="both"/>
        <w:outlineLvl w:val="1"/>
      </w:pPr>
    </w:p>
    <w:p w:rsidR="00ED7498" w:rsidRDefault="00ED7498">
      <w:pPr>
        <w:ind w:firstLine="567"/>
        <w:jc w:val="both"/>
        <w:outlineLvl w:val="1"/>
      </w:pPr>
    </w:p>
    <w:p w:rsidR="001A0FA8" w:rsidRDefault="001A0FA8">
      <w:pPr>
        <w:ind w:firstLine="567"/>
        <w:jc w:val="both"/>
        <w:outlineLvl w:val="1"/>
      </w:pPr>
    </w:p>
    <w:p w:rsidR="001A0FA8" w:rsidRDefault="001A0FA8">
      <w:pPr>
        <w:ind w:firstLine="567"/>
        <w:jc w:val="both"/>
        <w:outlineLvl w:val="1"/>
      </w:pPr>
    </w:p>
    <w:p w:rsidR="001A0FA8" w:rsidRDefault="001A0FA8">
      <w:pPr>
        <w:ind w:firstLine="567"/>
        <w:jc w:val="both"/>
        <w:outlineLvl w:val="1"/>
      </w:pPr>
    </w:p>
    <w:p w:rsidR="001A0FA8" w:rsidRDefault="001A0FA8">
      <w:pPr>
        <w:ind w:firstLine="567"/>
        <w:jc w:val="both"/>
        <w:outlineLvl w:val="1"/>
      </w:pPr>
    </w:p>
    <w:p w:rsidR="001A0FA8" w:rsidRDefault="001A0FA8">
      <w:pPr>
        <w:ind w:firstLine="567"/>
        <w:jc w:val="both"/>
        <w:outlineLvl w:val="1"/>
      </w:pPr>
    </w:p>
    <w:p w:rsidR="001A0FA8" w:rsidRDefault="001A0FA8">
      <w:pPr>
        <w:ind w:firstLine="567"/>
        <w:jc w:val="both"/>
        <w:outlineLvl w:val="1"/>
      </w:pPr>
    </w:p>
    <w:p w:rsidR="001A0FA8" w:rsidRDefault="001A0FA8">
      <w:pPr>
        <w:ind w:firstLine="567"/>
        <w:jc w:val="both"/>
        <w:outlineLvl w:val="1"/>
      </w:pPr>
    </w:p>
    <w:p w:rsidR="001A0FA8" w:rsidRDefault="001A0FA8">
      <w:pPr>
        <w:ind w:firstLine="567"/>
        <w:jc w:val="both"/>
        <w:outlineLvl w:val="1"/>
      </w:pPr>
    </w:p>
    <w:p w:rsidR="001A0FA8" w:rsidRDefault="001A0FA8">
      <w:pPr>
        <w:ind w:firstLine="567"/>
        <w:jc w:val="both"/>
        <w:outlineLvl w:val="1"/>
      </w:pPr>
    </w:p>
    <w:p w:rsidR="00FF16DE" w:rsidRDefault="00FF16DE">
      <w:pPr>
        <w:ind w:firstLine="567"/>
        <w:jc w:val="both"/>
        <w:outlineLvl w:val="1"/>
      </w:pPr>
    </w:p>
    <w:p w:rsidR="008852A4" w:rsidRDefault="00C453C2">
      <w:pPr>
        <w:pStyle w:val="ConsPlusNormal"/>
        <w:jc w:val="right"/>
        <w:rPr>
          <w:rFonts w:ascii="Times New Roman" w:hAnsi="Times New Roman"/>
        </w:rPr>
      </w:pPr>
      <w:r>
        <w:rPr>
          <w:rFonts w:ascii="Times New Roman" w:hAnsi="Times New Roman"/>
        </w:rPr>
        <w:lastRenderedPageBreak/>
        <w:t>Приложение № 1</w:t>
      </w:r>
    </w:p>
    <w:p w:rsidR="008852A4" w:rsidRDefault="0067162C">
      <w:pPr>
        <w:pStyle w:val="ConsPlusNormal"/>
        <w:jc w:val="right"/>
        <w:rPr>
          <w:rFonts w:ascii="Times New Roman" w:hAnsi="Times New Roman"/>
        </w:rPr>
      </w:pPr>
      <w:r>
        <w:rPr>
          <w:rFonts w:ascii="Times New Roman" w:hAnsi="Times New Roman"/>
        </w:rPr>
        <w:t>к Порядку</w:t>
      </w:r>
      <w:r w:rsidR="00C453C2">
        <w:rPr>
          <w:rFonts w:ascii="Times New Roman" w:hAnsi="Times New Roman"/>
        </w:rPr>
        <w:t xml:space="preserve"> предоставления субсидии </w:t>
      </w:r>
    </w:p>
    <w:p w:rsidR="00C453C2" w:rsidRDefault="00C453C2">
      <w:pPr>
        <w:pStyle w:val="ConsPlusNormal"/>
        <w:jc w:val="right"/>
        <w:rPr>
          <w:rFonts w:ascii="Times New Roman" w:hAnsi="Times New Roman"/>
        </w:rPr>
      </w:pPr>
      <w:r>
        <w:rPr>
          <w:rFonts w:ascii="Times New Roman" w:hAnsi="Times New Roman"/>
        </w:rPr>
        <w:t>из бюджета муниципального образования «Каргасокский район»</w:t>
      </w:r>
    </w:p>
    <w:p w:rsidR="00C453C2" w:rsidRDefault="00C453C2">
      <w:pPr>
        <w:pStyle w:val="ConsPlusNormal"/>
        <w:jc w:val="right"/>
        <w:rPr>
          <w:rFonts w:ascii="Times New Roman" w:hAnsi="Times New Roman"/>
        </w:rPr>
      </w:pPr>
      <w:r>
        <w:rPr>
          <w:rFonts w:ascii="Times New Roman" w:hAnsi="Times New Roman"/>
        </w:rPr>
        <w:t>на возмещение недополученных доходов</w:t>
      </w:r>
    </w:p>
    <w:p w:rsidR="00C453C2" w:rsidRDefault="00C453C2">
      <w:pPr>
        <w:pStyle w:val="ConsPlusNormal"/>
        <w:jc w:val="right"/>
        <w:rPr>
          <w:rFonts w:ascii="Times New Roman" w:hAnsi="Times New Roman"/>
        </w:rPr>
      </w:pPr>
      <w:r>
        <w:rPr>
          <w:rFonts w:ascii="Times New Roman" w:hAnsi="Times New Roman"/>
        </w:rPr>
        <w:t xml:space="preserve"> от осуществления перевозок воздушным</w:t>
      </w:r>
    </w:p>
    <w:p w:rsidR="00C453C2" w:rsidRDefault="00C453C2">
      <w:pPr>
        <w:pStyle w:val="ConsPlusNormal"/>
        <w:jc w:val="right"/>
        <w:rPr>
          <w:rFonts w:ascii="Times New Roman" w:hAnsi="Times New Roman"/>
        </w:rPr>
      </w:pPr>
      <w:r>
        <w:rPr>
          <w:rFonts w:ascii="Times New Roman" w:hAnsi="Times New Roman"/>
        </w:rPr>
        <w:t xml:space="preserve">пассажирским транспортом в границах </w:t>
      </w:r>
    </w:p>
    <w:p w:rsidR="00C453C2" w:rsidRDefault="00C453C2">
      <w:pPr>
        <w:pStyle w:val="ConsPlusNormal"/>
        <w:jc w:val="right"/>
        <w:rPr>
          <w:rFonts w:ascii="Times New Roman" w:hAnsi="Times New Roman"/>
        </w:rPr>
      </w:pPr>
      <w:r>
        <w:rPr>
          <w:rFonts w:ascii="Times New Roman" w:hAnsi="Times New Roman"/>
        </w:rPr>
        <w:t>муниципального образования «Каргасокский район»</w:t>
      </w:r>
    </w:p>
    <w:p w:rsidR="002A28F6" w:rsidRDefault="002A28F6">
      <w:pPr>
        <w:pStyle w:val="ConsPlusNormal"/>
        <w:jc w:val="both"/>
        <w:rPr>
          <w:rFonts w:ascii="Times New Roman" w:hAnsi="Times New Roman"/>
        </w:rPr>
      </w:pPr>
    </w:p>
    <w:p w:rsidR="002A28F6" w:rsidRDefault="002A28F6" w:rsidP="002A28F6">
      <w:pPr>
        <w:pStyle w:val="ConsPlusNormal"/>
        <w:jc w:val="center"/>
        <w:rPr>
          <w:rFonts w:ascii="Times New Roman" w:hAnsi="Times New Roman"/>
          <w:b/>
          <w:bCs/>
          <w:sz w:val="24"/>
          <w:szCs w:val="24"/>
        </w:rPr>
      </w:pPr>
      <w:r w:rsidRPr="002A28F6">
        <w:rPr>
          <w:rFonts w:ascii="Times New Roman" w:hAnsi="Times New Roman"/>
          <w:b/>
          <w:bCs/>
          <w:sz w:val="24"/>
          <w:szCs w:val="24"/>
        </w:rPr>
        <w:t>Социально-значимые маршруты муниципального образования</w:t>
      </w:r>
    </w:p>
    <w:p w:rsidR="008852A4" w:rsidRPr="002A28F6" w:rsidRDefault="002A28F6" w:rsidP="002A28F6">
      <w:pPr>
        <w:pStyle w:val="ConsPlusNormal"/>
        <w:jc w:val="center"/>
        <w:rPr>
          <w:rFonts w:ascii="Times New Roman" w:hAnsi="Times New Roman"/>
          <w:b/>
          <w:bCs/>
          <w:sz w:val="24"/>
          <w:szCs w:val="24"/>
        </w:rPr>
      </w:pPr>
      <w:r w:rsidRPr="002A28F6">
        <w:rPr>
          <w:rFonts w:ascii="Times New Roman" w:hAnsi="Times New Roman"/>
          <w:b/>
          <w:bCs/>
          <w:sz w:val="24"/>
          <w:szCs w:val="24"/>
        </w:rPr>
        <w:t>«Каргасокский район»</w:t>
      </w:r>
    </w:p>
    <w:p w:rsidR="002A28F6" w:rsidRDefault="002A28F6">
      <w:pPr>
        <w:pStyle w:val="ConsPlusNormal"/>
        <w:jc w:val="both"/>
        <w:rPr>
          <w:rFonts w:ascii="Times New Roman" w:hAnsi="Times New Roman"/>
        </w:rPr>
      </w:pPr>
    </w:p>
    <w:tbl>
      <w:tblPr>
        <w:tblStyle w:val="af2"/>
        <w:tblW w:w="0" w:type="auto"/>
        <w:tblLayout w:type="fixed"/>
        <w:tblLook w:val="04A0"/>
      </w:tblPr>
      <w:tblGrid>
        <w:gridCol w:w="846"/>
        <w:gridCol w:w="5812"/>
      </w:tblGrid>
      <w:tr w:rsidR="008852A4">
        <w:tc>
          <w:tcPr>
            <w:tcW w:w="846" w:type="dxa"/>
          </w:tcPr>
          <w:p w:rsidR="008852A4" w:rsidRDefault="0067162C">
            <w:pPr>
              <w:pStyle w:val="ConsPlusNormal"/>
              <w:jc w:val="both"/>
              <w:rPr>
                <w:rFonts w:ascii="Times New Roman" w:hAnsi="Times New Roman"/>
                <w:b/>
              </w:rPr>
            </w:pPr>
            <w:r>
              <w:rPr>
                <w:rFonts w:ascii="Times New Roman" w:hAnsi="Times New Roman"/>
                <w:b/>
              </w:rPr>
              <w:t>№ п/п</w:t>
            </w:r>
          </w:p>
        </w:tc>
        <w:tc>
          <w:tcPr>
            <w:tcW w:w="5812" w:type="dxa"/>
          </w:tcPr>
          <w:p w:rsidR="008852A4" w:rsidRDefault="0067162C">
            <w:pPr>
              <w:pStyle w:val="ConsPlusNormal"/>
              <w:jc w:val="center"/>
              <w:rPr>
                <w:rFonts w:ascii="Times New Roman" w:hAnsi="Times New Roman"/>
                <w:b/>
              </w:rPr>
            </w:pPr>
            <w:r>
              <w:rPr>
                <w:rFonts w:ascii="Times New Roman" w:hAnsi="Times New Roman"/>
                <w:b/>
              </w:rPr>
              <w:t>Маршрут</w:t>
            </w:r>
          </w:p>
        </w:tc>
      </w:tr>
      <w:tr w:rsidR="008852A4">
        <w:tc>
          <w:tcPr>
            <w:tcW w:w="846" w:type="dxa"/>
          </w:tcPr>
          <w:p w:rsidR="008852A4" w:rsidRDefault="008852A4">
            <w:pPr>
              <w:pStyle w:val="ConsPlusNormal"/>
              <w:jc w:val="both"/>
              <w:rPr>
                <w:rFonts w:ascii="Times New Roman" w:hAnsi="Times New Roman"/>
              </w:rPr>
            </w:pPr>
          </w:p>
        </w:tc>
        <w:tc>
          <w:tcPr>
            <w:tcW w:w="5812" w:type="dxa"/>
          </w:tcPr>
          <w:p w:rsidR="008852A4" w:rsidRDefault="0067162C">
            <w:pPr>
              <w:pStyle w:val="ConsPlusNormal"/>
              <w:tabs>
                <w:tab w:val="left" w:pos="3420"/>
              </w:tabs>
              <w:jc w:val="both"/>
              <w:rPr>
                <w:rFonts w:ascii="Times New Roman" w:hAnsi="Times New Roman"/>
                <w:b/>
              </w:rPr>
            </w:pPr>
            <w:r>
              <w:rPr>
                <w:rFonts w:ascii="Times New Roman" w:hAnsi="Times New Roman"/>
                <w:b/>
              </w:rPr>
              <w:t>Васюганское направление</w:t>
            </w:r>
          </w:p>
        </w:tc>
      </w:tr>
      <w:tr w:rsidR="008852A4">
        <w:tc>
          <w:tcPr>
            <w:tcW w:w="846" w:type="dxa"/>
          </w:tcPr>
          <w:p w:rsidR="008852A4" w:rsidRDefault="0067162C">
            <w:pPr>
              <w:pStyle w:val="ConsPlusNormal"/>
              <w:jc w:val="both"/>
              <w:rPr>
                <w:rFonts w:ascii="Times New Roman" w:hAnsi="Times New Roman"/>
              </w:rPr>
            </w:pPr>
            <w:r>
              <w:rPr>
                <w:rFonts w:ascii="Times New Roman" w:hAnsi="Times New Roman"/>
              </w:rPr>
              <w:t>1</w:t>
            </w:r>
          </w:p>
        </w:tc>
        <w:tc>
          <w:tcPr>
            <w:tcW w:w="5812" w:type="dxa"/>
          </w:tcPr>
          <w:p w:rsidR="008852A4" w:rsidRDefault="0067162C">
            <w:pPr>
              <w:pStyle w:val="ConsPlusNormal"/>
              <w:tabs>
                <w:tab w:val="left" w:pos="3420"/>
              </w:tabs>
              <w:jc w:val="both"/>
              <w:rPr>
                <w:rFonts w:ascii="Times New Roman" w:hAnsi="Times New Roman"/>
              </w:rPr>
            </w:pPr>
            <w:r>
              <w:rPr>
                <w:rFonts w:ascii="Times New Roman" w:hAnsi="Times New Roman"/>
              </w:rPr>
              <w:t>Каргасок - Новый Васюган</w:t>
            </w:r>
          </w:p>
        </w:tc>
      </w:tr>
      <w:tr w:rsidR="008852A4">
        <w:tc>
          <w:tcPr>
            <w:tcW w:w="846" w:type="dxa"/>
          </w:tcPr>
          <w:p w:rsidR="008852A4" w:rsidRDefault="0067162C">
            <w:pPr>
              <w:pStyle w:val="ConsPlusNormal"/>
              <w:jc w:val="both"/>
              <w:rPr>
                <w:rFonts w:ascii="Times New Roman" w:hAnsi="Times New Roman"/>
              </w:rPr>
            </w:pPr>
            <w:r>
              <w:rPr>
                <w:rFonts w:ascii="Times New Roman" w:hAnsi="Times New Roman"/>
              </w:rPr>
              <w:t>2</w:t>
            </w:r>
          </w:p>
        </w:tc>
        <w:tc>
          <w:tcPr>
            <w:tcW w:w="5812" w:type="dxa"/>
          </w:tcPr>
          <w:p w:rsidR="008852A4" w:rsidRDefault="0067162C">
            <w:pPr>
              <w:pStyle w:val="ConsPlusNormal"/>
              <w:jc w:val="both"/>
              <w:rPr>
                <w:rFonts w:ascii="Times New Roman" w:hAnsi="Times New Roman"/>
              </w:rPr>
            </w:pPr>
            <w:r>
              <w:rPr>
                <w:rFonts w:ascii="Times New Roman" w:hAnsi="Times New Roman"/>
              </w:rPr>
              <w:t>Каргасок - Новый Тевриз</w:t>
            </w:r>
          </w:p>
        </w:tc>
      </w:tr>
      <w:tr w:rsidR="008852A4">
        <w:tc>
          <w:tcPr>
            <w:tcW w:w="846" w:type="dxa"/>
          </w:tcPr>
          <w:p w:rsidR="008852A4" w:rsidRDefault="0067162C">
            <w:pPr>
              <w:pStyle w:val="ConsPlusNormal"/>
              <w:jc w:val="both"/>
              <w:rPr>
                <w:rFonts w:ascii="Times New Roman" w:hAnsi="Times New Roman"/>
              </w:rPr>
            </w:pPr>
            <w:r>
              <w:rPr>
                <w:rFonts w:ascii="Times New Roman" w:hAnsi="Times New Roman"/>
              </w:rPr>
              <w:t>3</w:t>
            </w:r>
          </w:p>
        </w:tc>
        <w:tc>
          <w:tcPr>
            <w:tcW w:w="5812" w:type="dxa"/>
          </w:tcPr>
          <w:p w:rsidR="008852A4" w:rsidRDefault="0067162C">
            <w:pPr>
              <w:pStyle w:val="ConsPlusNormal"/>
              <w:jc w:val="both"/>
              <w:rPr>
                <w:rFonts w:ascii="Times New Roman" w:hAnsi="Times New Roman"/>
              </w:rPr>
            </w:pPr>
            <w:r>
              <w:rPr>
                <w:rFonts w:ascii="Times New Roman" w:hAnsi="Times New Roman"/>
              </w:rPr>
              <w:t>Каргасок – Средний Васюган</w:t>
            </w:r>
          </w:p>
        </w:tc>
      </w:tr>
      <w:tr w:rsidR="008852A4">
        <w:tc>
          <w:tcPr>
            <w:tcW w:w="846" w:type="dxa"/>
          </w:tcPr>
          <w:p w:rsidR="008852A4" w:rsidRDefault="0067162C">
            <w:pPr>
              <w:pStyle w:val="ConsPlusNormal"/>
              <w:jc w:val="both"/>
              <w:rPr>
                <w:rFonts w:ascii="Times New Roman" w:hAnsi="Times New Roman"/>
              </w:rPr>
            </w:pPr>
            <w:r>
              <w:rPr>
                <w:rFonts w:ascii="Times New Roman" w:hAnsi="Times New Roman"/>
              </w:rPr>
              <w:t>4</w:t>
            </w:r>
          </w:p>
        </w:tc>
        <w:tc>
          <w:tcPr>
            <w:tcW w:w="5812" w:type="dxa"/>
          </w:tcPr>
          <w:p w:rsidR="008852A4" w:rsidRDefault="0067162C">
            <w:pPr>
              <w:pStyle w:val="ConsPlusNormal"/>
              <w:jc w:val="both"/>
              <w:rPr>
                <w:rFonts w:ascii="Times New Roman" w:hAnsi="Times New Roman"/>
              </w:rPr>
            </w:pPr>
            <w:r>
              <w:rPr>
                <w:rFonts w:ascii="Times New Roman" w:hAnsi="Times New Roman"/>
              </w:rPr>
              <w:t>Каргасок - Мыльджино</w:t>
            </w:r>
          </w:p>
        </w:tc>
      </w:tr>
      <w:tr w:rsidR="008852A4">
        <w:tc>
          <w:tcPr>
            <w:tcW w:w="846" w:type="dxa"/>
          </w:tcPr>
          <w:p w:rsidR="008852A4" w:rsidRDefault="0067162C">
            <w:pPr>
              <w:pStyle w:val="ConsPlusNormal"/>
              <w:jc w:val="both"/>
              <w:rPr>
                <w:rFonts w:ascii="Times New Roman" w:hAnsi="Times New Roman"/>
              </w:rPr>
            </w:pPr>
            <w:r>
              <w:rPr>
                <w:rFonts w:ascii="Times New Roman" w:hAnsi="Times New Roman"/>
              </w:rPr>
              <w:t>5</w:t>
            </w:r>
          </w:p>
        </w:tc>
        <w:tc>
          <w:tcPr>
            <w:tcW w:w="5812" w:type="dxa"/>
          </w:tcPr>
          <w:p w:rsidR="008852A4" w:rsidRDefault="0067162C">
            <w:pPr>
              <w:pStyle w:val="ConsPlusNormal"/>
              <w:jc w:val="both"/>
              <w:rPr>
                <w:rFonts w:ascii="Times New Roman" w:hAnsi="Times New Roman"/>
              </w:rPr>
            </w:pPr>
            <w:r>
              <w:rPr>
                <w:rFonts w:ascii="Times New Roman" w:hAnsi="Times New Roman"/>
              </w:rPr>
              <w:t>Средний Васюган – Новый Васюган</w:t>
            </w:r>
          </w:p>
        </w:tc>
      </w:tr>
      <w:tr w:rsidR="008852A4">
        <w:tc>
          <w:tcPr>
            <w:tcW w:w="846" w:type="dxa"/>
          </w:tcPr>
          <w:p w:rsidR="008852A4" w:rsidRDefault="0067162C">
            <w:pPr>
              <w:pStyle w:val="ConsPlusNormal"/>
              <w:jc w:val="both"/>
              <w:rPr>
                <w:rFonts w:ascii="Times New Roman" w:hAnsi="Times New Roman"/>
              </w:rPr>
            </w:pPr>
            <w:r>
              <w:rPr>
                <w:rFonts w:ascii="Times New Roman" w:hAnsi="Times New Roman"/>
              </w:rPr>
              <w:t>6</w:t>
            </w:r>
          </w:p>
        </w:tc>
        <w:tc>
          <w:tcPr>
            <w:tcW w:w="5812" w:type="dxa"/>
          </w:tcPr>
          <w:p w:rsidR="008852A4" w:rsidRDefault="0067162C">
            <w:pPr>
              <w:pStyle w:val="ConsPlusNormal"/>
              <w:jc w:val="both"/>
              <w:rPr>
                <w:rFonts w:ascii="Times New Roman" w:hAnsi="Times New Roman"/>
              </w:rPr>
            </w:pPr>
            <w:r>
              <w:rPr>
                <w:rFonts w:ascii="Times New Roman" w:hAnsi="Times New Roman"/>
              </w:rPr>
              <w:t>Средний Васюган - Мыльджино</w:t>
            </w:r>
          </w:p>
        </w:tc>
      </w:tr>
      <w:tr w:rsidR="008852A4">
        <w:tc>
          <w:tcPr>
            <w:tcW w:w="846" w:type="dxa"/>
          </w:tcPr>
          <w:p w:rsidR="008852A4" w:rsidRDefault="0067162C">
            <w:pPr>
              <w:pStyle w:val="ConsPlusNormal"/>
              <w:jc w:val="both"/>
              <w:rPr>
                <w:rFonts w:ascii="Times New Roman" w:hAnsi="Times New Roman"/>
              </w:rPr>
            </w:pPr>
            <w:r>
              <w:rPr>
                <w:rFonts w:ascii="Times New Roman" w:hAnsi="Times New Roman"/>
              </w:rPr>
              <w:t>7</w:t>
            </w:r>
          </w:p>
        </w:tc>
        <w:tc>
          <w:tcPr>
            <w:tcW w:w="5812" w:type="dxa"/>
          </w:tcPr>
          <w:p w:rsidR="008852A4" w:rsidRDefault="0067162C">
            <w:pPr>
              <w:pStyle w:val="ConsPlusNormal"/>
              <w:jc w:val="both"/>
              <w:rPr>
                <w:rFonts w:ascii="Times New Roman" w:hAnsi="Times New Roman"/>
              </w:rPr>
            </w:pPr>
            <w:r>
              <w:rPr>
                <w:rFonts w:ascii="Times New Roman" w:hAnsi="Times New Roman"/>
              </w:rPr>
              <w:t>Новый Тевриз – Новый Васюган</w:t>
            </w:r>
          </w:p>
        </w:tc>
      </w:tr>
      <w:tr w:rsidR="008852A4">
        <w:tc>
          <w:tcPr>
            <w:tcW w:w="846" w:type="dxa"/>
          </w:tcPr>
          <w:p w:rsidR="008852A4" w:rsidRDefault="0067162C">
            <w:pPr>
              <w:pStyle w:val="ConsPlusNormal"/>
              <w:jc w:val="both"/>
              <w:rPr>
                <w:rFonts w:ascii="Times New Roman" w:hAnsi="Times New Roman"/>
              </w:rPr>
            </w:pPr>
            <w:r>
              <w:rPr>
                <w:rFonts w:ascii="Times New Roman" w:hAnsi="Times New Roman"/>
              </w:rPr>
              <w:t>8</w:t>
            </w:r>
          </w:p>
        </w:tc>
        <w:tc>
          <w:tcPr>
            <w:tcW w:w="5812" w:type="dxa"/>
          </w:tcPr>
          <w:p w:rsidR="008852A4" w:rsidRDefault="0067162C">
            <w:pPr>
              <w:pStyle w:val="ConsPlusNormal"/>
              <w:jc w:val="both"/>
              <w:rPr>
                <w:rFonts w:ascii="Times New Roman" w:hAnsi="Times New Roman"/>
              </w:rPr>
            </w:pPr>
            <w:r>
              <w:rPr>
                <w:rFonts w:ascii="Times New Roman" w:hAnsi="Times New Roman"/>
              </w:rPr>
              <w:t>Новый Тевриз - Мыльджино</w:t>
            </w:r>
          </w:p>
        </w:tc>
      </w:tr>
      <w:tr w:rsidR="008852A4">
        <w:tc>
          <w:tcPr>
            <w:tcW w:w="846" w:type="dxa"/>
          </w:tcPr>
          <w:p w:rsidR="008852A4" w:rsidRDefault="0067162C">
            <w:pPr>
              <w:pStyle w:val="ConsPlusNormal"/>
              <w:jc w:val="both"/>
              <w:rPr>
                <w:rFonts w:ascii="Times New Roman" w:hAnsi="Times New Roman"/>
              </w:rPr>
            </w:pPr>
            <w:r>
              <w:rPr>
                <w:rFonts w:ascii="Times New Roman" w:hAnsi="Times New Roman"/>
              </w:rPr>
              <w:t>9</w:t>
            </w:r>
          </w:p>
        </w:tc>
        <w:tc>
          <w:tcPr>
            <w:tcW w:w="5812" w:type="dxa"/>
          </w:tcPr>
          <w:p w:rsidR="008852A4" w:rsidRDefault="0067162C">
            <w:pPr>
              <w:pStyle w:val="ConsPlusNormal"/>
              <w:jc w:val="both"/>
              <w:rPr>
                <w:rFonts w:ascii="Times New Roman" w:hAnsi="Times New Roman"/>
              </w:rPr>
            </w:pPr>
            <w:r>
              <w:rPr>
                <w:rFonts w:ascii="Times New Roman" w:hAnsi="Times New Roman"/>
              </w:rPr>
              <w:t>Новый Васюган - Мыльджино</w:t>
            </w:r>
          </w:p>
        </w:tc>
      </w:tr>
      <w:tr w:rsidR="008852A4">
        <w:tc>
          <w:tcPr>
            <w:tcW w:w="846" w:type="dxa"/>
          </w:tcPr>
          <w:p w:rsidR="008852A4" w:rsidRDefault="0067162C">
            <w:pPr>
              <w:pStyle w:val="ConsPlusNormal"/>
              <w:jc w:val="both"/>
              <w:rPr>
                <w:rFonts w:ascii="Times New Roman" w:hAnsi="Times New Roman"/>
              </w:rPr>
            </w:pPr>
            <w:r>
              <w:rPr>
                <w:rFonts w:ascii="Times New Roman" w:hAnsi="Times New Roman"/>
              </w:rPr>
              <w:t>10</w:t>
            </w:r>
          </w:p>
        </w:tc>
        <w:tc>
          <w:tcPr>
            <w:tcW w:w="5812" w:type="dxa"/>
          </w:tcPr>
          <w:p w:rsidR="008852A4" w:rsidRDefault="0067162C">
            <w:pPr>
              <w:pStyle w:val="ConsPlusNormal"/>
              <w:jc w:val="both"/>
              <w:rPr>
                <w:rFonts w:ascii="Times New Roman" w:hAnsi="Times New Roman"/>
              </w:rPr>
            </w:pPr>
            <w:r>
              <w:rPr>
                <w:rFonts w:ascii="Times New Roman" w:hAnsi="Times New Roman"/>
              </w:rPr>
              <w:t>Каргасок – Старая Березовка</w:t>
            </w:r>
          </w:p>
        </w:tc>
      </w:tr>
      <w:tr w:rsidR="008852A4">
        <w:tc>
          <w:tcPr>
            <w:tcW w:w="846" w:type="dxa"/>
          </w:tcPr>
          <w:p w:rsidR="008852A4" w:rsidRDefault="008852A4">
            <w:pPr>
              <w:pStyle w:val="ConsPlusNormal"/>
              <w:jc w:val="both"/>
              <w:rPr>
                <w:rFonts w:ascii="Times New Roman" w:hAnsi="Times New Roman"/>
              </w:rPr>
            </w:pPr>
          </w:p>
        </w:tc>
        <w:tc>
          <w:tcPr>
            <w:tcW w:w="5812" w:type="dxa"/>
          </w:tcPr>
          <w:p w:rsidR="008852A4" w:rsidRDefault="0067162C">
            <w:pPr>
              <w:pStyle w:val="ConsPlusNormal"/>
              <w:jc w:val="both"/>
              <w:rPr>
                <w:rFonts w:ascii="Times New Roman" w:hAnsi="Times New Roman"/>
                <w:b/>
              </w:rPr>
            </w:pPr>
            <w:r>
              <w:rPr>
                <w:rFonts w:ascii="Times New Roman" w:hAnsi="Times New Roman"/>
                <w:b/>
              </w:rPr>
              <w:t>Тымское направление</w:t>
            </w:r>
          </w:p>
        </w:tc>
      </w:tr>
      <w:tr w:rsidR="008852A4">
        <w:tc>
          <w:tcPr>
            <w:tcW w:w="846" w:type="dxa"/>
          </w:tcPr>
          <w:p w:rsidR="008852A4" w:rsidRDefault="0067162C">
            <w:pPr>
              <w:pStyle w:val="ConsPlusNormal"/>
              <w:jc w:val="both"/>
              <w:rPr>
                <w:rFonts w:ascii="Times New Roman" w:hAnsi="Times New Roman"/>
              </w:rPr>
            </w:pPr>
            <w:r>
              <w:rPr>
                <w:rFonts w:ascii="Times New Roman" w:hAnsi="Times New Roman"/>
              </w:rPr>
              <w:t>11</w:t>
            </w:r>
          </w:p>
        </w:tc>
        <w:tc>
          <w:tcPr>
            <w:tcW w:w="5812" w:type="dxa"/>
          </w:tcPr>
          <w:p w:rsidR="008852A4" w:rsidRDefault="0067162C">
            <w:pPr>
              <w:pStyle w:val="ConsPlusNormal"/>
              <w:jc w:val="both"/>
              <w:rPr>
                <w:rFonts w:ascii="Times New Roman" w:hAnsi="Times New Roman"/>
              </w:rPr>
            </w:pPr>
            <w:r>
              <w:rPr>
                <w:rFonts w:ascii="Times New Roman" w:hAnsi="Times New Roman"/>
              </w:rPr>
              <w:t>Каргасок - Неготка</w:t>
            </w:r>
          </w:p>
        </w:tc>
      </w:tr>
      <w:tr w:rsidR="008852A4">
        <w:tc>
          <w:tcPr>
            <w:tcW w:w="846" w:type="dxa"/>
          </w:tcPr>
          <w:p w:rsidR="008852A4" w:rsidRDefault="0067162C">
            <w:pPr>
              <w:pStyle w:val="ConsPlusNormal"/>
              <w:jc w:val="both"/>
              <w:rPr>
                <w:rFonts w:ascii="Times New Roman" w:hAnsi="Times New Roman"/>
              </w:rPr>
            </w:pPr>
            <w:r>
              <w:rPr>
                <w:rFonts w:ascii="Times New Roman" w:hAnsi="Times New Roman"/>
              </w:rPr>
              <w:t>12</w:t>
            </w:r>
          </w:p>
        </w:tc>
        <w:tc>
          <w:tcPr>
            <w:tcW w:w="5812" w:type="dxa"/>
          </w:tcPr>
          <w:p w:rsidR="008852A4" w:rsidRDefault="0067162C">
            <w:pPr>
              <w:pStyle w:val="ConsPlusNormal"/>
              <w:jc w:val="both"/>
              <w:rPr>
                <w:rFonts w:ascii="Times New Roman" w:hAnsi="Times New Roman"/>
              </w:rPr>
            </w:pPr>
            <w:r>
              <w:rPr>
                <w:rFonts w:ascii="Times New Roman" w:hAnsi="Times New Roman"/>
              </w:rPr>
              <w:t>Каргасок - Киевский</w:t>
            </w:r>
          </w:p>
        </w:tc>
      </w:tr>
      <w:tr w:rsidR="008852A4">
        <w:tc>
          <w:tcPr>
            <w:tcW w:w="846" w:type="dxa"/>
          </w:tcPr>
          <w:p w:rsidR="008852A4" w:rsidRDefault="0067162C">
            <w:pPr>
              <w:pStyle w:val="ConsPlusNormal"/>
              <w:jc w:val="both"/>
              <w:rPr>
                <w:rFonts w:ascii="Times New Roman" w:hAnsi="Times New Roman"/>
              </w:rPr>
            </w:pPr>
            <w:r>
              <w:rPr>
                <w:rFonts w:ascii="Times New Roman" w:hAnsi="Times New Roman"/>
              </w:rPr>
              <w:t>13</w:t>
            </w:r>
          </w:p>
        </w:tc>
        <w:tc>
          <w:tcPr>
            <w:tcW w:w="5812" w:type="dxa"/>
          </w:tcPr>
          <w:p w:rsidR="008852A4" w:rsidRDefault="0067162C">
            <w:pPr>
              <w:pStyle w:val="ConsPlusNormal"/>
              <w:jc w:val="both"/>
              <w:rPr>
                <w:rFonts w:ascii="Times New Roman" w:hAnsi="Times New Roman"/>
              </w:rPr>
            </w:pPr>
            <w:r>
              <w:rPr>
                <w:rFonts w:ascii="Times New Roman" w:hAnsi="Times New Roman"/>
              </w:rPr>
              <w:t>Каргасок - Напас</w:t>
            </w:r>
          </w:p>
        </w:tc>
      </w:tr>
      <w:tr w:rsidR="008852A4">
        <w:tc>
          <w:tcPr>
            <w:tcW w:w="846" w:type="dxa"/>
          </w:tcPr>
          <w:p w:rsidR="008852A4" w:rsidRDefault="0067162C">
            <w:pPr>
              <w:pStyle w:val="ConsPlusNormal"/>
              <w:jc w:val="both"/>
              <w:rPr>
                <w:rFonts w:ascii="Times New Roman" w:hAnsi="Times New Roman"/>
              </w:rPr>
            </w:pPr>
            <w:r>
              <w:rPr>
                <w:rFonts w:ascii="Times New Roman" w:hAnsi="Times New Roman"/>
              </w:rPr>
              <w:t>14</w:t>
            </w:r>
          </w:p>
        </w:tc>
        <w:tc>
          <w:tcPr>
            <w:tcW w:w="5812" w:type="dxa"/>
          </w:tcPr>
          <w:p w:rsidR="008852A4" w:rsidRDefault="0067162C">
            <w:pPr>
              <w:pStyle w:val="ConsPlusNormal"/>
              <w:jc w:val="both"/>
              <w:rPr>
                <w:rFonts w:ascii="Times New Roman" w:hAnsi="Times New Roman"/>
              </w:rPr>
            </w:pPr>
            <w:r>
              <w:rPr>
                <w:rFonts w:ascii="Times New Roman" w:hAnsi="Times New Roman"/>
              </w:rPr>
              <w:t>Каргасок - Молодежный</w:t>
            </w:r>
          </w:p>
        </w:tc>
      </w:tr>
      <w:tr w:rsidR="008852A4">
        <w:tc>
          <w:tcPr>
            <w:tcW w:w="846" w:type="dxa"/>
          </w:tcPr>
          <w:p w:rsidR="008852A4" w:rsidRDefault="0067162C">
            <w:pPr>
              <w:pStyle w:val="ConsPlusNormal"/>
              <w:jc w:val="both"/>
              <w:rPr>
                <w:rFonts w:ascii="Times New Roman" w:hAnsi="Times New Roman"/>
              </w:rPr>
            </w:pPr>
            <w:r>
              <w:rPr>
                <w:rFonts w:ascii="Times New Roman" w:hAnsi="Times New Roman"/>
              </w:rPr>
              <w:t>15</w:t>
            </w:r>
          </w:p>
        </w:tc>
        <w:tc>
          <w:tcPr>
            <w:tcW w:w="5812" w:type="dxa"/>
          </w:tcPr>
          <w:p w:rsidR="008852A4" w:rsidRDefault="0067162C">
            <w:pPr>
              <w:pStyle w:val="ConsPlusNormal"/>
              <w:jc w:val="both"/>
              <w:rPr>
                <w:rFonts w:ascii="Times New Roman" w:hAnsi="Times New Roman"/>
              </w:rPr>
            </w:pPr>
            <w:r>
              <w:rPr>
                <w:rFonts w:ascii="Times New Roman" w:hAnsi="Times New Roman"/>
              </w:rPr>
              <w:t>Каргасок -Тымск</w:t>
            </w:r>
          </w:p>
        </w:tc>
      </w:tr>
      <w:tr w:rsidR="008852A4">
        <w:tc>
          <w:tcPr>
            <w:tcW w:w="846" w:type="dxa"/>
          </w:tcPr>
          <w:p w:rsidR="008852A4" w:rsidRDefault="0067162C">
            <w:pPr>
              <w:pStyle w:val="ConsPlusNormal"/>
              <w:jc w:val="both"/>
              <w:rPr>
                <w:rFonts w:ascii="Times New Roman" w:hAnsi="Times New Roman"/>
              </w:rPr>
            </w:pPr>
            <w:r>
              <w:rPr>
                <w:rFonts w:ascii="Times New Roman" w:hAnsi="Times New Roman"/>
              </w:rPr>
              <w:t>16</w:t>
            </w:r>
          </w:p>
        </w:tc>
        <w:tc>
          <w:tcPr>
            <w:tcW w:w="5812" w:type="dxa"/>
          </w:tcPr>
          <w:p w:rsidR="008852A4" w:rsidRDefault="0067162C">
            <w:pPr>
              <w:pStyle w:val="ConsPlusNormal"/>
              <w:jc w:val="both"/>
              <w:rPr>
                <w:rFonts w:ascii="Times New Roman" w:hAnsi="Times New Roman"/>
              </w:rPr>
            </w:pPr>
            <w:r>
              <w:rPr>
                <w:rFonts w:ascii="Times New Roman" w:hAnsi="Times New Roman"/>
              </w:rPr>
              <w:t>Каргасок – Усть-Тым</w:t>
            </w:r>
          </w:p>
        </w:tc>
      </w:tr>
      <w:tr w:rsidR="008852A4">
        <w:tc>
          <w:tcPr>
            <w:tcW w:w="846" w:type="dxa"/>
          </w:tcPr>
          <w:p w:rsidR="008852A4" w:rsidRDefault="0067162C">
            <w:pPr>
              <w:pStyle w:val="ConsPlusNormal"/>
              <w:jc w:val="both"/>
              <w:rPr>
                <w:rFonts w:ascii="Times New Roman" w:hAnsi="Times New Roman"/>
              </w:rPr>
            </w:pPr>
            <w:r>
              <w:rPr>
                <w:rFonts w:ascii="Times New Roman" w:hAnsi="Times New Roman"/>
              </w:rPr>
              <w:t>17</w:t>
            </w:r>
          </w:p>
        </w:tc>
        <w:tc>
          <w:tcPr>
            <w:tcW w:w="5812" w:type="dxa"/>
          </w:tcPr>
          <w:p w:rsidR="008852A4" w:rsidRDefault="0067162C">
            <w:pPr>
              <w:pStyle w:val="ConsPlusNormal"/>
              <w:jc w:val="both"/>
              <w:rPr>
                <w:rFonts w:ascii="Times New Roman" w:hAnsi="Times New Roman"/>
              </w:rPr>
            </w:pPr>
            <w:r>
              <w:rPr>
                <w:rFonts w:ascii="Times New Roman" w:hAnsi="Times New Roman"/>
              </w:rPr>
              <w:t>Тымск – Усть-Тым</w:t>
            </w:r>
          </w:p>
        </w:tc>
      </w:tr>
      <w:tr w:rsidR="008852A4">
        <w:tc>
          <w:tcPr>
            <w:tcW w:w="846" w:type="dxa"/>
          </w:tcPr>
          <w:p w:rsidR="008852A4" w:rsidRDefault="0067162C">
            <w:pPr>
              <w:pStyle w:val="ConsPlusNormal"/>
              <w:jc w:val="both"/>
              <w:rPr>
                <w:rFonts w:ascii="Times New Roman" w:hAnsi="Times New Roman"/>
              </w:rPr>
            </w:pPr>
            <w:r>
              <w:rPr>
                <w:rFonts w:ascii="Times New Roman" w:hAnsi="Times New Roman"/>
              </w:rPr>
              <w:t>18</w:t>
            </w:r>
          </w:p>
        </w:tc>
        <w:tc>
          <w:tcPr>
            <w:tcW w:w="5812" w:type="dxa"/>
          </w:tcPr>
          <w:p w:rsidR="008852A4" w:rsidRDefault="0067162C">
            <w:pPr>
              <w:pStyle w:val="ConsPlusNormal"/>
              <w:jc w:val="both"/>
              <w:rPr>
                <w:rFonts w:ascii="Times New Roman" w:hAnsi="Times New Roman"/>
              </w:rPr>
            </w:pPr>
            <w:r>
              <w:rPr>
                <w:rFonts w:ascii="Times New Roman" w:hAnsi="Times New Roman"/>
              </w:rPr>
              <w:t>Киевский - Неготка</w:t>
            </w:r>
          </w:p>
        </w:tc>
      </w:tr>
      <w:tr w:rsidR="008852A4">
        <w:tc>
          <w:tcPr>
            <w:tcW w:w="846" w:type="dxa"/>
          </w:tcPr>
          <w:p w:rsidR="008852A4" w:rsidRDefault="0067162C">
            <w:pPr>
              <w:pStyle w:val="ConsPlusNormal"/>
              <w:jc w:val="both"/>
              <w:rPr>
                <w:rFonts w:ascii="Times New Roman" w:hAnsi="Times New Roman"/>
              </w:rPr>
            </w:pPr>
            <w:r>
              <w:rPr>
                <w:rFonts w:ascii="Times New Roman" w:hAnsi="Times New Roman"/>
              </w:rPr>
              <w:t>19</w:t>
            </w:r>
          </w:p>
        </w:tc>
        <w:tc>
          <w:tcPr>
            <w:tcW w:w="5812" w:type="dxa"/>
          </w:tcPr>
          <w:p w:rsidR="008852A4" w:rsidRDefault="0067162C">
            <w:pPr>
              <w:pStyle w:val="ConsPlusNormal"/>
              <w:jc w:val="both"/>
              <w:rPr>
                <w:rFonts w:ascii="Times New Roman" w:hAnsi="Times New Roman"/>
              </w:rPr>
            </w:pPr>
            <w:r>
              <w:rPr>
                <w:rFonts w:ascii="Times New Roman" w:hAnsi="Times New Roman"/>
              </w:rPr>
              <w:t>Киевский - Молодежный</w:t>
            </w:r>
          </w:p>
        </w:tc>
      </w:tr>
      <w:tr w:rsidR="008852A4">
        <w:tc>
          <w:tcPr>
            <w:tcW w:w="846" w:type="dxa"/>
          </w:tcPr>
          <w:p w:rsidR="008852A4" w:rsidRDefault="0067162C">
            <w:pPr>
              <w:pStyle w:val="ConsPlusNormal"/>
              <w:jc w:val="both"/>
              <w:rPr>
                <w:rFonts w:ascii="Times New Roman" w:hAnsi="Times New Roman"/>
              </w:rPr>
            </w:pPr>
            <w:r>
              <w:rPr>
                <w:rFonts w:ascii="Times New Roman" w:hAnsi="Times New Roman"/>
              </w:rPr>
              <w:t>20</w:t>
            </w:r>
          </w:p>
        </w:tc>
        <w:tc>
          <w:tcPr>
            <w:tcW w:w="5812" w:type="dxa"/>
          </w:tcPr>
          <w:p w:rsidR="008852A4" w:rsidRDefault="0067162C">
            <w:pPr>
              <w:pStyle w:val="ConsPlusNormal"/>
              <w:jc w:val="both"/>
              <w:rPr>
                <w:rFonts w:ascii="Times New Roman" w:hAnsi="Times New Roman"/>
              </w:rPr>
            </w:pPr>
            <w:r>
              <w:rPr>
                <w:rFonts w:ascii="Times New Roman" w:hAnsi="Times New Roman"/>
              </w:rPr>
              <w:t>Киевский - Напас</w:t>
            </w:r>
          </w:p>
        </w:tc>
      </w:tr>
      <w:tr w:rsidR="008852A4">
        <w:tc>
          <w:tcPr>
            <w:tcW w:w="846" w:type="dxa"/>
          </w:tcPr>
          <w:p w:rsidR="008852A4" w:rsidRDefault="0067162C">
            <w:pPr>
              <w:pStyle w:val="ConsPlusNormal"/>
              <w:jc w:val="both"/>
              <w:rPr>
                <w:rFonts w:ascii="Times New Roman" w:hAnsi="Times New Roman"/>
              </w:rPr>
            </w:pPr>
            <w:r>
              <w:rPr>
                <w:rFonts w:ascii="Times New Roman" w:hAnsi="Times New Roman"/>
              </w:rPr>
              <w:t>21</w:t>
            </w:r>
          </w:p>
        </w:tc>
        <w:tc>
          <w:tcPr>
            <w:tcW w:w="5812" w:type="dxa"/>
          </w:tcPr>
          <w:p w:rsidR="008852A4" w:rsidRDefault="0067162C">
            <w:pPr>
              <w:pStyle w:val="ConsPlusNormal"/>
              <w:jc w:val="both"/>
              <w:rPr>
                <w:rFonts w:ascii="Times New Roman" w:hAnsi="Times New Roman"/>
              </w:rPr>
            </w:pPr>
            <w:r>
              <w:rPr>
                <w:rFonts w:ascii="Times New Roman" w:hAnsi="Times New Roman"/>
              </w:rPr>
              <w:t>Напас - Молодежный</w:t>
            </w:r>
          </w:p>
        </w:tc>
      </w:tr>
      <w:tr w:rsidR="008852A4">
        <w:tc>
          <w:tcPr>
            <w:tcW w:w="846" w:type="dxa"/>
          </w:tcPr>
          <w:p w:rsidR="008852A4" w:rsidRDefault="0067162C">
            <w:pPr>
              <w:pStyle w:val="ConsPlusNormal"/>
              <w:jc w:val="both"/>
              <w:rPr>
                <w:rFonts w:ascii="Times New Roman" w:hAnsi="Times New Roman"/>
              </w:rPr>
            </w:pPr>
            <w:r>
              <w:rPr>
                <w:rFonts w:ascii="Times New Roman" w:hAnsi="Times New Roman"/>
              </w:rPr>
              <w:t>22</w:t>
            </w:r>
          </w:p>
        </w:tc>
        <w:tc>
          <w:tcPr>
            <w:tcW w:w="5812" w:type="dxa"/>
          </w:tcPr>
          <w:p w:rsidR="008852A4" w:rsidRDefault="0067162C">
            <w:pPr>
              <w:pStyle w:val="ConsPlusNormal"/>
              <w:jc w:val="both"/>
              <w:rPr>
                <w:rFonts w:ascii="Times New Roman" w:hAnsi="Times New Roman"/>
              </w:rPr>
            </w:pPr>
            <w:r>
              <w:rPr>
                <w:rFonts w:ascii="Times New Roman" w:hAnsi="Times New Roman"/>
              </w:rPr>
              <w:t>Напас - Неготка</w:t>
            </w:r>
          </w:p>
        </w:tc>
      </w:tr>
      <w:tr w:rsidR="008852A4">
        <w:tc>
          <w:tcPr>
            <w:tcW w:w="846" w:type="dxa"/>
          </w:tcPr>
          <w:p w:rsidR="008852A4" w:rsidRDefault="0067162C">
            <w:pPr>
              <w:pStyle w:val="ConsPlusNormal"/>
              <w:jc w:val="both"/>
              <w:rPr>
                <w:rFonts w:ascii="Times New Roman" w:hAnsi="Times New Roman"/>
              </w:rPr>
            </w:pPr>
            <w:r>
              <w:rPr>
                <w:rFonts w:ascii="Times New Roman" w:hAnsi="Times New Roman"/>
              </w:rPr>
              <w:t>23</w:t>
            </w:r>
          </w:p>
        </w:tc>
        <w:tc>
          <w:tcPr>
            <w:tcW w:w="5812" w:type="dxa"/>
          </w:tcPr>
          <w:p w:rsidR="008852A4" w:rsidRDefault="0067162C">
            <w:pPr>
              <w:pStyle w:val="ConsPlusNormal"/>
              <w:jc w:val="both"/>
              <w:rPr>
                <w:rFonts w:ascii="Times New Roman" w:hAnsi="Times New Roman"/>
              </w:rPr>
            </w:pPr>
            <w:r>
              <w:rPr>
                <w:rFonts w:ascii="Times New Roman" w:hAnsi="Times New Roman"/>
              </w:rPr>
              <w:t>Молодежный - Неготка</w:t>
            </w:r>
          </w:p>
        </w:tc>
      </w:tr>
      <w:tr w:rsidR="008852A4">
        <w:tc>
          <w:tcPr>
            <w:tcW w:w="846" w:type="dxa"/>
          </w:tcPr>
          <w:p w:rsidR="008852A4" w:rsidRDefault="0067162C">
            <w:pPr>
              <w:pStyle w:val="ConsPlusNormal"/>
              <w:jc w:val="both"/>
              <w:rPr>
                <w:rFonts w:ascii="Times New Roman" w:hAnsi="Times New Roman"/>
              </w:rPr>
            </w:pPr>
            <w:r>
              <w:rPr>
                <w:rFonts w:ascii="Times New Roman" w:hAnsi="Times New Roman"/>
              </w:rPr>
              <w:t>24</w:t>
            </w:r>
          </w:p>
        </w:tc>
        <w:tc>
          <w:tcPr>
            <w:tcW w:w="5812" w:type="dxa"/>
          </w:tcPr>
          <w:p w:rsidR="008852A4" w:rsidRDefault="0067162C">
            <w:pPr>
              <w:pStyle w:val="ConsPlusNormal"/>
              <w:jc w:val="both"/>
              <w:rPr>
                <w:rFonts w:ascii="Times New Roman" w:hAnsi="Times New Roman"/>
              </w:rPr>
            </w:pPr>
            <w:r>
              <w:rPr>
                <w:rFonts w:ascii="Times New Roman" w:hAnsi="Times New Roman"/>
              </w:rPr>
              <w:t>Каргасок - Вертикос</w:t>
            </w:r>
          </w:p>
        </w:tc>
      </w:tr>
      <w:tr w:rsidR="008852A4">
        <w:tc>
          <w:tcPr>
            <w:tcW w:w="846" w:type="dxa"/>
          </w:tcPr>
          <w:p w:rsidR="008852A4" w:rsidRDefault="008852A4">
            <w:pPr>
              <w:pStyle w:val="ConsPlusNormal"/>
              <w:jc w:val="both"/>
              <w:rPr>
                <w:rFonts w:ascii="Times New Roman" w:hAnsi="Times New Roman"/>
              </w:rPr>
            </w:pPr>
          </w:p>
        </w:tc>
        <w:tc>
          <w:tcPr>
            <w:tcW w:w="5812" w:type="dxa"/>
          </w:tcPr>
          <w:p w:rsidR="008852A4" w:rsidRDefault="002A28F6">
            <w:pPr>
              <w:pStyle w:val="ConsPlusNormal"/>
              <w:jc w:val="both"/>
              <w:rPr>
                <w:rFonts w:ascii="Times New Roman" w:hAnsi="Times New Roman"/>
                <w:b/>
              </w:rPr>
            </w:pPr>
            <w:r>
              <w:rPr>
                <w:rFonts w:ascii="Times New Roman" w:hAnsi="Times New Roman"/>
                <w:b/>
              </w:rPr>
              <w:t>Центральное направление</w:t>
            </w:r>
          </w:p>
        </w:tc>
      </w:tr>
      <w:tr w:rsidR="008852A4">
        <w:tc>
          <w:tcPr>
            <w:tcW w:w="846" w:type="dxa"/>
          </w:tcPr>
          <w:p w:rsidR="008852A4" w:rsidRDefault="0067162C">
            <w:pPr>
              <w:pStyle w:val="ConsPlusNormal"/>
              <w:jc w:val="both"/>
              <w:rPr>
                <w:rFonts w:ascii="Times New Roman" w:hAnsi="Times New Roman"/>
              </w:rPr>
            </w:pPr>
            <w:r>
              <w:rPr>
                <w:rFonts w:ascii="Times New Roman" w:hAnsi="Times New Roman"/>
              </w:rPr>
              <w:t>2</w:t>
            </w:r>
            <w:r w:rsidR="002A28F6">
              <w:rPr>
                <w:rFonts w:ascii="Times New Roman" w:hAnsi="Times New Roman"/>
              </w:rPr>
              <w:t>5</w:t>
            </w:r>
          </w:p>
        </w:tc>
        <w:tc>
          <w:tcPr>
            <w:tcW w:w="5812" w:type="dxa"/>
          </w:tcPr>
          <w:p w:rsidR="008852A4" w:rsidRDefault="0067162C">
            <w:pPr>
              <w:pStyle w:val="ConsPlusNormal"/>
              <w:jc w:val="both"/>
              <w:rPr>
                <w:rFonts w:ascii="Times New Roman" w:hAnsi="Times New Roman"/>
              </w:rPr>
            </w:pPr>
            <w:r>
              <w:rPr>
                <w:rFonts w:ascii="Times New Roman" w:hAnsi="Times New Roman"/>
              </w:rPr>
              <w:t>Каргасок - Сосновка</w:t>
            </w:r>
          </w:p>
        </w:tc>
      </w:tr>
      <w:tr w:rsidR="002A28F6">
        <w:tc>
          <w:tcPr>
            <w:tcW w:w="846" w:type="dxa"/>
          </w:tcPr>
          <w:p w:rsidR="002A28F6" w:rsidRDefault="002A28F6">
            <w:pPr>
              <w:pStyle w:val="ConsPlusNormal"/>
              <w:jc w:val="both"/>
              <w:rPr>
                <w:rFonts w:ascii="Times New Roman" w:hAnsi="Times New Roman"/>
              </w:rPr>
            </w:pPr>
            <w:r>
              <w:rPr>
                <w:rFonts w:ascii="Times New Roman" w:hAnsi="Times New Roman"/>
              </w:rPr>
              <w:t>26</w:t>
            </w:r>
          </w:p>
        </w:tc>
        <w:tc>
          <w:tcPr>
            <w:tcW w:w="5812" w:type="dxa"/>
          </w:tcPr>
          <w:p w:rsidR="002A28F6" w:rsidRDefault="002A28F6">
            <w:pPr>
              <w:pStyle w:val="ConsPlusNormal"/>
              <w:jc w:val="both"/>
              <w:rPr>
                <w:rFonts w:ascii="Times New Roman" w:hAnsi="Times New Roman"/>
              </w:rPr>
            </w:pPr>
            <w:r>
              <w:rPr>
                <w:rFonts w:ascii="Times New Roman" w:hAnsi="Times New Roman"/>
              </w:rPr>
              <w:t>Каргасок - Киндал</w:t>
            </w:r>
          </w:p>
        </w:tc>
      </w:tr>
      <w:tr w:rsidR="002A28F6">
        <w:tc>
          <w:tcPr>
            <w:tcW w:w="846" w:type="dxa"/>
          </w:tcPr>
          <w:p w:rsidR="002A28F6" w:rsidRDefault="002A28F6">
            <w:pPr>
              <w:pStyle w:val="ConsPlusNormal"/>
              <w:jc w:val="both"/>
              <w:rPr>
                <w:rFonts w:ascii="Times New Roman" w:hAnsi="Times New Roman"/>
              </w:rPr>
            </w:pPr>
            <w:r>
              <w:rPr>
                <w:rFonts w:ascii="Times New Roman" w:hAnsi="Times New Roman"/>
              </w:rPr>
              <w:t>27</w:t>
            </w:r>
          </w:p>
        </w:tc>
        <w:tc>
          <w:tcPr>
            <w:tcW w:w="5812" w:type="dxa"/>
          </w:tcPr>
          <w:p w:rsidR="002A28F6" w:rsidRDefault="002A28F6">
            <w:pPr>
              <w:pStyle w:val="ConsPlusNormal"/>
              <w:jc w:val="both"/>
              <w:rPr>
                <w:rFonts w:ascii="Times New Roman" w:hAnsi="Times New Roman"/>
              </w:rPr>
            </w:pPr>
            <w:r>
              <w:rPr>
                <w:rFonts w:ascii="Times New Roman" w:hAnsi="Times New Roman"/>
              </w:rPr>
              <w:t>Каргасок - Староюгино</w:t>
            </w:r>
          </w:p>
        </w:tc>
      </w:tr>
    </w:tbl>
    <w:p w:rsidR="008852A4" w:rsidRDefault="008852A4">
      <w:pPr>
        <w:pStyle w:val="ConsPlusNormal"/>
        <w:jc w:val="both"/>
        <w:rPr>
          <w:rFonts w:ascii="Times New Roman" w:hAnsi="Times New Roman"/>
        </w:rPr>
      </w:pPr>
    </w:p>
    <w:p w:rsidR="00C453C2" w:rsidRDefault="00C453C2" w:rsidP="00C453C2">
      <w:pPr>
        <w:pStyle w:val="ConsPlusNormal"/>
        <w:jc w:val="right"/>
        <w:rPr>
          <w:rFonts w:ascii="Times New Roman" w:hAnsi="Times New Roman"/>
        </w:rPr>
      </w:pPr>
    </w:p>
    <w:p w:rsidR="00C453C2" w:rsidRDefault="00C453C2" w:rsidP="00C453C2">
      <w:pPr>
        <w:pStyle w:val="ConsPlusNormal"/>
        <w:jc w:val="right"/>
        <w:rPr>
          <w:rFonts w:ascii="Times New Roman" w:hAnsi="Times New Roman"/>
        </w:rPr>
      </w:pPr>
    </w:p>
    <w:p w:rsidR="00C453C2" w:rsidRDefault="00C453C2" w:rsidP="00C453C2">
      <w:pPr>
        <w:pStyle w:val="ConsPlusNormal"/>
        <w:jc w:val="right"/>
        <w:rPr>
          <w:rFonts w:ascii="Times New Roman" w:hAnsi="Times New Roman"/>
        </w:rPr>
      </w:pPr>
    </w:p>
    <w:p w:rsidR="00C453C2" w:rsidRDefault="00C453C2" w:rsidP="00C453C2">
      <w:pPr>
        <w:pStyle w:val="ConsPlusNormal"/>
        <w:jc w:val="right"/>
        <w:rPr>
          <w:rFonts w:ascii="Times New Roman" w:hAnsi="Times New Roman"/>
        </w:rPr>
      </w:pPr>
    </w:p>
    <w:p w:rsidR="00C453C2" w:rsidRDefault="00C453C2" w:rsidP="00C453C2">
      <w:pPr>
        <w:pStyle w:val="ConsPlusNormal"/>
        <w:jc w:val="right"/>
        <w:rPr>
          <w:rFonts w:ascii="Times New Roman" w:hAnsi="Times New Roman"/>
        </w:rPr>
      </w:pPr>
    </w:p>
    <w:p w:rsidR="00C453C2" w:rsidRDefault="00C453C2" w:rsidP="00C453C2">
      <w:pPr>
        <w:pStyle w:val="ConsPlusNormal"/>
        <w:jc w:val="right"/>
        <w:rPr>
          <w:rFonts w:ascii="Times New Roman" w:hAnsi="Times New Roman"/>
        </w:rPr>
      </w:pPr>
    </w:p>
    <w:p w:rsidR="00C453C2" w:rsidRDefault="00C453C2" w:rsidP="00C453C2">
      <w:pPr>
        <w:pStyle w:val="ConsPlusNormal"/>
        <w:jc w:val="right"/>
        <w:rPr>
          <w:rFonts w:ascii="Times New Roman" w:hAnsi="Times New Roman"/>
        </w:rPr>
      </w:pPr>
    </w:p>
    <w:p w:rsidR="00C453C2" w:rsidRDefault="00C453C2" w:rsidP="00C453C2">
      <w:pPr>
        <w:pStyle w:val="ConsPlusNormal"/>
        <w:jc w:val="right"/>
        <w:rPr>
          <w:rFonts w:ascii="Times New Roman" w:hAnsi="Times New Roman"/>
        </w:rPr>
      </w:pPr>
    </w:p>
    <w:p w:rsidR="00C453C2" w:rsidRDefault="00C453C2" w:rsidP="00C453C2">
      <w:pPr>
        <w:pStyle w:val="ConsPlusNormal"/>
        <w:jc w:val="right"/>
        <w:rPr>
          <w:rFonts w:ascii="Times New Roman" w:hAnsi="Times New Roman"/>
        </w:rPr>
      </w:pPr>
    </w:p>
    <w:p w:rsidR="00C453C2" w:rsidRDefault="00C453C2" w:rsidP="00C453C2">
      <w:pPr>
        <w:pStyle w:val="ConsPlusNormal"/>
        <w:jc w:val="right"/>
        <w:rPr>
          <w:rFonts w:ascii="Times New Roman" w:hAnsi="Times New Roman"/>
        </w:rPr>
      </w:pPr>
    </w:p>
    <w:p w:rsidR="00A900C7" w:rsidRDefault="00A900C7" w:rsidP="00C453C2">
      <w:pPr>
        <w:pStyle w:val="ConsPlusNormal"/>
        <w:jc w:val="right"/>
        <w:rPr>
          <w:rFonts w:ascii="Times New Roman" w:hAnsi="Times New Roman"/>
        </w:rPr>
      </w:pPr>
    </w:p>
    <w:p w:rsidR="00C453C2" w:rsidRDefault="00C453C2" w:rsidP="00C453C2">
      <w:pPr>
        <w:pStyle w:val="ConsPlusNormal"/>
        <w:jc w:val="right"/>
        <w:rPr>
          <w:rFonts w:ascii="Times New Roman" w:hAnsi="Times New Roman"/>
        </w:rPr>
      </w:pPr>
    </w:p>
    <w:p w:rsidR="00C453C2" w:rsidRDefault="00C453C2" w:rsidP="00C453C2">
      <w:pPr>
        <w:pStyle w:val="ConsPlusNormal"/>
        <w:jc w:val="right"/>
        <w:rPr>
          <w:rFonts w:ascii="Times New Roman" w:hAnsi="Times New Roman"/>
        </w:rPr>
      </w:pPr>
    </w:p>
    <w:p w:rsidR="00EB0B49" w:rsidRDefault="00EB0B49" w:rsidP="00C453C2">
      <w:pPr>
        <w:pStyle w:val="ConsPlusNormal"/>
        <w:jc w:val="right"/>
        <w:rPr>
          <w:rFonts w:ascii="Times New Roman" w:hAnsi="Times New Roman"/>
        </w:rPr>
      </w:pPr>
    </w:p>
    <w:p w:rsidR="00EB0B49" w:rsidRDefault="00EB0B49" w:rsidP="00C453C2">
      <w:pPr>
        <w:pStyle w:val="ConsPlusNormal"/>
        <w:jc w:val="right"/>
        <w:rPr>
          <w:rFonts w:ascii="Times New Roman" w:hAnsi="Times New Roman"/>
        </w:rPr>
      </w:pPr>
    </w:p>
    <w:p w:rsidR="00EB0B49" w:rsidRDefault="00EB0B49" w:rsidP="00EB0B49">
      <w:pPr>
        <w:pStyle w:val="ConsPlusNormal"/>
        <w:jc w:val="right"/>
        <w:rPr>
          <w:rFonts w:ascii="Times New Roman" w:hAnsi="Times New Roman"/>
        </w:rPr>
      </w:pPr>
      <w:r>
        <w:rPr>
          <w:rFonts w:ascii="Times New Roman" w:hAnsi="Times New Roman"/>
        </w:rPr>
        <w:lastRenderedPageBreak/>
        <w:t>Приложение № 2</w:t>
      </w:r>
    </w:p>
    <w:p w:rsidR="00EB0B49" w:rsidRDefault="00EB0B49" w:rsidP="00EB0B49">
      <w:pPr>
        <w:pStyle w:val="ConsPlusNormal"/>
        <w:jc w:val="right"/>
        <w:rPr>
          <w:rFonts w:ascii="Times New Roman" w:hAnsi="Times New Roman"/>
        </w:rPr>
      </w:pPr>
      <w:r>
        <w:rPr>
          <w:rFonts w:ascii="Times New Roman" w:hAnsi="Times New Roman"/>
        </w:rPr>
        <w:t xml:space="preserve">к Порядку предоставления субсидии </w:t>
      </w:r>
    </w:p>
    <w:p w:rsidR="00EB0B49" w:rsidRDefault="00EB0B49" w:rsidP="00EB0B49">
      <w:pPr>
        <w:pStyle w:val="ConsPlusNormal"/>
        <w:jc w:val="right"/>
        <w:rPr>
          <w:rFonts w:ascii="Times New Roman" w:hAnsi="Times New Roman"/>
        </w:rPr>
      </w:pPr>
      <w:r>
        <w:rPr>
          <w:rFonts w:ascii="Times New Roman" w:hAnsi="Times New Roman"/>
        </w:rPr>
        <w:t>из бюджета муниципального образования «Каргасокский район»</w:t>
      </w:r>
    </w:p>
    <w:p w:rsidR="00EB0B49" w:rsidRDefault="00EB0B49" w:rsidP="00EB0B49">
      <w:pPr>
        <w:pStyle w:val="ConsPlusNormal"/>
        <w:jc w:val="right"/>
        <w:rPr>
          <w:rFonts w:ascii="Times New Roman" w:hAnsi="Times New Roman"/>
        </w:rPr>
      </w:pPr>
      <w:r>
        <w:rPr>
          <w:rFonts w:ascii="Times New Roman" w:hAnsi="Times New Roman"/>
        </w:rPr>
        <w:t>на возмещение недополученных доходов</w:t>
      </w:r>
    </w:p>
    <w:p w:rsidR="00EB0B49" w:rsidRDefault="00EB0B49" w:rsidP="00EB0B49">
      <w:pPr>
        <w:pStyle w:val="ConsPlusNormal"/>
        <w:jc w:val="right"/>
        <w:rPr>
          <w:rFonts w:ascii="Times New Roman" w:hAnsi="Times New Roman"/>
        </w:rPr>
      </w:pPr>
      <w:r>
        <w:rPr>
          <w:rFonts w:ascii="Times New Roman" w:hAnsi="Times New Roman"/>
        </w:rPr>
        <w:t xml:space="preserve"> от осуществления перевозок воздушным</w:t>
      </w:r>
    </w:p>
    <w:p w:rsidR="00EB0B49" w:rsidRDefault="00EB0B49" w:rsidP="00EB0B49">
      <w:pPr>
        <w:pStyle w:val="ConsPlusNormal"/>
        <w:jc w:val="right"/>
        <w:rPr>
          <w:rFonts w:ascii="Times New Roman" w:hAnsi="Times New Roman"/>
        </w:rPr>
      </w:pPr>
      <w:r>
        <w:rPr>
          <w:rFonts w:ascii="Times New Roman" w:hAnsi="Times New Roman"/>
        </w:rPr>
        <w:t xml:space="preserve">пассажирским транспортом в границах </w:t>
      </w:r>
    </w:p>
    <w:p w:rsidR="00EB0B49" w:rsidRDefault="00EB0B49" w:rsidP="00EB0B49">
      <w:pPr>
        <w:pStyle w:val="ConsPlusNormal"/>
        <w:jc w:val="right"/>
        <w:rPr>
          <w:rFonts w:ascii="Times New Roman" w:hAnsi="Times New Roman"/>
        </w:rPr>
      </w:pPr>
      <w:r>
        <w:rPr>
          <w:rFonts w:ascii="Times New Roman" w:hAnsi="Times New Roman"/>
        </w:rPr>
        <w:t>муниципального образования «Каргасокский район»</w:t>
      </w:r>
    </w:p>
    <w:p w:rsidR="00EB0B49" w:rsidRDefault="00EB0B49" w:rsidP="00EB0B49">
      <w:pPr>
        <w:pStyle w:val="ConsPlusNormal"/>
        <w:jc w:val="both"/>
        <w:rPr>
          <w:rFonts w:ascii="Times New Roman" w:hAnsi="Times New Roman"/>
        </w:rPr>
      </w:pPr>
    </w:p>
    <w:p w:rsidR="00EB0B49" w:rsidRDefault="00EB0B49" w:rsidP="00C453C2">
      <w:pPr>
        <w:pStyle w:val="ConsPlusNormal"/>
        <w:jc w:val="right"/>
        <w:rPr>
          <w:rFonts w:ascii="Times New Roman" w:hAnsi="Times New Roman"/>
        </w:rPr>
      </w:pPr>
    </w:p>
    <w:p w:rsidR="00EB0B49" w:rsidRDefault="00EB0B49" w:rsidP="00C453C2">
      <w:pPr>
        <w:pStyle w:val="ConsPlusNormal"/>
        <w:jc w:val="right"/>
        <w:rPr>
          <w:rFonts w:ascii="Times New Roman" w:hAnsi="Times New Roman"/>
        </w:rPr>
      </w:pPr>
    </w:p>
    <w:p w:rsidR="00EB0B49" w:rsidRDefault="00EB0B49" w:rsidP="00EB0B49">
      <w:pPr>
        <w:pStyle w:val="ConsPlusNonformat"/>
        <w:jc w:val="center"/>
        <w:rPr>
          <w:rFonts w:ascii="Times New Roman" w:hAnsi="Times New Roman"/>
          <w:b/>
          <w:sz w:val="24"/>
        </w:rPr>
      </w:pPr>
      <w:r>
        <w:rPr>
          <w:rFonts w:ascii="Times New Roman" w:hAnsi="Times New Roman"/>
          <w:b/>
          <w:sz w:val="24"/>
        </w:rPr>
        <w:t>Заявление</w:t>
      </w:r>
    </w:p>
    <w:p w:rsidR="00ED7498" w:rsidRDefault="00EB0B49" w:rsidP="00ED7498">
      <w:pPr>
        <w:pStyle w:val="ConsPlusNormal"/>
        <w:ind w:firstLine="709"/>
        <w:jc w:val="center"/>
        <w:rPr>
          <w:rFonts w:ascii="Times New Roman" w:hAnsi="Times New Roman"/>
          <w:b/>
          <w:sz w:val="24"/>
        </w:rPr>
      </w:pPr>
      <w:r>
        <w:rPr>
          <w:rFonts w:ascii="Times New Roman" w:hAnsi="Times New Roman"/>
          <w:b/>
          <w:sz w:val="24"/>
        </w:rPr>
        <w:t>о предоставлении субсидии на возмещение недополучен</w:t>
      </w:r>
      <w:r w:rsidR="00ED7498">
        <w:rPr>
          <w:rFonts w:ascii="Times New Roman" w:hAnsi="Times New Roman"/>
          <w:b/>
          <w:sz w:val="24"/>
        </w:rPr>
        <w:t>ных доходов</w:t>
      </w:r>
    </w:p>
    <w:p w:rsidR="00ED7498" w:rsidRDefault="00EB0B49" w:rsidP="00ED7498">
      <w:pPr>
        <w:pStyle w:val="ConsPlusNormal"/>
        <w:ind w:firstLine="709"/>
        <w:jc w:val="center"/>
        <w:rPr>
          <w:rFonts w:ascii="Times New Roman" w:hAnsi="Times New Roman"/>
          <w:b/>
          <w:sz w:val="24"/>
        </w:rPr>
      </w:pPr>
      <w:r>
        <w:rPr>
          <w:rFonts w:ascii="Times New Roman" w:hAnsi="Times New Roman"/>
          <w:b/>
          <w:sz w:val="24"/>
        </w:rPr>
        <w:t xml:space="preserve">от осуществления перевозки воздушным пассажирским транспортом </w:t>
      </w:r>
    </w:p>
    <w:p w:rsidR="00EB0B49" w:rsidRDefault="00EB0B49" w:rsidP="00ED7498">
      <w:pPr>
        <w:pStyle w:val="ConsPlusNormal"/>
        <w:ind w:firstLine="709"/>
        <w:jc w:val="center"/>
        <w:rPr>
          <w:rFonts w:ascii="Times New Roman" w:hAnsi="Times New Roman"/>
          <w:b/>
          <w:sz w:val="24"/>
        </w:rPr>
      </w:pPr>
      <w:r>
        <w:rPr>
          <w:rFonts w:ascii="Times New Roman" w:hAnsi="Times New Roman"/>
          <w:b/>
          <w:sz w:val="24"/>
        </w:rPr>
        <w:t>в границах</w:t>
      </w:r>
      <w:r w:rsidR="002D4519">
        <w:rPr>
          <w:rFonts w:ascii="Times New Roman" w:hAnsi="Times New Roman"/>
          <w:b/>
          <w:sz w:val="24"/>
        </w:rPr>
        <w:t xml:space="preserve"> </w:t>
      </w:r>
      <w:r>
        <w:rPr>
          <w:rFonts w:ascii="Times New Roman" w:hAnsi="Times New Roman"/>
          <w:b/>
          <w:sz w:val="24"/>
        </w:rPr>
        <w:t>муниципального образования «Каргасокский район»</w:t>
      </w:r>
    </w:p>
    <w:p w:rsidR="00EB0B49" w:rsidRDefault="00EB0B49" w:rsidP="00EB0B49">
      <w:pPr>
        <w:pStyle w:val="ConsPlusNormal"/>
        <w:jc w:val="both"/>
        <w:rPr>
          <w:rFonts w:ascii="Times New Roman" w:hAnsi="Times New Roman"/>
        </w:rPr>
      </w:pPr>
    </w:p>
    <w:p w:rsidR="00EB0B49" w:rsidRDefault="00EB0B49" w:rsidP="00EB0B49">
      <w:pPr>
        <w:pStyle w:val="ConsPlusNonformat"/>
        <w:jc w:val="both"/>
        <w:rPr>
          <w:rFonts w:ascii="Times New Roman" w:hAnsi="Times New Roman"/>
          <w:sz w:val="22"/>
        </w:rPr>
      </w:pPr>
      <w:r>
        <w:rPr>
          <w:rFonts w:ascii="Times New Roman" w:hAnsi="Times New Roman"/>
          <w:sz w:val="22"/>
        </w:rPr>
        <w:t>От ________________________________________________________________________</w:t>
      </w:r>
    </w:p>
    <w:p w:rsidR="00EB0B49" w:rsidRDefault="00EB0B49" w:rsidP="00EB0B49">
      <w:pPr>
        <w:pStyle w:val="ConsPlusNonformat"/>
        <w:jc w:val="both"/>
        <w:rPr>
          <w:rFonts w:ascii="Times New Roman" w:hAnsi="Times New Roman"/>
          <w:sz w:val="22"/>
        </w:rPr>
      </w:pPr>
      <w:r>
        <w:rPr>
          <w:rFonts w:ascii="Times New Roman" w:hAnsi="Times New Roman"/>
          <w:sz w:val="22"/>
        </w:rPr>
        <w:t xml:space="preserve">                                (наименование организации)</w:t>
      </w:r>
    </w:p>
    <w:p w:rsidR="00EB0B49" w:rsidRDefault="00EB0B49" w:rsidP="00EB0B49">
      <w:pPr>
        <w:pStyle w:val="ConsPlusNonformat"/>
        <w:jc w:val="both"/>
        <w:rPr>
          <w:rFonts w:ascii="Times New Roman" w:hAnsi="Times New Roman"/>
          <w:sz w:val="22"/>
        </w:rPr>
      </w:pPr>
      <w:r>
        <w:rPr>
          <w:rFonts w:ascii="Times New Roman" w:hAnsi="Times New Roman"/>
          <w:sz w:val="22"/>
        </w:rPr>
        <w:t>___________________________________________________________________________</w:t>
      </w:r>
    </w:p>
    <w:p w:rsidR="00EB0B49" w:rsidRDefault="00EB0B49" w:rsidP="00EB0B49">
      <w:pPr>
        <w:pStyle w:val="ConsPlusNonformat"/>
        <w:jc w:val="both"/>
        <w:rPr>
          <w:rFonts w:ascii="Times New Roman" w:hAnsi="Times New Roman"/>
          <w:sz w:val="22"/>
        </w:rPr>
      </w:pPr>
      <w:r>
        <w:rPr>
          <w:rFonts w:ascii="Times New Roman" w:hAnsi="Times New Roman"/>
          <w:sz w:val="22"/>
        </w:rPr>
        <w:t xml:space="preserve">                     (должность, Ф.И.О. (отчество при наличии)руководителя)</w:t>
      </w:r>
    </w:p>
    <w:p w:rsidR="00EB0B49" w:rsidRDefault="00EB0B49" w:rsidP="00EB0B49">
      <w:pPr>
        <w:pStyle w:val="ConsPlusNonformat"/>
        <w:jc w:val="both"/>
        <w:rPr>
          <w:rFonts w:ascii="Times New Roman" w:hAnsi="Times New Roman"/>
          <w:sz w:val="22"/>
        </w:rPr>
      </w:pPr>
      <w:r>
        <w:rPr>
          <w:rFonts w:ascii="Times New Roman" w:hAnsi="Times New Roman"/>
          <w:sz w:val="22"/>
        </w:rPr>
        <w:t>Вид деятельности __________________________________________________________</w:t>
      </w:r>
    </w:p>
    <w:p w:rsidR="00EB0B49" w:rsidRDefault="00EB0B49" w:rsidP="00EB0B49">
      <w:pPr>
        <w:pStyle w:val="ConsPlusNonformat"/>
        <w:jc w:val="both"/>
        <w:rPr>
          <w:rFonts w:ascii="Times New Roman" w:hAnsi="Times New Roman"/>
          <w:sz w:val="22"/>
        </w:rPr>
      </w:pPr>
      <w:r>
        <w:rPr>
          <w:rFonts w:ascii="Times New Roman" w:hAnsi="Times New Roman"/>
          <w:sz w:val="22"/>
        </w:rPr>
        <w:t>Адрес _____________________________________________________________________</w:t>
      </w:r>
    </w:p>
    <w:p w:rsidR="00EB0B49" w:rsidRDefault="00EB0B49" w:rsidP="00EB0B49">
      <w:pPr>
        <w:pStyle w:val="ConsPlusNonformat"/>
        <w:jc w:val="both"/>
        <w:rPr>
          <w:rFonts w:ascii="Times New Roman" w:hAnsi="Times New Roman"/>
          <w:sz w:val="22"/>
        </w:rPr>
      </w:pPr>
      <w:r>
        <w:rPr>
          <w:rFonts w:ascii="Times New Roman" w:hAnsi="Times New Roman"/>
          <w:sz w:val="22"/>
        </w:rPr>
        <w:t>Телефон ___________________, факс _______________, e-mail</w:t>
      </w:r>
    </w:p>
    <w:p w:rsidR="00EB0B49" w:rsidRDefault="00EB0B49" w:rsidP="00EB0B49">
      <w:pPr>
        <w:pStyle w:val="ConsPlusNonformat"/>
        <w:jc w:val="both"/>
        <w:rPr>
          <w:rFonts w:ascii="Times New Roman" w:hAnsi="Times New Roman"/>
          <w:sz w:val="22"/>
        </w:rPr>
      </w:pPr>
      <w:r>
        <w:rPr>
          <w:rFonts w:ascii="Times New Roman" w:hAnsi="Times New Roman"/>
          <w:sz w:val="22"/>
        </w:rPr>
        <w:t>Контактное лицо (должность,Ф.И.О.(отчество при наличии), телефон) ______________________________</w:t>
      </w:r>
    </w:p>
    <w:p w:rsidR="00EB0B49" w:rsidRDefault="00EB0B49" w:rsidP="00EB0B49">
      <w:pPr>
        <w:pStyle w:val="ConsPlusNonformat"/>
        <w:jc w:val="both"/>
        <w:rPr>
          <w:rFonts w:ascii="Times New Roman" w:hAnsi="Times New Roman"/>
          <w:sz w:val="22"/>
        </w:rPr>
      </w:pPr>
      <w:r>
        <w:rPr>
          <w:rFonts w:ascii="Times New Roman" w:hAnsi="Times New Roman"/>
          <w:sz w:val="22"/>
        </w:rPr>
        <w:t>___________________________________________________________________________</w:t>
      </w:r>
    </w:p>
    <w:p w:rsidR="00EB0B49" w:rsidRDefault="00EB0B49" w:rsidP="00EB0B49">
      <w:pPr>
        <w:pStyle w:val="ConsPlusNonformat"/>
        <w:jc w:val="both"/>
        <w:rPr>
          <w:rFonts w:ascii="Times New Roman" w:hAnsi="Times New Roman"/>
          <w:sz w:val="22"/>
        </w:rPr>
      </w:pPr>
      <w:r>
        <w:rPr>
          <w:rFonts w:ascii="Times New Roman" w:hAnsi="Times New Roman"/>
          <w:sz w:val="22"/>
        </w:rPr>
        <w:t>ИНН _____________________, КПП ______________, ОГРН _______________________</w:t>
      </w:r>
    </w:p>
    <w:p w:rsidR="00EB0B49" w:rsidRDefault="00EB0B49" w:rsidP="00EB0B49">
      <w:pPr>
        <w:pStyle w:val="ConsPlusNonformat"/>
        <w:jc w:val="both"/>
        <w:rPr>
          <w:rFonts w:ascii="Times New Roman" w:hAnsi="Times New Roman"/>
          <w:sz w:val="22"/>
        </w:rPr>
      </w:pPr>
      <w:r>
        <w:rPr>
          <w:rFonts w:ascii="Times New Roman" w:hAnsi="Times New Roman"/>
          <w:sz w:val="22"/>
        </w:rPr>
        <w:t>___________________________________________________________________________</w:t>
      </w:r>
    </w:p>
    <w:p w:rsidR="00EB0B49" w:rsidRDefault="001A0FA8" w:rsidP="00EB0B49">
      <w:pPr>
        <w:pStyle w:val="ConsPlusNonformat"/>
        <w:jc w:val="both"/>
        <w:rPr>
          <w:rFonts w:ascii="Times New Roman" w:hAnsi="Times New Roman"/>
          <w:sz w:val="22"/>
        </w:rPr>
      </w:pPr>
      <w:r>
        <w:rPr>
          <w:rFonts w:ascii="Times New Roman" w:hAnsi="Times New Roman"/>
          <w:sz w:val="22"/>
        </w:rPr>
        <w:t>Расчетный счет ___</w:t>
      </w:r>
      <w:r w:rsidR="00EB0B49">
        <w:rPr>
          <w:rFonts w:ascii="Times New Roman" w:hAnsi="Times New Roman"/>
          <w:sz w:val="22"/>
        </w:rPr>
        <w:t>__________________________________________________________</w:t>
      </w:r>
    </w:p>
    <w:p w:rsidR="00EB0B49" w:rsidRDefault="00EB0B49" w:rsidP="00EB0B49">
      <w:pPr>
        <w:pStyle w:val="ConsPlusNonformat"/>
        <w:jc w:val="both"/>
        <w:rPr>
          <w:rFonts w:ascii="Times New Roman" w:hAnsi="Times New Roman"/>
          <w:sz w:val="22"/>
        </w:rPr>
      </w:pPr>
      <w:r>
        <w:rPr>
          <w:rFonts w:ascii="Times New Roman" w:hAnsi="Times New Roman"/>
          <w:sz w:val="22"/>
        </w:rPr>
        <w:t>в ________________________________________________________________________,</w:t>
      </w:r>
    </w:p>
    <w:p w:rsidR="00EB0B49" w:rsidRDefault="00EB0B49" w:rsidP="00EB0B49">
      <w:pPr>
        <w:pStyle w:val="ConsPlusNonformat"/>
        <w:jc w:val="both"/>
        <w:rPr>
          <w:rFonts w:ascii="Times New Roman" w:hAnsi="Times New Roman"/>
          <w:sz w:val="22"/>
        </w:rPr>
      </w:pPr>
      <w:r>
        <w:rPr>
          <w:rFonts w:ascii="Times New Roman" w:hAnsi="Times New Roman"/>
          <w:sz w:val="22"/>
        </w:rPr>
        <w:t>БИК _______________________, корреспондентский счет _______________________</w:t>
      </w:r>
    </w:p>
    <w:p w:rsidR="00EB0B49" w:rsidRDefault="00EB0B49" w:rsidP="00EB0B49">
      <w:pPr>
        <w:pStyle w:val="ConsPlusNonformat"/>
        <w:jc w:val="both"/>
        <w:rPr>
          <w:rFonts w:ascii="Times New Roman" w:hAnsi="Times New Roman"/>
          <w:sz w:val="22"/>
        </w:rPr>
      </w:pPr>
    </w:p>
    <w:p w:rsidR="00EB0B49" w:rsidRDefault="00EB0B49" w:rsidP="00EB0B49">
      <w:pPr>
        <w:pStyle w:val="ConsPlusNonformat"/>
        <w:jc w:val="both"/>
        <w:rPr>
          <w:rFonts w:ascii="Times New Roman" w:hAnsi="Times New Roman"/>
          <w:sz w:val="22"/>
        </w:rPr>
      </w:pPr>
      <w:r>
        <w:rPr>
          <w:rFonts w:ascii="Times New Roman" w:hAnsi="Times New Roman"/>
          <w:sz w:val="22"/>
        </w:rPr>
        <w:t>Прошу предоставить субсидию в сумме __________________ (__________________)</w:t>
      </w:r>
    </w:p>
    <w:p w:rsidR="00EB0B49" w:rsidRDefault="00EB0B49" w:rsidP="00EB0B49">
      <w:pPr>
        <w:pStyle w:val="ConsPlusNonformat"/>
        <w:jc w:val="both"/>
        <w:rPr>
          <w:rFonts w:ascii="Times New Roman" w:hAnsi="Times New Roman"/>
          <w:sz w:val="22"/>
        </w:rPr>
      </w:pPr>
      <w:r>
        <w:rPr>
          <w:rFonts w:ascii="Times New Roman" w:hAnsi="Times New Roman"/>
          <w:sz w:val="22"/>
        </w:rPr>
        <w:t>рублей  ________  копеек  на  во</w:t>
      </w:r>
      <w:r w:rsidR="00ED7498">
        <w:rPr>
          <w:rFonts w:ascii="Times New Roman" w:hAnsi="Times New Roman"/>
          <w:sz w:val="22"/>
        </w:rPr>
        <w:t xml:space="preserve">змещение недополученных доходов от осуществления перевозки </w:t>
      </w:r>
      <w:r>
        <w:rPr>
          <w:rFonts w:ascii="Times New Roman" w:hAnsi="Times New Roman"/>
          <w:sz w:val="22"/>
        </w:rPr>
        <w:t xml:space="preserve"> воздушными</w:t>
      </w:r>
      <w:r w:rsidR="00ED7498">
        <w:rPr>
          <w:rFonts w:ascii="Times New Roman" w:hAnsi="Times New Roman"/>
          <w:sz w:val="22"/>
        </w:rPr>
        <w:t xml:space="preserve"> пассажирским транспортом </w:t>
      </w:r>
      <w:r>
        <w:rPr>
          <w:rFonts w:ascii="Times New Roman" w:hAnsi="Times New Roman"/>
          <w:sz w:val="22"/>
        </w:rPr>
        <w:t xml:space="preserve"> в границах муниципального образования «Каргасокский район» в _______________году.</w:t>
      </w:r>
    </w:p>
    <w:p w:rsidR="00EB0B49" w:rsidRDefault="00EB0B49" w:rsidP="00EB0B49">
      <w:pPr>
        <w:pStyle w:val="ConsPlusNonformat"/>
        <w:jc w:val="both"/>
        <w:rPr>
          <w:rFonts w:ascii="Times New Roman" w:hAnsi="Times New Roman"/>
          <w:sz w:val="22"/>
        </w:rPr>
      </w:pPr>
    </w:p>
    <w:p w:rsidR="00EB0B49" w:rsidRDefault="00EB0B49" w:rsidP="00EB0B49">
      <w:pPr>
        <w:pStyle w:val="ConsPlusNonformat"/>
        <w:jc w:val="both"/>
        <w:rPr>
          <w:rFonts w:ascii="Times New Roman" w:hAnsi="Times New Roman"/>
          <w:sz w:val="22"/>
        </w:rPr>
      </w:pPr>
    </w:p>
    <w:p w:rsidR="00EB0B49" w:rsidRDefault="00EB0B49" w:rsidP="00EB0B49">
      <w:pPr>
        <w:pStyle w:val="ConsPlusNonformat"/>
        <w:jc w:val="both"/>
        <w:rPr>
          <w:rFonts w:ascii="Times New Roman" w:hAnsi="Times New Roman"/>
          <w:sz w:val="22"/>
        </w:rPr>
      </w:pPr>
    </w:p>
    <w:p w:rsidR="00EB0B49" w:rsidRDefault="00EB0B49" w:rsidP="00EB0B49">
      <w:pPr>
        <w:pStyle w:val="ConsPlusNonformat"/>
        <w:jc w:val="both"/>
        <w:rPr>
          <w:rFonts w:ascii="Times New Roman" w:hAnsi="Times New Roman"/>
          <w:sz w:val="22"/>
        </w:rPr>
      </w:pPr>
      <w:r>
        <w:rPr>
          <w:rFonts w:ascii="Times New Roman" w:hAnsi="Times New Roman"/>
          <w:sz w:val="22"/>
        </w:rPr>
        <w:t>Приложение:</w:t>
      </w:r>
    </w:p>
    <w:p w:rsidR="00EB0B49" w:rsidRDefault="00EB0B49" w:rsidP="00EB0B49">
      <w:pPr>
        <w:pStyle w:val="ConsPlusNonformat"/>
        <w:jc w:val="both"/>
        <w:rPr>
          <w:rFonts w:ascii="Times New Roman" w:hAnsi="Times New Roman"/>
          <w:sz w:val="22"/>
        </w:rPr>
      </w:pPr>
    </w:p>
    <w:p w:rsidR="00EB0B49" w:rsidRDefault="00EB0B49" w:rsidP="00EB0B49">
      <w:pPr>
        <w:pStyle w:val="ConsPlusNonformat"/>
        <w:jc w:val="both"/>
        <w:rPr>
          <w:rFonts w:ascii="Times New Roman" w:hAnsi="Times New Roman"/>
          <w:sz w:val="22"/>
        </w:rPr>
      </w:pPr>
      <w:r>
        <w:rPr>
          <w:rFonts w:ascii="Times New Roman" w:hAnsi="Times New Roman"/>
          <w:sz w:val="22"/>
        </w:rPr>
        <w:t>1. ____________________________________________</w:t>
      </w:r>
    </w:p>
    <w:p w:rsidR="00EB0B49" w:rsidRDefault="00EB0B49" w:rsidP="00EB0B49">
      <w:pPr>
        <w:pStyle w:val="ConsPlusNonformat"/>
        <w:jc w:val="both"/>
        <w:rPr>
          <w:rFonts w:ascii="Times New Roman" w:hAnsi="Times New Roman"/>
          <w:sz w:val="22"/>
        </w:rPr>
      </w:pPr>
    </w:p>
    <w:p w:rsidR="00EB0B49" w:rsidRDefault="00EB0B49" w:rsidP="00EB0B49">
      <w:pPr>
        <w:pStyle w:val="ConsPlusNonformat"/>
        <w:jc w:val="both"/>
        <w:rPr>
          <w:rFonts w:ascii="Times New Roman" w:hAnsi="Times New Roman"/>
          <w:sz w:val="22"/>
        </w:rPr>
      </w:pPr>
      <w:r>
        <w:rPr>
          <w:rFonts w:ascii="Times New Roman" w:hAnsi="Times New Roman"/>
          <w:sz w:val="22"/>
        </w:rPr>
        <w:t>2. ____________________________________________</w:t>
      </w:r>
    </w:p>
    <w:p w:rsidR="00EB0B49" w:rsidRDefault="00EB0B49" w:rsidP="00EB0B49">
      <w:pPr>
        <w:pStyle w:val="ConsPlusNonformat"/>
        <w:jc w:val="both"/>
        <w:rPr>
          <w:rFonts w:ascii="Times New Roman" w:hAnsi="Times New Roman"/>
          <w:sz w:val="22"/>
        </w:rPr>
      </w:pPr>
    </w:p>
    <w:p w:rsidR="00EB0B49" w:rsidRDefault="00EB0B49" w:rsidP="00EB0B49">
      <w:pPr>
        <w:pStyle w:val="ConsPlusNonformat"/>
        <w:jc w:val="both"/>
        <w:rPr>
          <w:rFonts w:ascii="Times New Roman" w:hAnsi="Times New Roman"/>
          <w:sz w:val="22"/>
        </w:rPr>
      </w:pPr>
      <w:r>
        <w:rPr>
          <w:rFonts w:ascii="Times New Roman" w:hAnsi="Times New Roman"/>
          <w:sz w:val="22"/>
        </w:rPr>
        <w:t>3. ____________________________________________</w:t>
      </w:r>
    </w:p>
    <w:p w:rsidR="00EB0B49" w:rsidRDefault="00EB0B49" w:rsidP="00EB0B49">
      <w:pPr>
        <w:pStyle w:val="ConsPlusNonformat"/>
        <w:jc w:val="both"/>
        <w:rPr>
          <w:rFonts w:ascii="Times New Roman" w:hAnsi="Times New Roman"/>
          <w:sz w:val="22"/>
        </w:rPr>
      </w:pPr>
    </w:p>
    <w:p w:rsidR="00EB0B49" w:rsidRDefault="00EB0B49" w:rsidP="00EB0B49">
      <w:pPr>
        <w:pStyle w:val="ConsPlusNonformat"/>
        <w:jc w:val="both"/>
        <w:rPr>
          <w:rFonts w:ascii="Times New Roman" w:hAnsi="Times New Roman"/>
          <w:sz w:val="22"/>
        </w:rPr>
      </w:pPr>
      <w:r>
        <w:rPr>
          <w:rFonts w:ascii="Times New Roman" w:hAnsi="Times New Roman"/>
          <w:sz w:val="22"/>
        </w:rPr>
        <w:t>... ____________________________________________</w:t>
      </w:r>
    </w:p>
    <w:p w:rsidR="00EB0B49" w:rsidRDefault="00EB0B49" w:rsidP="00EB0B49">
      <w:pPr>
        <w:pStyle w:val="ConsPlusNormal"/>
        <w:jc w:val="both"/>
      </w:pPr>
    </w:p>
    <w:p w:rsidR="00EB0B49" w:rsidRDefault="00EB0B49" w:rsidP="00EB0B49">
      <w:pPr>
        <w:pStyle w:val="ConsPlusNonformat"/>
        <w:jc w:val="both"/>
        <w:rPr>
          <w:rFonts w:ascii="Times New Roman" w:hAnsi="Times New Roman"/>
          <w:sz w:val="22"/>
        </w:rPr>
      </w:pPr>
      <w:r>
        <w:rPr>
          <w:rFonts w:ascii="Times New Roman" w:hAnsi="Times New Roman"/>
          <w:sz w:val="22"/>
        </w:rPr>
        <w:t>Руководитель _______________________________ Ф.И.О. (отчество при наличии)</w:t>
      </w:r>
    </w:p>
    <w:p w:rsidR="00EB0B49" w:rsidRDefault="00EB0B49" w:rsidP="00EB0B49">
      <w:pPr>
        <w:pStyle w:val="ConsPlusNonformat"/>
        <w:jc w:val="both"/>
        <w:rPr>
          <w:rFonts w:ascii="Times New Roman" w:hAnsi="Times New Roman"/>
          <w:sz w:val="22"/>
        </w:rPr>
      </w:pPr>
      <w:r>
        <w:rPr>
          <w:rFonts w:ascii="Times New Roman" w:hAnsi="Times New Roman"/>
          <w:sz w:val="22"/>
        </w:rPr>
        <w:t xml:space="preserve">                        (подпись)</w:t>
      </w:r>
    </w:p>
    <w:p w:rsidR="00EB0B49" w:rsidRDefault="00EB0B49" w:rsidP="00EB0B49">
      <w:pPr>
        <w:pStyle w:val="ConsPlusNonformat"/>
        <w:jc w:val="both"/>
        <w:rPr>
          <w:rFonts w:ascii="Times New Roman" w:hAnsi="Times New Roman"/>
          <w:sz w:val="22"/>
        </w:rPr>
      </w:pPr>
      <w:r>
        <w:rPr>
          <w:rFonts w:ascii="Times New Roman" w:hAnsi="Times New Roman"/>
          <w:sz w:val="22"/>
        </w:rPr>
        <w:t>Главный бухгалтер ______________________________________ Ф.И.О. (отчество при наличии)</w:t>
      </w:r>
    </w:p>
    <w:p w:rsidR="00EB0B49" w:rsidRDefault="00EB0B49" w:rsidP="00EB0B49">
      <w:pPr>
        <w:pStyle w:val="ConsPlusNonformat"/>
        <w:jc w:val="both"/>
        <w:rPr>
          <w:rFonts w:ascii="Times New Roman" w:hAnsi="Times New Roman"/>
          <w:sz w:val="22"/>
        </w:rPr>
      </w:pPr>
      <w:r>
        <w:rPr>
          <w:rFonts w:ascii="Times New Roman" w:hAnsi="Times New Roman"/>
          <w:sz w:val="22"/>
        </w:rPr>
        <w:t xml:space="preserve">                                (подпись)</w:t>
      </w:r>
    </w:p>
    <w:p w:rsidR="00EB0B49" w:rsidRDefault="00EB0B49" w:rsidP="00EB0B49">
      <w:pPr>
        <w:pStyle w:val="ConsPlusNormal"/>
        <w:jc w:val="both"/>
      </w:pPr>
    </w:p>
    <w:p w:rsidR="00EB0B49" w:rsidRDefault="00EB0B49" w:rsidP="00EB0B49">
      <w:pPr>
        <w:pStyle w:val="ConsPlusNormal"/>
        <w:outlineLvl w:val="1"/>
        <w:rPr>
          <w:rFonts w:ascii="Times New Roman" w:hAnsi="Times New Roman"/>
        </w:rPr>
      </w:pPr>
      <w:r>
        <w:rPr>
          <w:rFonts w:ascii="Times New Roman" w:hAnsi="Times New Roman"/>
        </w:rPr>
        <w:t>МП (при наличии)</w:t>
      </w:r>
    </w:p>
    <w:p w:rsidR="00C453C2" w:rsidRDefault="00C453C2" w:rsidP="00C453C2">
      <w:pPr>
        <w:pStyle w:val="ConsPlusNormal"/>
        <w:jc w:val="right"/>
        <w:rPr>
          <w:rFonts w:ascii="Times New Roman" w:hAnsi="Times New Roman"/>
        </w:rPr>
      </w:pPr>
    </w:p>
    <w:p w:rsidR="00C453C2" w:rsidRDefault="00C453C2" w:rsidP="00C453C2">
      <w:pPr>
        <w:pStyle w:val="ConsPlusNormal"/>
        <w:jc w:val="right"/>
        <w:rPr>
          <w:rFonts w:ascii="Times New Roman" w:hAnsi="Times New Roman"/>
        </w:rPr>
      </w:pPr>
    </w:p>
    <w:p w:rsidR="00ED7498" w:rsidRDefault="00ED7498" w:rsidP="00C453C2">
      <w:pPr>
        <w:pStyle w:val="ConsPlusNormal"/>
        <w:jc w:val="right"/>
        <w:rPr>
          <w:rFonts w:ascii="Times New Roman" w:hAnsi="Times New Roman"/>
        </w:rPr>
      </w:pPr>
    </w:p>
    <w:p w:rsidR="00ED7498" w:rsidRDefault="00ED7498" w:rsidP="00C453C2">
      <w:pPr>
        <w:pStyle w:val="ConsPlusNormal"/>
        <w:jc w:val="right"/>
        <w:rPr>
          <w:rFonts w:ascii="Times New Roman" w:hAnsi="Times New Roman"/>
        </w:rPr>
      </w:pPr>
    </w:p>
    <w:p w:rsidR="00EB0B49" w:rsidRDefault="00EB0B49" w:rsidP="00C453C2">
      <w:pPr>
        <w:pStyle w:val="ConsPlusNormal"/>
        <w:jc w:val="right"/>
        <w:rPr>
          <w:rFonts w:ascii="Times New Roman" w:hAnsi="Times New Roman"/>
        </w:rPr>
      </w:pPr>
    </w:p>
    <w:p w:rsidR="00C453C2" w:rsidRDefault="00C453C2" w:rsidP="00C453C2">
      <w:pPr>
        <w:pStyle w:val="ConsPlusNormal"/>
        <w:jc w:val="right"/>
        <w:rPr>
          <w:rFonts w:ascii="Times New Roman" w:hAnsi="Times New Roman"/>
        </w:rPr>
      </w:pPr>
    </w:p>
    <w:p w:rsidR="00C453C2" w:rsidRDefault="00C453C2" w:rsidP="00C453C2">
      <w:pPr>
        <w:pStyle w:val="ConsPlusNormal"/>
        <w:jc w:val="right"/>
        <w:rPr>
          <w:rFonts w:ascii="Times New Roman" w:hAnsi="Times New Roman"/>
        </w:rPr>
      </w:pPr>
      <w:r>
        <w:rPr>
          <w:rFonts w:ascii="Times New Roman" w:hAnsi="Times New Roman"/>
        </w:rPr>
        <w:t xml:space="preserve">Приложение № </w:t>
      </w:r>
      <w:r w:rsidR="00EB0B49">
        <w:rPr>
          <w:rFonts w:ascii="Times New Roman" w:hAnsi="Times New Roman"/>
        </w:rPr>
        <w:t>3</w:t>
      </w:r>
    </w:p>
    <w:p w:rsidR="00C453C2" w:rsidRDefault="00C453C2" w:rsidP="00C453C2">
      <w:pPr>
        <w:pStyle w:val="ConsPlusNormal"/>
        <w:jc w:val="right"/>
        <w:rPr>
          <w:rFonts w:ascii="Times New Roman" w:hAnsi="Times New Roman"/>
        </w:rPr>
      </w:pPr>
      <w:r>
        <w:rPr>
          <w:rFonts w:ascii="Times New Roman" w:hAnsi="Times New Roman"/>
        </w:rPr>
        <w:t xml:space="preserve">к Порядку предоставления субсидии </w:t>
      </w:r>
    </w:p>
    <w:p w:rsidR="00C453C2" w:rsidRDefault="00C453C2" w:rsidP="00C453C2">
      <w:pPr>
        <w:pStyle w:val="ConsPlusNormal"/>
        <w:jc w:val="right"/>
        <w:rPr>
          <w:rFonts w:ascii="Times New Roman" w:hAnsi="Times New Roman"/>
        </w:rPr>
      </w:pPr>
      <w:r>
        <w:rPr>
          <w:rFonts w:ascii="Times New Roman" w:hAnsi="Times New Roman"/>
        </w:rPr>
        <w:t>из бюджета муниципального образования «Каргасокский район»</w:t>
      </w:r>
    </w:p>
    <w:p w:rsidR="00C453C2" w:rsidRDefault="00C453C2" w:rsidP="00C453C2">
      <w:pPr>
        <w:pStyle w:val="ConsPlusNormal"/>
        <w:jc w:val="right"/>
        <w:rPr>
          <w:rFonts w:ascii="Times New Roman" w:hAnsi="Times New Roman"/>
        </w:rPr>
      </w:pPr>
      <w:r>
        <w:rPr>
          <w:rFonts w:ascii="Times New Roman" w:hAnsi="Times New Roman"/>
        </w:rPr>
        <w:t>на возмещение недополученных доходов</w:t>
      </w:r>
    </w:p>
    <w:p w:rsidR="00C453C2" w:rsidRDefault="00C453C2" w:rsidP="00C453C2">
      <w:pPr>
        <w:pStyle w:val="ConsPlusNormal"/>
        <w:jc w:val="right"/>
        <w:rPr>
          <w:rFonts w:ascii="Times New Roman" w:hAnsi="Times New Roman"/>
        </w:rPr>
      </w:pPr>
      <w:r>
        <w:rPr>
          <w:rFonts w:ascii="Times New Roman" w:hAnsi="Times New Roman"/>
        </w:rPr>
        <w:t xml:space="preserve"> от осуществления перевозок воздушным</w:t>
      </w:r>
    </w:p>
    <w:p w:rsidR="00C453C2" w:rsidRDefault="00C453C2" w:rsidP="00C453C2">
      <w:pPr>
        <w:pStyle w:val="ConsPlusNormal"/>
        <w:jc w:val="right"/>
        <w:rPr>
          <w:rFonts w:ascii="Times New Roman" w:hAnsi="Times New Roman"/>
        </w:rPr>
      </w:pPr>
      <w:r>
        <w:rPr>
          <w:rFonts w:ascii="Times New Roman" w:hAnsi="Times New Roman"/>
        </w:rPr>
        <w:t xml:space="preserve">пассажирским транспортом в границах </w:t>
      </w:r>
    </w:p>
    <w:p w:rsidR="00C453C2" w:rsidRDefault="00C453C2" w:rsidP="00C453C2">
      <w:pPr>
        <w:pStyle w:val="ConsPlusNormal"/>
        <w:jc w:val="right"/>
        <w:rPr>
          <w:rFonts w:ascii="Times New Roman" w:hAnsi="Times New Roman"/>
        </w:rPr>
      </w:pPr>
      <w:r>
        <w:rPr>
          <w:rFonts w:ascii="Times New Roman" w:hAnsi="Times New Roman"/>
        </w:rPr>
        <w:t>муниципального образования «Каргасокский район»</w:t>
      </w:r>
    </w:p>
    <w:p w:rsidR="00C453C2" w:rsidRDefault="00C453C2">
      <w:pPr>
        <w:pStyle w:val="ConsPlusNormal"/>
        <w:jc w:val="both"/>
        <w:rPr>
          <w:rFonts w:ascii="Times New Roman" w:hAnsi="Times New Roman"/>
        </w:rPr>
      </w:pPr>
    </w:p>
    <w:p w:rsidR="008852A4" w:rsidRDefault="008852A4">
      <w:pPr>
        <w:pStyle w:val="ConsPlusNormal"/>
        <w:jc w:val="both"/>
        <w:rPr>
          <w:rFonts w:ascii="Times New Roman" w:hAnsi="Times New Roman"/>
        </w:rPr>
      </w:pPr>
    </w:p>
    <w:p w:rsidR="00C453C2" w:rsidRDefault="00C453C2" w:rsidP="00C453C2">
      <w:pPr>
        <w:pStyle w:val="ConsPlusNonformat"/>
        <w:jc w:val="center"/>
        <w:rPr>
          <w:rFonts w:ascii="Times New Roman" w:hAnsi="Times New Roman"/>
          <w:b/>
          <w:sz w:val="24"/>
        </w:rPr>
      </w:pPr>
      <w:r>
        <w:rPr>
          <w:rFonts w:ascii="Times New Roman" w:hAnsi="Times New Roman"/>
          <w:b/>
          <w:sz w:val="24"/>
        </w:rPr>
        <w:t>Расчет размера субсидии</w:t>
      </w:r>
    </w:p>
    <w:p w:rsidR="00C453C2" w:rsidRDefault="00C453C2" w:rsidP="00C453C2">
      <w:pPr>
        <w:pStyle w:val="ConsPlusNonformat"/>
        <w:jc w:val="center"/>
        <w:rPr>
          <w:rFonts w:ascii="Times New Roman" w:hAnsi="Times New Roman"/>
          <w:b/>
          <w:sz w:val="24"/>
        </w:rPr>
      </w:pPr>
      <w:r>
        <w:rPr>
          <w:rFonts w:ascii="Times New Roman" w:hAnsi="Times New Roman"/>
          <w:b/>
          <w:sz w:val="24"/>
        </w:rPr>
        <w:t xml:space="preserve">на возмещение </w:t>
      </w:r>
      <w:r w:rsidR="00CE5556">
        <w:rPr>
          <w:rFonts w:ascii="Times New Roman" w:hAnsi="Times New Roman"/>
          <w:b/>
          <w:sz w:val="24"/>
        </w:rPr>
        <w:t xml:space="preserve">недополученных доходов </w:t>
      </w:r>
      <w:r>
        <w:rPr>
          <w:rFonts w:ascii="Times New Roman" w:hAnsi="Times New Roman"/>
          <w:b/>
          <w:sz w:val="24"/>
        </w:rPr>
        <w:t xml:space="preserve">от осуществления перевозки воздушным </w:t>
      </w:r>
    </w:p>
    <w:p w:rsidR="00C453C2" w:rsidRDefault="00C453C2" w:rsidP="00C453C2">
      <w:pPr>
        <w:pStyle w:val="ConsPlusNonformat"/>
        <w:jc w:val="center"/>
        <w:rPr>
          <w:rFonts w:ascii="Times New Roman" w:hAnsi="Times New Roman"/>
          <w:b/>
          <w:sz w:val="24"/>
        </w:rPr>
      </w:pPr>
      <w:r>
        <w:rPr>
          <w:rFonts w:ascii="Times New Roman" w:hAnsi="Times New Roman"/>
          <w:b/>
          <w:sz w:val="24"/>
        </w:rPr>
        <w:t>пассажирским транспортом</w:t>
      </w:r>
      <w:r w:rsidR="002D4519">
        <w:rPr>
          <w:rFonts w:ascii="Times New Roman" w:hAnsi="Times New Roman"/>
          <w:b/>
          <w:sz w:val="24"/>
        </w:rPr>
        <w:t xml:space="preserve"> </w:t>
      </w:r>
      <w:r>
        <w:rPr>
          <w:rFonts w:ascii="Times New Roman" w:hAnsi="Times New Roman"/>
          <w:b/>
          <w:sz w:val="24"/>
        </w:rPr>
        <w:t>в границах муниципального образования</w:t>
      </w:r>
    </w:p>
    <w:p w:rsidR="00C453C2" w:rsidRDefault="00C453C2" w:rsidP="00C453C2">
      <w:pPr>
        <w:pStyle w:val="ConsPlusNonformat"/>
        <w:jc w:val="center"/>
        <w:rPr>
          <w:rFonts w:ascii="Times New Roman" w:hAnsi="Times New Roman"/>
          <w:b/>
          <w:sz w:val="24"/>
        </w:rPr>
      </w:pPr>
      <w:r>
        <w:rPr>
          <w:rFonts w:ascii="Times New Roman" w:hAnsi="Times New Roman"/>
          <w:b/>
          <w:sz w:val="24"/>
        </w:rPr>
        <w:t xml:space="preserve"> " Каргасокский район"</w:t>
      </w:r>
    </w:p>
    <w:p w:rsidR="00C453C2" w:rsidRDefault="00C453C2" w:rsidP="00C453C2">
      <w:pPr>
        <w:pStyle w:val="ConsPlusNonformat"/>
        <w:jc w:val="center"/>
        <w:rPr>
          <w:rFonts w:ascii="Times New Roman" w:hAnsi="Times New Roman"/>
          <w:b/>
          <w:sz w:val="24"/>
        </w:rPr>
      </w:pPr>
    </w:p>
    <w:p w:rsidR="00C453C2" w:rsidRDefault="00C453C2" w:rsidP="00C453C2">
      <w:pPr>
        <w:pStyle w:val="ConsPlusNonformat"/>
        <w:jc w:val="center"/>
        <w:rPr>
          <w:rFonts w:ascii="Times New Roman" w:hAnsi="Times New Roman"/>
          <w:b/>
          <w:sz w:val="24"/>
        </w:rPr>
      </w:pPr>
      <w:r>
        <w:rPr>
          <w:rFonts w:ascii="Times New Roman" w:hAnsi="Times New Roman"/>
          <w:b/>
          <w:sz w:val="24"/>
        </w:rPr>
        <w:t>от___________________________________</w:t>
      </w:r>
    </w:p>
    <w:p w:rsidR="00C453C2" w:rsidRPr="00D320E7" w:rsidRDefault="00C453C2" w:rsidP="00C453C2">
      <w:pPr>
        <w:pStyle w:val="ConsPlusNonformat"/>
        <w:jc w:val="both"/>
        <w:rPr>
          <w:rFonts w:ascii="Times New Roman" w:hAnsi="Times New Roman"/>
          <w:bCs/>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sidRPr="00D320E7">
        <w:rPr>
          <w:rFonts w:ascii="Times New Roman" w:hAnsi="Times New Roman"/>
          <w:bCs/>
          <w:sz w:val="24"/>
        </w:rPr>
        <w:t>(наименование организации)</w:t>
      </w:r>
    </w:p>
    <w:p w:rsidR="00C453C2" w:rsidRDefault="00C453C2" w:rsidP="00C453C2">
      <w:pPr>
        <w:pStyle w:val="ConsPlusNonformat"/>
        <w:jc w:val="center"/>
        <w:rPr>
          <w:rFonts w:ascii="Times New Roman" w:hAnsi="Times New Roman"/>
          <w:b/>
          <w:sz w:val="24"/>
        </w:rPr>
      </w:pPr>
      <w:r>
        <w:rPr>
          <w:rFonts w:ascii="Times New Roman" w:hAnsi="Times New Roman"/>
          <w:b/>
          <w:sz w:val="24"/>
        </w:rPr>
        <w:t xml:space="preserve">за _________20__ г. </w:t>
      </w:r>
    </w:p>
    <w:p w:rsidR="00C453C2" w:rsidRDefault="00C453C2" w:rsidP="00C453C2">
      <w:pPr>
        <w:pStyle w:val="ConsPlusNonformat"/>
        <w:jc w:val="both"/>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(месяц)</w:t>
      </w:r>
    </w:p>
    <w:p w:rsidR="00C453C2" w:rsidRDefault="00C453C2" w:rsidP="00C453C2">
      <w:pPr>
        <w:pStyle w:val="ConsPlusNonformat"/>
        <w:jc w:val="both"/>
        <w:rPr>
          <w:rFonts w:ascii="Times New Roman" w:hAnsi="Times New Roman"/>
          <w:sz w:val="22"/>
        </w:rPr>
      </w:pPr>
    </w:p>
    <w:p w:rsidR="00C453C2" w:rsidRPr="00C55B49" w:rsidRDefault="00C453C2" w:rsidP="00C453C2">
      <w:pPr>
        <w:autoSpaceDE w:val="0"/>
        <w:autoSpaceDN w:val="0"/>
        <w:adjustRightInd w:val="0"/>
        <w:jc w:val="center"/>
        <w:rPr>
          <w:rFonts w:eastAsiaTheme="minorHAnsi"/>
          <w:b/>
          <w:sz w:val="26"/>
          <w:szCs w:val="26"/>
          <w:lang w:eastAsia="en-US"/>
        </w:rPr>
      </w:pPr>
      <w:r>
        <w:rPr>
          <w:rFonts w:eastAsiaTheme="minorHAnsi"/>
          <w:b/>
          <w:sz w:val="26"/>
          <w:szCs w:val="26"/>
          <w:lang w:eastAsia="en-US"/>
        </w:rPr>
        <w:t>Полученные д</w:t>
      </w:r>
      <w:r w:rsidRPr="00C55B49">
        <w:rPr>
          <w:rFonts w:eastAsiaTheme="minorHAnsi"/>
          <w:b/>
          <w:sz w:val="26"/>
          <w:szCs w:val="26"/>
          <w:lang w:eastAsia="en-US"/>
        </w:rPr>
        <w:t>оходы</w:t>
      </w:r>
    </w:p>
    <w:tbl>
      <w:tblPr>
        <w:tblStyle w:val="af2"/>
        <w:tblW w:w="0" w:type="auto"/>
        <w:tblLook w:val="04A0"/>
      </w:tblPr>
      <w:tblGrid>
        <w:gridCol w:w="3238"/>
        <w:gridCol w:w="3251"/>
        <w:gridCol w:w="3224"/>
      </w:tblGrid>
      <w:tr w:rsidR="00C453C2" w:rsidRPr="00C55B49" w:rsidTr="008D49A4">
        <w:tc>
          <w:tcPr>
            <w:tcW w:w="3322" w:type="dxa"/>
          </w:tcPr>
          <w:p w:rsidR="00C453C2" w:rsidRPr="00CE1DD4" w:rsidRDefault="00C453C2" w:rsidP="008D49A4">
            <w:pPr>
              <w:autoSpaceDE w:val="0"/>
              <w:autoSpaceDN w:val="0"/>
              <w:adjustRightInd w:val="0"/>
              <w:jc w:val="center"/>
              <w:rPr>
                <w:rFonts w:eastAsiaTheme="minorHAnsi"/>
                <w:szCs w:val="24"/>
                <w:lang w:eastAsia="en-US"/>
              </w:rPr>
            </w:pPr>
            <w:r w:rsidRPr="00CE1DD4">
              <w:rPr>
                <w:rFonts w:eastAsiaTheme="minorHAnsi"/>
                <w:szCs w:val="24"/>
                <w:lang w:eastAsia="en-US"/>
              </w:rPr>
              <w:t>Выручка</w:t>
            </w:r>
          </w:p>
        </w:tc>
        <w:tc>
          <w:tcPr>
            <w:tcW w:w="3323" w:type="dxa"/>
          </w:tcPr>
          <w:p w:rsidR="00C453C2" w:rsidRPr="00CE1DD4" w:rsidRDefault="00C453C2" w:rsidP="008D49A4">
            <w:pPr>
              <w:autoSpaceDE w:val="0"/>
              <w:autoSpaceDN w:val="0"/>
              <w:adjustRightInd w:val="0"/>
              <w:jc w:val="center"/>
              <w:rPr>
                <w:rFonts w:eastAsiaTheme="minorHAnsi"/>
                <w:szCs w:val="24"/>
                <w:lang w:eastAsia="en-US"/>
              </w:rPr>
            </w:pPr>
            <w:r w:rsidRPr="00CE1DD4">
              <w:rPr>
                <w:rFonts w:eastAsiaTheme="minorHAnsi"/>
                <w:szCs w:val="24"/>
                <w:lang w:eastAsia="en-US"/>
              </w:rPr>
              <w:t>Кол-во (натуральные показатели)</w:t>
            </w:r>
          </w:p>
        </w:tc>
        <w:tc>
          <w:tcPr>
            <w:tcW w:w="3323" w:type="dxa"/>
          </w:tcPr>
          <w:p w:rsidR="00C453C2" w:rsidRPr="00CE1DD4" w:rsidRDefault="00C453C2" w:rsidP="008D49A4">
            <w:pPr>
              <w:autoSpaceDE w:val="0"/>
              <w:autoSpaceDN w:val="0"/>
              <w:adjustRightInd w:val="0"/>
              <w:jc w:val="center"/>
              <w:rPr>
                <w:rFonts w:eastAsiaTheme="minorHAnsi"/>
                <w:szCs w:val="24"/>
                <w:lang w:eastAsia="en-US"/>
              </w:rPr>
            </w:pPr>
            <w:r w:rsidRPr="00CE1DD4">
              <w:rPr>
                <w:rFonts w:eastAsiaTheme="minorHAnsi"/>
                <w:szCs w:val="24"/>
                <w:lang w:eastAsia="en-US"/>
              </w:rPr>
              <w:t>Сумма, рублей</w:t>
            </w:r>
          </w:p>
        </w:tc>
      </w:tr>
      <w:tr w:rsidR="00C453C2" w:rsidTr="008D49A4">
        <w:tc>
          <w:tcPr>
            <w:tcW w:w="3322" w:type="dxa"/>
          </w:tcPr>
          <w:p w:rsidR="00C453C2" w:rsidRPr="00C55B49" w:rsidRDefault="00C453C2" w:rsidP="008D49A4">
            <w:pPr>
              <w:autoSpaceDE w:val="0"/>
              <w:autoSpaceDN w:val="0"/>
              <w:adjustRightInd w:val="0"/>
              <w:jc w:val="both"/>
              <w:rPr>
                <w:rFonts w:eastAsiaTheme="minorHAnsi"/>
                <w:b/>
                <w:lang w:eastAsia="en-US"/>
              </w:rPr>
            </w:pPr>
            <w:r w:rsidRPr="00C55B49">
              <w:rPr>
                <w:rFonts w:eastAsiaTheme="minorHAnsi"/>
                <w:b/>
                <w:lang w:eastAsia="en-US"/>
              </w:rPr>
              <w:t>Выручка</w:t>
            </w:r>
            <w:r w:rsidR="002D4519">
              <w:rPr>
                <w:rFonts w:eastAsiaTheme="minorHAnsi"/>
                <w:b/>
                <w:lang w:eastAsia="en-US"/>
              </w:rPr>
              <w:t xml:space="preserve"> </w:t>
            </w:r>
            <w:r w:rsidRPr="00C55B49">
              <w:rPr>
                <w:rFonts w:eastAsiaTheme="minorHAnsi"/>
                <w:b/>
                <w:lang w:eastAsia="en-US"/>
              </w:rPr>
              <w:t>от оплаты стоимости проезда граждан в том числе:</w:t>
            </w:r>
          </w:p>
        </w:tc>
        <w:tc>
          <w:tcPr>
            <w:tcW w:w="3323" w:type="dxa"/>
          </w:tcPr>
          <w:p w:rsidR="00C453C2" w:rsidRPr="00C55B49" w:rsidRDefault="00C453C2" w:rsidP="008D49A4">
            <w:pPr>
              <w:autoSpaceDE w:val="0"/>
              <w:autoSpaceDN w:val="0"/>
              <w:adjustRightInd w:val="0"/>
              <w:jc w:val="both"/>
              <w:rPr>
                <w:rFonts w:eastAsiaTheme="minorHAnsi"/>
                <w:b/>
                <w:lang w:eastAsia="en-US"/>
              </w:rPr>
            </w:pPr>
          </w:p>
        </w:tc>
        <w:tc>
          <w:tcPr>
            <w:tcW w:w="3323" w:type="dxa"/>
          </w:tcPr>
          <w:p w:rsidR="00C453C2" w:rsidRPr="00C55B49" w:rsidRDefault="00C453C2" w:rsidP="008D49A4">
            <w:pPr>
              <w:autoSpaceDE w:val="0"/>
              <w:autoSpaceDN w:val="0"/>
              <w:adjustRightInd w:val="0"/>
              <w:jc w:val="both"/>
              <w:rPr>
                <w:rFonts w:eastAsiaTheme="minorHAnsi"/>
                <w:b/>
                <w:lang w:eastAsia="en-US"/>
              </w:rPr>
            </w:pPr>
          </w:p>
        </w:tc>
      </w:tr>
      <w:tr w:rsidR="00C453C2" w:rsidTr="008D49A4">
        <w:tc>
          <w:tcPr>
            <w:tcW w:w="3322" w:type="dxa"/>
          </w:tcPr>
          <w:p w:rsidR="00C453C2" w:rsidRPr="00C55B49" w:rsidRDefault="00C453C2" w:rsidP="008D49A4">
            <w:pPr>
              <w:autoSpaceDE w:val="0"/>
              <w:autoSpaceDN w:val="0"/>
              <w:adjustRightInd w:val="0"/>
              <w:jc w:val="both"/>
              <w:rPr>
                <w:rFonts w:eastAsiaTheme="minorHAnsi"/>
                <w:sz w:val="20"/>
                <w:lang w:eastAsia="en-US"/>
              </w:rPr>
            </w:pPr>
          </w:p>
        </w:tc>
        <w:tc>
          <w:tcPr>
            <w:tcW w:w="3323" w:type="dxa"/>
          </w:tcPr>
          <w:p w:rsidR="00C453C2" w:rsidRPr="00C55B49" w:rsidRDefault="00C453C2" w:rsidP="008D49A4">
            <w:pPr>
              <w:autoSpaceDE w:val="0"/>
              <w:autoSpaceDN w:val="0"/>
              <w:adjustRightInd w:val="0"/>
              <w:jc w:val="both"/>
              <w:rPr>
                <w:rFonts w:eastAsiaTheme="minorHAnsi"/>
                <w:sz w:val="20"/>
                <w:lang w:eastAsia="en-US"/>
              </w:rPr>
            </w:pPr>
          </w:p>
        </w:tc>
        <w:tc>
          <w:tcPr>
            <w:tcW w:w="3323" w:type="dxa"/>
          </w:tcPr>
          <w:p w:rsidR="00C453C2" w:rsidRPr="00C55B49" w:rsidRDefault="00C453C2" w:rsidP="008D49A4">
            <w:pPr>
              <w:autoSpaceDE w:val="0"/>
              <w:autoSpaceDN w:val="0"/>
              <w:adjustRightInd w:val="0"/>
              <w:jc w:val="both"/>
              <w:rPr>
                <w:rFonts w:eastAsiaTheme="minorHAnsi"/>
                <w:sz w:val="20"/>
                <w:lang w:eastAsia="en-US"/>
              </w:rPr>
            </w:pPr>
          </w:p>
        </w:tc>
      </w:tr>
      <w:tr w:rsidR="00C453C2" w:rsidTr="008D49A4">
        <w:tc>
          <w:tcPr>
            <w:tcW w:w="3322" w:type="dxa"/>
          </w:tcPr>
          <w:p w:rsidR="00C453C2" w:rsidRPr="00C55B49" w:rsidRDefault="00C453C2" w:rsidP="008D49A4">
            <w:pPr>
              <w:autoSpaceDE w:val="0"/>
              <w:autoSpaceDN w:val="0"/>
              <w:adjustRightInd w:val="0"/>
              <w:jc w:val="both"/>
              <w:rPr>
                <w:rFonts w:eastAsiaTheme="minorHAnsi"/>
                <w:sz w:val="20"/>
                <w:lang w:eastAsia="en-US"/>
              </w:rPr>
            </w:pPr>
          </w:p>
        </w:tc>
        <w:tc>
          <w:tcPr>
            <w:tcW w:w="3323" w:type="dxa"/>
          </w:tcPr>
          <w:p w:rsidR="00C453C2" w:rsidRPr="00C55B49" w:rsidRDefault="00C453C2" w:rsidP="008D49A4">
            <w:pPr>
              <w:autoSpaceDE w:val="0"/>
              <w:autoSpaceDN w:val="0"/>
              <w:adjustRightInd w:val="0"/>
              <w:jc w:val="both"/>
              <w:rPr>
                <w:rFonts w:eastAsiaTheme="minorHAnsi"/>
                <w:sz w:val="20"/>
                <w:lang w:eastAsia="en-US"/>
              </w:rPr>
            </w:pPr>
          </w:p>
        </w:tc>
        <w:tc>
          <w:tcPr>
            <w:tcW w:w="3323" w:type="dxa"/>
          </w:tcPr>
          <w:p w:rsidR="00C453C2" w:rsidRPr="00C55B49" w:rsidRDefault="00C453C2" w:rsidP="008D49A4">
            <w:pPr>
              <w:autoSpaceDE w:val="0"/>
              <w:autoSpaceDN w:val="0"/>
              <w:adjustRightInd w:val="0"/>
              <w:jc w:val="both"/>
              <w:rPr>
                <w:rFonts w:eastAsiaTheme="minorHAnsi"/>
                <w:sz w:val="20"/>
                <w:lang w:eastAsia="en-US"/>
              </w:rPr>
            </w:pPr>
          </w:p>
        </w:tc>
      </w:tr>
      <w:tr w:rsidR="00C453C2" w:rsidTr="008D49A4">
        <w:tc>
          <w:tcPr>
            <w:tcW w:w="3322" w:type="dxa"/>
          </w:tcPr>
          <w:p w:rsidR="00C453C2" w:rsidRPr="00C55B49" w:rsidRDefault="00C453C2" w:rsidP="008D49A4">
            <w:pPr>
              <w:autoSpaceDE w:val="0"/>
              <w:autoSpaceDN w:val="0"/>
              <w:adjustRightInd w:val="0"/>
              <w:jc w:val="both"/>
              <w:rPr>
                <w:rFonts w:eastAsiaTheme="minorHAnsi"/>
                <w:sz w:val="20"/>
                <w:lang w:eastAsia="en-US"/>
              </w:rPr>
            </w:pPr>
          </w:p>
        </w:tc>
        <w:tc>
          <w:tcPr>
            <w:tcW w:w="3323" w:type="dxa"/>
          </w:tcPr>
          <w:p w:rsidR="00C453C2" w:rsidRPr="00C55B49" w:rsidRDefault="00C453C2" w:rsidP="008D49A4">
            <w:pPr>
              <w:autoSpaceDE w:val="0"/>
              <w:autoSpaceDN w:val="0"/>
              <w:adjustRightInd w:val="0"/>
              <w:jc w:val="both"/>
              <w:rPr>
                <w:rFonts w:eastAsiaTheme="minorHAnsi"/>
                <w:sz w:val="20"/>
                <w:lang w:eastAsia="en-US"/>
              </w:rPr>
            </w:pPr>
          </w:p>
        </w:tc>
        <w:tc>
          <w:tcPr>
            <w:tcW w:w="3323" w:type="dxa"/>
          </w:tcPr>
          <w:p w:rsidR="00C453C2" w:rsidRPr="00C55B49" w:rsidRDefault="00C453C2" w:rsidP="008D49A4">
            <w:pPr>
              <w:autoSpaceDE w:val="0"/>
              <w:autoSpaceDN w:val="0"/>
              <w:adjustRightInd w:val="0"/>
              <w:jc w:val="both"/>
              <w:rPr>
                <w:rFonts w:eastAsiaTheme="minorHAnsi"/>
                <w:sz w:val="20"/>
                <w:lang w:eastAsia="en-US"/>
              </w:rPr>
            </w:pPr>
          </w:p>
        </w:tc>
      </w:tr>
      <w:tr w:rsidR="00C453C2" w:rsidTr="008D49A4">
        <w:tc>
          <w:tcPr>
            <w:tcW w:w="3322" w:type="dxa"/>
          </w:tcPr>
          <w:p w:rsidR="00C453C2" w:rsidRPr="00C55B49" w:rsidRDefault="00C453C2" w:rsidP="008D49A4">
            <w:pPr>
              <w:autoSpaceDE w:val="0"/>
              <w:autoSpaceDN w:val="0"/>
              <w:adjustRightInd w:val="0"/>
              <w:jc w:val="both"/>
              <w:rPr>
                <w:rFonts w:eastAsiaTheme="minorHAnsi"/>
                <w:sz w:val="20"/>
                <w:lang w:eastAsia="en-US"/>
              </w:rPr>
            </w:pPr>
          </w:p>
        </w:tc>
        <w:tc>
          <w:tcPr>
            <w:tcW w:w="3323" w:type="dxa"/>
          </w:tcPr>
          <w:p w:rsidR="00C453C2" w:rsidRPr="00C55B49" w:rsidRDefault="00C453C2" w:rsidP="008D49A4">
            <w:pPr>
              <w:autoSpaceDE w:val="0"/>
              <w:autoSpaceDN w:val="0"/>
              <w:adjustRightInd w:val="0"/>
              <w:jc w:val="both"/>
              <w:rPr>
                <w:rFonts w:eastAsiaTheme="minorHAnsi"/>
                <w:sz w:val="20"/>
                <w:lang w:eastAsia="en-US"/>
              </w:rPr>
            </w:pPr>
          </w:p>
        </w:tc>
        <w:tc>
          <w:tcPr>
            <w:tcW w:w="3323" w:type="dxa"/>
          </w:tcPr>
          <w:p w:rsidR="00C453C2" w:rsidRPr="00C55B49" w:rsidRDefault="00C453C2" w:rsidP="008D49A4">
            <w:pPr>
              <w:autoSpaceDE w:val="0"/>
              <w:autoSpaceDN w:val="0"/>
              <w:adjustRightInd w:val="0"/>
              <w:jc w:val="both"/>
              <w:rPr>
                <w:rFonts w:eastAsiaTheme="minorHAnsi"/>
                <w:sz w:val="20"/>
                <w:lang w:eastAsia="en-US"/>
              </w:rPr>
            </w:pPr>
          </w:p>
        </w:tc>
      </w:tr>
      <w:tr w:rsidR="00C453C2" w:rsidTr="008D49A4">
        <w:tc>
          <w:tcPr>
            <w:tcW w:w="3322" w:type="dxa"/>
          </w:tcPr>
          <w:p w:rsidR="00C453C2" w:rsidRPr="00C55B49" w:rsidRDefault="00C453C2" w:rsidP="008D49A4">
            <w:pPr>
              <w:autoSpaceDE w:val="0"/>
              <w:autoSpaceDN w:val="0"/>
              <w:adjustRightInd w:val="0"/>
              <w:jc w:val="both"/>
              <w:rPr>
                <w:rFonts w:eastAsiaTheme="minorHAnsi"/>
                <w:sz w:val="20"/>
                <w:lang w:eastAsia="en-US"/>
              </w:rPr>
            </w:pPr>
          </w:p>
        </w:tc>
        <w:tc>
          <w:tcPr>
            <w:tcW w:w="3323" w:type="dxa"/>
          </w:tcPr>
          <w:p w:rsidR="00C453C2" w:rsidRPr="00C55B49" w:rsidRDefault="00C453C2" w:rsidP="008D49A4">
            <w:pPr>
              <w:autoSpaceDE w:val="0"/>
              <w:autoSpaceDN w:val="0"/>
              <w:adjustRightInd w:val="0"/>
              <w:jc w:val="both"/>
              <w:rPr>
                <w:rFonts w:eastAsiaTheme="minorHAnsi"/>
                <w:sz w:val="20"/>
                <w:lang w:eastAsia="en-US"/>
              </w:rPr>
            </w:pPr>
          </w:p>
        </w:tc>
        <w:tc>
          <w:tcPr>
            <w:tcW w:w="3323" w:type="dxa"/>
          </w:tcPr>
          <w:p w:rsidR="00C453C2" w:rsidRPr="00C55B49" w:rsidRDefault="00C453C2" w:rsidP="008D49A4">
            <w:pPr>
              <w:autoSpaceDE w:val="0"/>
              <w:autoSpaceDN w:val="0"/>
              <w:adjustRightInd w:val="0"/>
              <w:jc w:val="both"/>
              <w:rPr>
                <w:rFonts w:eastAsiaTheme="minorHAnsi"/>
                <w:sz w:val="20"/>
                <w:lang w:eastAsia="en-US"/>
              </w:rPr>
            </w:pPr>
          </w:p>
        </w:tc>
      </w:tr>
      <w:tr w:rsidR="00C453C2" w:rsidTr="008D49A4">
        <w:tc>
          <w:tcPr>
            <w:tcW w:w="3322" w:type="dxa"/>
          </w:tcPr>
          <w:p w:rsidR="00C453C2" w:rsidRPr="00C55B49" w:rsidRDefault="00C453C2" w:rsidP="008D49A4">
            <w:pPr>
              <w:autoSpaceDE w:val="0"/>
              <w:autoSpaceDN w:val="0"/>
              <w:adjustRightInd w:val="0"/>
              <w:jc w:val="both"/>
              <w:rPr>
                <w:rFonts w:eastAsiaTheme="minorHAnsi"/>
                <w:sz w:val="20"/>
                <w:lang w:eastAsia="en-US"/>
              </w:rPr>
            </w:pPr>
          </w:p>
        </w:tc>
        <w:tc>
          <w:tcPr>
            <w:tcW w:w="3323" w:type="dxa"/>
          </w:tcPr>
          <w:p w:rsidR="00C453C2" w:rsidRPr="00C55B49" w:rsidRDefault="00C453C2" w:rsidP="008D49A4">
            <w:pPr>
              <w:autoSpaceDE w:val="0"/>
              <w:autoSpaceDN w:val="0"/>
              <w:adjustRightInd w:val="0"/>
              <w:jc w:val="both"/>
              <w:rPr>
                <w:rFonts w:eastAsiaTheme="minorHAnsi"/>
                <w:sz w:val="20"/>
                <w:lang w:eastAsia="en-US"/>
              </w:rPr>
            </w:pPr>
          </w:p>
        </w:tc>
        <w:tc>
          <w:tcPr>
            <w:tcW w:w="3323" w:type="dxa"/>
          </w:tcPr>
          <w:p w:rsidR="00C453C2" w:rsidRPr="00C55B49" w:rsidRDefault="00C453C2" w:rsidP="008D49A4">
            <w:pPr>
              <w:autoSpaceDE w:val="0"/>
              <w:autoSpaceDN w:val="0"/>
              <w:adjustRightInd w:val="0"/>
              <w:jc w:val="both"/>
              <w:rPr>
                <w:rFonts w:eastAsiaTheme="minorHAnsi"/>
                <w:sz w:val="20"/>
                <w:lang w:eastAsia="en-US"/>
              </w:rPr>
            </w:pPr>
          </w:p>
        </w:tc>
      </w:tr>
      <w:tr w:rsidR="00C453C2" w:rsidTr="008D49A4">
        <w:tc>
          <w:tcPr>
            <w:tcW w:w="3322" w:type="dxa"/>
          </w:tcPr>
          <w:p w:rsidR="00C453C2" w:rsidRPr="00C55B49" w:rsidRDefault="00C453C2" w:rsidP="008D49A4">
            <w:pPr>
              <w:autoSpaceDE w:val="0"/>
              <w:autoSpaceDN w:val="0"/>
              <w:adjustRightInd w:val="0"/>
              <w:jc w:val="both"/>
              <w:rPr>
                <w:rFonts w:eastAsiaTheme="minorHAnsi"/>
                <w:b/>
                <w:lang w:eastAsia="en-US"/>
              </w:rPr>
            </w:pPr>
            <w:r w:rsidRPr="00C55B49">
              <w:rPr>
                <w:rFonts w:eastAsiaTheme="minorHAnsi"/>
                <w:b/>
                <w:lang w:eastAsia="en-US"/>
              </w:rPr>
              <w:t>Выручка</w:t>
            </w:r>
            <w:r w:rsidR="002D4519">
              <w:rPr>
                <w:rFonts w:eastAsiaTheme="minorHAnsi"/>
                <w:b/>
                <w:lang w:eastAsia="en-US"/>
              </w:rPr>
              <w:t xml:space="preserve"> </w:t>
            </w:r>
            <w:r w:rsidRPr="00C55B49">
              <w:rPr>
                <w:rFonts w:eastAsiaTheme="minorHAnsi"/>
                <w:b/>
                <w:lang w:eastAsia="en-US"/>
              </w:rPr>
              <w:t>от оплаты стоимости провоза багажа и груза</w:t>
            </w:r>
          </w:p>
        </w:tc>
        <w:tc>
          <w:tcPr>
            <w:tcW w:w="3323" w:type="dxa"/>
          </w:tcPr>
          <w:p w:rsidR="00C453C2" w:rsidRPr="00C55B49" w:rsidRDefault="00C453C2" w:rsidP="008D49A4">
            <w:pPr>
              <w:autoSpaceDE w:val="0"/>
              <w:autoSpaceDN w:val="0"/>
              <w:adjustRightInd w:val="0"/>
              <w:jc w:val="both"/>
              <w:rPr>
                <w:rFonts w:eastAsiaTheme="minorHAnsi"/>
                <w:b/>
                <w:lang w:eastAsia="en-US"/>
              </w:rPr>
            </w:pPr>
          </w:p>
        </w:tc>
        <w:tc>
          <w:tcPr>
            <w:tcW w:w="3323" w:type="dxa"/>
          </w:tcPr>
          <w:p w:rsidR="00C453C2" w:rsidRPr="00C55B49" w:rsidRDefault="00C453C2" w:rsidP="008D49A4">
            <w:pPr>
              <w:autoSpaceDE w:val="0"/>
              <w:autoSpaceDN w:val="0"/>
              <w:adjustRightInd w:val="0"/>
              <w:jc w:val="both"/>
              <w:rPr>
                <w:rFonts w:eastAsiaTheme="minorHAnsi"/>
                <w:b/>
                <w:lang w:eastAsia="en-US"/>
              </w:rPr>
            </w:pPr>
          </w:p>
        </w:tc>
      </w:tr>
      <w:tr w:rsidR="00C453C2" w:rsidTr="008D49A4">
        <w:tc>
          <w:tcPr>
            <w:tcW w:w="3322" w:type="dxa"/>
          </w:tcPr>
          <w:p w:rsidR="00C453C2" w:rsidRPr="00C55B49" w:rsidRDefault="00C453C2" w:rsidP="008D49A4">
            <w:pPr>
              <w:autoSpaceDE w:val="0"/>
              <w:autoSpaceDN w:val="0"/>
              <w:adjustRightInd w:val="0"/>
              <w:jc w:val="both"/>
              <w:rPr>
                <w:rFonts w:eastAsiaTheme="minorHAnsi"/>
                <w:sz w:val="20"/>
                <w:lang w:eastAsia="en-US"/>
              </w:rPr>
            </w:pPr>
          </w:p>
        </w:tc>
        <w:tc>
          <w:tcPr>
            <w:tcW w:w="3323" w:type="dxa"/>
          </w:tcPr>
          <w:p w:rsidR="00C453C2" w:rsidRDefault="00C453C2" w:rsidP="008D49A4">
            <w:pPr>
              <w:autoSpaceDE w:val="0"/>
              <w:autoSpaceDN w:val="0"/>
              <w:adjustRightInd w:val="0"/>
              <w:jc w:val="both"/>
              <w:rPr>
                <w:rFonts w:eastAsiaTheme="minorHAnsi"/>
                <w:lang w:eastAsia="en-US"/>
              </w:rPr>
            </w:pPr>
          </w:p>
        </w:tc>
        <w:tc>
          <w:tcPr>
            <w:tcW w:w="3323" w:type="dxa"/>
          </w:tcPr>
          <w:p w:rsidR="00C453C2" w:rsidRDefault="00C453C2" w:rsidP="008D49A4">
            <w:pPr>
              <w:autoSpaceDE w:val="0"/>
              <w:autoSpaceDN w:val="0"/>
              <w:adjustRightInd w:val="0"/>
              <w:jc w:val="both"/>
              <w:rPr>
                <w:rFonts w:eastAsiaTheme="minorHAnsi"/>
                <w:lang w:eastAsia="en-US"/>
              </w:rPr>
            </w:pPr>
          </w:p>
        </w:tc>
      </w:tr>
      <w:tr w:rsidR="00C453C2" w:rsidTr="008D49A4">
        <w:tc>
          <w:tcPr>
            <w:tcW w:w="3322" w:type="dxa"/>
          </w:tcPr>
          <w:p w:rsidR="00C453C2" w:rsidRPr="00C55B49" w:rsidRDefault="00C453C2" w:rsidP="008D49A4">
            <w:pPr>
              <w:autoSpaceDE w:val="0"/>
              <w:autoSpaceDN w:val="0"/>
              <w:adjustRightInd w:val="0"/>
              <w:jc w:val="both"/>
              <w:rPr>
                <w:rFonts w:eastAsiaTheme="minorHAnsi"/>
                <w:sz w:val="20"/>
                <w:lang w:eastAsia="en-US"/>
              </w:rPr>
            </w:pPr>
          </w:p>
        </w:tc>
        <w:tc>
          <w:tcPr>
            <w:tcW w:w="3323" w:type="dxa"/>
          </w:tcPr>
          <w:p w:rsidR="00C453C2" w:rsidRDefault="00C453C2" w:rsidP="008D49A4">
            <w:pPr>
              <w:autoSpaceDE w:val="0"/>
              <w:autoSpaceDN w:val="0"/>
              <w:adjustRightInd w:val="0"/>
              <w:jc w:val="both"/>
              <w:rPr>
                <w:rFonts w:eastAsiaTheme="minorHAnsi"/>
                <w:lang w:eastAsia="en-US"/>
              </w:rPr>
            </w:pPr>
          </w:p>
        </w:tc>
        <w:tc>
          <w:tcPr>
            <w:tcW w:w="3323" w:type="dxa"/>
          </w:tcPr>
          <w:p w:rsidR="00C453C2" w:rsidRDefault="00C453C2" w:rsidP="008D49A4">
            <w:pPr>
              <w:autoSpaceDE w:val="0"/>
              <w:autoSpaceDN w:val="0"/>
              <w:adjustRightInd w:val="0"/>
              <w:jc w:val="both"/>
              <w:rPr>
                <w:rFonts w:eastAsiaTheme="minorHAnsi"/>
                <w:lang w:eastAsia="en-US"/>
              </w:rPr>
            </w:pPr>
          </w:p>
        </w:tc>
      </w:tr>
      <w:tr w:rsidR="00C453C2" w:rsidTr="008D49A4">
        <w:tc>
          <w:tcPr>
            <w:tcW w:w="3322" w:type="dxa"/>
          </w:tcPr>
          <w:p w:rsidR="00C453C2" w:rsidRPr="00C55B49" w:rsidRDefault="00C453C2" w:rsidP="008D49A4">
            <w:pPr>
              <w:autoSpaceDE w:val="0"/>
              <w:autoSpaceDN w:val="0"/>
              <w:adjustRightInd w:val="0"/>
              <w:jc w:val="both"/>
              <w:rPr>
                <w:rFonts w:eastAsiaTheme="minorHAnsi"/>
                <w:sz w:val="20"/>
                <w:lang w:eastAsia="en-US"/>
              </w:rPr>
            </w:pPr>
          </w:p>
        </w:tc>
        <w:tc>
          <w:tcPr>
            <w:tcW w:w="3323" w:type="dxa"/>
          </w:tcPr>
          <w:p w:rsidR="00C453C2" w:rsidRDefault="00C453C2" w:rsidP="008D49A4">
            <w:pPr>
              <w:autoSpaceDE w:val="0"/>
              <w:autoSpaceDN w:val="0"/>
              <w:adjustRightInd w:val="0"/>
              <w:jc w:val="both"/>
              <w:rPr>
                <w:rFonts w:eastAsiaTheme="minorHAnsi"/>
                <w:lang w:eastAsia="en-US"/>
              </w:rPr>
            </w:pPr>
          </w:p>
        </w:tc>
        <w:tc>
          <w:tcPr>
            <w:tcW w:w="3323" w:type="dxa"/>
          </w:tcPr>
          <w:p w:rsidR="00C453C2" w:rsidRDefault="00C453C2" w:rsidP="008D49A4">
            <w:pPr>
              <w:autoSpaceDE w:val="0"/>
              <w:autoSpaceDN w:val="0"/>
              <w:adjustRightInd w:val="0"/>
              <w:jc w:val="both"/>
              <w:rPr>
                <w:rFonts w:eastAsiaTheme="minorHAnsi"/>
                <w:lang w:eastAsia="en-US"/>
              </w:rPr>
            </w:pPr>
          </w:p>
        </w:tc>
      </w:tr>
      <w:tr w:rsidR="00C453C2" w:rsidTr="008D49A4">
        <w:tc>
          <w:tcPr>
            <w:tcW w:w="3322" w:type="dxa"/>
          </w:tcPr>
          <w:p w:rsidR="00C453C2" w:rsidRPr="00C55B49" w:rsidRDefault="00C453C2" w:rsidP="008D49A4">
            <w:pPr>
              <w:autoSpaceDE w:val="0"/>
              <w:autoSpaceDN w:val="0"/>
              <w:adjustRightInd w:val="0"/>
              <w:jc w:val="both"/>
              <w:rPr>
                <w:rFonts w:eastAsiaTheme="minorHAnsi"/>
                <w:sz w:val="20"/>
                <w:lang w:eastAsia="en-US"/>
              </w:rPr>
            </w:pPr>
          </w:p>
        </w:tc>
        <w:tc>
          <w:tcPr>
            <w:tcW w:w="3323" w:type="dxa"/>
          </w:tcPr>
          <w:p w:rsidR="00C453C2" w:rsidRDefault="00C453C2" w:rsidP="008D49A4">
            <w:pPr>
              <w:autoSpaceDE w:val="0"/>
              <w:autoSpaceDN w:val="0"/>
              <w:adjustRightInd w:val="0"/>
              <w:jc w:val="both"/>
              <w:rPr>
                <w:rFonts w:eastAsiaTheme="minorHAnsi"/>
                <w:lang w:eastAsia="en-US"/>
              </w:rPr>
            </w:pPr>
          </w:p>
        </w:tc>
        <w:tc>
          <w:tcPr>
            <w:tcW w:w="3323" w:type="dxa"/>
          </w:tcPr>
          <w:p w:rsidR="00C453C2" w:rsidRDefault="00C453C2" w:rsidP="008D49A4">
            <w:pPr>
              <w:autoSpaceDE w:val="0"/>
              <w:autoSpaceDN w:val="0"/>
              <w:adjustRightInd w:val="0"/>
              <w:jc w:val="both"/>
              <w:rPr>
                <w:rFonts w:eastAsiaTheme="minorHAnsi"/>
                <w:lang w:eastAsia="en-US"/>
              </w:rPr>
            </w:pPr>
          </w:p>
        </w:tc>
      </w:tr>
      <w:tr w:rsidR="00C453C2" w:rsidTr="008D49A4">
        <w:tc>
          <w:tcPr>
            <w:tcW w:w="3322" w:type="dxa"/>
          </w:tcPr>
          <w:p w:rsidR="00C453C2" w:rsidRPr="00C55B49" w:rsidRDefault="00C453C2" w:rsidP="008D49A4">
            <w:pPr>
              <w:autoSpaceDE w:val="0"/>
              <w:autoSpaceDN w:val="0"/>
              <w:adjustRightInd w:val="0"/>
              <w:jc w:val="both"/>
              <w:rPr>
                <w:rFonts w:eastAsiaTheme="minorHAnsi"/>
                <w:sz w:val="20"/>
                <w:lang w:eastAsia="en-US"/>
              </w:rPr>
            </w:pPr>
          </w:p>
        </w:tc>
        <w:tc>
          <w:tcPr>
            <w:tcW w:w="3323" w:type="dxa"/>
          </w:tcPr>
          <w:p w:rsidR="00C453C2" w:rsidRDefault="00C453C2" w:rsidP="008D49A4">
            <w:pPr>
              <w:autoSpaceDE w:val="0"/>
              <w:autoSpaceDN w:val="0"/>
              <w:adjustRightInd w:val="0"/>
              <w:jc w:val="both"/>
              <w:rPr>
                <w:rFonts w:eastAsiaTheme="minorHAnsi"/>
                <w:lang w:eastAsia="en-US"/>
              </w:rPr>
            </w:pPr>
          </w:p>
        </w:tc>
        <w:tc>
          <w:tcPr>
            <w:tcW w:w="3323" w:type="dxa"/>
          </w:tcPr>
          <w:p w:rsidR="00C453C2" w:rsidRDefault="00C453C2" w:rsidP="008D49A4">
            <w:pPr>
              <w:autoSpaceDE w:val="0"/>
              <w:autoSpaceDN w:val="0"/>
              <w:adjustRightInd w:val="0"/>
              <w:jc w:val="both"/>
              <w:rPr>
                <w:rFonts w:eastAsiaTheme="minorHAnsi"/>
                <w:lang w:eastAsia="en-US"/>
              </w:rPr>
            </w:pPr>
          </w:p>
        </w:tc>
      </w:tr>
      <w:tr w:rsidR="00C453C2" w:rsidTr="008D49A4">
        <w:tc>
          <w:tcPr>
            <w:tcW w:w="3322" w:type="dxa"/>
          </w:tcPr>
          <w:p w:rsidR="00C453C2" w:rsidRPr="00C55B49" w:rsidRDefault="00C453C2" w:rsidP="008D49A4">
            <w:pPr>
              <w:autoSpaceDE w:val="0"/>
              <w:autoSpaceDN w:val="0"/>
              <w:adjustRightInd w:val="0"/>
              <w:jc w:val="both"/>
              <w:rPr>
                <w:rFonts w:eastAsiaTheme="minorHAnsi"/>
                <w:sz w:val="20"/>
                <w:lang w:eastAsia="en-US"/>
              </w:rPr>
            </w:pPr>
          </w:p>
        </w:tc>
        <w:tc>
          <w:tcPr>
            <w:tcW w:w="3323" w:type="dxa"/>
          </w:tcPr>
          <w:p w:rsidR="00C453C2" w:rsidRDefault="00C453C2" w:rsidP="008D49A4">
            <w:pPr>
              <w:autoSpaceDE w:val="0"/>
              <w:autoSpaceDN w:val="0"/>
              <w:adjustRightInd w:val="0"/>
              <w:jc w:val="both"/>
              <w:rPr>
                <w:rFonts w:eastAsiaTheme="minorHAnsi"/>
                <w:lang w:eastAsia="en-US"/>
              </w:rPr>
            </w:pPr>
          </w:p>
        </w:tc>
        <w:tc>
          <w:tcPr>
            <w:tcW w:w="3323" w:type="dxa"/>
          </w:tcPr>
          <w:p w:rsidR="00C453C2" w:rsidRDefault="00C453C2" w:rsidP="008D49A4">
            <w:pPr>
              <w:autoSpaceDE w:val="0"/>
              <w:autoSpaceDN w:val="0"/>
              <w:adjustRightInd w:val="0"/>
              <w:jc w:val="both"/>
              <w:rPr>
                <w:rFonts w:eastAsiaTheme="minorHAnsi"/>
                <w:lang w:eastAsia="en-US"/>
              </w:rPr>
            </w:pPr>
          </w:p>
        </w:tc>
      </w:tr>
    </w:tbl>
    <w:p w:rsidR="00C453C2" w:rsidRDefault="00C453C2" w:rsidP="00C453C2">
      <w:pPr>
        <w:autoSpaceDE w:val="0"/>
        <w:autoSpaceDN w:val="0"/>
        <w:adjustRightInd w:val="0"/>
        <w:jc w:val="center"/>
        <w:rPr>
          <w:rFonts w:eastAsiaTheme="minorHAnsi"/>
          <w:b/>
          <w:lang w:eastAsia="en-US"/>
        </w:rPr>
      </w:pPr>
    </w:p>
    <w:p w:rsidR="00C453C2" w:rsidRDefault="00C453C2" w:rsidP="00C453C2">
      <w:pPr>
        <w:autoSpaceDE w:val="0"/>
        <w:autoSpaceDN w:val="0"/>
        <w:adjustRightInd w:val="0"/>
        <w:jc w:val="center"/>
        <w:rPr>
          <w:rFonts w:eastAsiaTheme="minorHAnsi"/>
          <w:b/>
          <w:lang w:eastAsia="en-US"/>
        </w:rPr>
      </w:pPr>
      <w:r w:rsidRPr="005F41A7">
        <w:rPr>
          <w:rFonts w:eastAsiaTheme="minorHAnsi"/>
          <w:b/>
          <w:lang w:eastAsia="en-US"/>
        </w:rPr>
        <w:t xml:space="preserve">Расходы </w:t>
      </w:r>
    </w:p>
    <w:tbl>
      <w:tblPr>
        <w:tblStyle w:val="af2"/>
        <w:tblW w:w="0" w:type="auto"/>
        <w:tblLook w:val="04A0"/>
      </w:tblPr>
      <w:tblGrid>
        <w:gridCol w:w="1797"/>
        <w:gridCol w:w="1330"/>
        <w:gridCol w:w="1403"/>
        <w:gridCol w:w="1240"/>
        <w:gridCol w:w="1383"/>
        <w:gridCol w:w="1227"/>
        <w:gridCol w:w="1333"/>
      </w:tblGrid>
      <w:tr w:rsidR="00C453C2" w:rsidTr="008D49A4">
        <w:tc>
          <w:tcPr>
            <w:tcW w:w="1797" w:type="dxa"/>
            <w:vMerge w:val="restart"/>
          </w:tcPr>
          <w:p w:rsidR="00C453C2" w:rsidRPr="00CE1DD4" w:rsidRDefault="00C453C2" w:rsidP="008D49A4">
            <w:pPr>
              <w:autoSpaceDE w:val="0"/>
              <w:autoSpaceDN w:val="0"/>
              <w:adjustRightInd w:val="0"/>
              <w:jc w:val="center"/>
              <w:rPr>
                <w:rFonts w:eastAsiaTheme="minorHAnsi"/>
                <w:lang w:eastAsia="en-US"/>
              </w:rPr>
            </w:pPr>
            <w:r w:rsidRPr="00CE1DD4">
              <w:rPr>
                <w:rFonts w:eastAsiaTheme="minorHAnsi"/>
                <w:lang w:eastAsia="en-US"/>
              </w:rPr>
              <w:t>Количество произведенных летных часов</w:t>
            </w:r>
          </w:p>
        </w:tc>
        <w:tc>
          <w:tcPr>
            <w:tcW w:w="2858" w:type="dxa"/>
            <w:gridSpan w:val="2"/>
          </w:tcPr>
          <w:p w:rsidR="00C453C2" w:rsidRPr="00CE1DD4" w:rsidRDefault="00C453C2" w:rsidP="008D49A4">
            <w:pPr>
              <w:autoSpaceDE w:val="0"/>
              <w:autoSpaceDN w:val="0"/>
              <w:adjustRightInd w:val="0"/>
              <w:jc w:val="center"/>
              <w:rPr>
                <w:rFonts w:eastAsiaTheme="minorHAnsi"/>
                <w:lang w:eastAsia="en-US"/>
              </w:rPr>
            </w:pPr>
            <w:r w:rsidRPr="00CE1DD4">
              <w:rPr>
                <w:rFonts w:eastAsiaTheme="minorHAnsi"/>
                <w:lang w:eastAsia="en-US"/>
              </w:rPr>
              <w:t>Стоимость одного летного часа</w:t>
            </w:r>
          </w:p>
        </w:tc>
        <w:tc>
          <w:tcPr>
            <w:tcW w:w="2710" w:type="dxa"/>
            <w:gridSpan w:val="2"/>
          </w:tcPr>
          <w:p w:rsidR="00C453C2" w:rsidRPr="00CE1DD4" w:rsidRDefault="00C453C2" w:rsidP="008D49A4">
            <w:pPr>
              <w:autoSpaceDE w:val="0"/>
              <w:autoSpaceDN w:val="0"/>
              <w:adjustRightInd w:val="0"/>
              <w:jc w:val="center"/>
              <w:rPr>
                <w:rFonts w:eastAsiaTheme="minorHAnsi"/>
                <w:lang w:eastAsia="en-US"/>
              </w:rPr>
            </w:pPr>
            <w:r w:rsidRPr="00CE1DD4">
              <w:rPr>
                <w:rFonts w:eastAsiaTheme="minorHAnsi"/>
                <w:lang w:eastAsia="en-US"/>
              </w:rPr>
              <w:t>Стоимость одного летного часа наземной службы</w:t>
            </w:r>
          </w:p>
        </w:tc>
        <w:tc>
          <w:tcPr>
            <w:tcW w:w="2603" w:type="dxa"/>
            <w:gridSpan w:val="2"/>
          </w:tcPr>
          <w:p w:rsidR="00C453C2" w:rsidRPr="00CE1DD4" w:rsidRDefault="00C453C2" w:rsidP="008D49A4">
            <w:pPr>
              <w:autoSpaceDE w:val="0"/>
              <w:autoSpaceDN w:val="0"/>
              <w:adjustRightInd w:val="0"/>
              <w:jc w:val="center"/>
              <w:rPr>
                <w:rFonts w:eastAsiaTheme="minorHAnsi"/>
                <w:lang w:eastAsia="en-US"/>
              </w:rPr>
            </w:pPr>
            <w:r w:rsidRPr="00CE1DD4">
              <w:rPr>
                <w:rFonts w:eastAsiaTheme="minorHAnsi"/>
                <w:lang w:eastAsia="en-US"/>
              </w:rPr>
              <w:t xml:space="preserve">Стоимость понесенных расходов </w:t>
            </w:r>
          </w:p>
        </w:tc>
      </w:tr>
      <w:tr w:rsidR="00C453C2" w:rsidTr="008D49A4">
        <w:tc>
          <w:tcPr>
            <w:tcW w:w="1797" w:type="dxa"/>
            <w:vMerge/>
          </w:tcPr>
          <w:p w:rsidR="00C453C2" w:rsidRDefault="00C453C2" w:rsidP="008D49A4">
            <w:pPr>
              <w:autoSpaceDE w:val="0"/>
              <w:autoSpaceDN w:val="0"/>
              <w:adjustRightInd w:val="0"/>
              <w:jc w:val="center"/>
              <w:rPr>
                <w:rFonts w:eastAsiaTheme="minorHAnsi"/>
                <w:b/>
                <w:lang w:eastAsia="en-US"/>
              </w:rPr>
            </w:pPr>
          </w:p>
        </w:tc>
        <w:tc>
          <w:tcPr>
            <w:tcW w:w="1431" w:type="dxa"/>
          </w:tcPr>
          <w:p w:rsidR="00C453C2" w:rsidRDefault="00C453C2" w:rsidP="008D49A4">
            <w:pPr>
              <w:autoSpaceDE w:val="0"/>
              <w:autoSpaceDN w:val="0"/>
              <w:adjustRightInd w:val="0"/>
              <w:jc w:val="center"/>
              <w:rPr>
                <w:rFonts w:eastAsiaTheme="minorHAnsi"/>
                <w:sz w:val="20"/>
                <w:lang w:eastAsia="en-US"/>
              </w:rPr>
            </w:pPr>
            <w:r>
              <w:rPr>
                <w:rFonts w:eastAsiaTheme="minorHAnsi"/>
                <w:sz w:val="20"/>
                <w:lang w:eastAsia="en-US"/>
              </w:rPr>
              <w:t>п</w:t>
            </w:r>
            <w:r w:rsidRPr="005F41A7">
              <w:rPr>
                <w:rFonts w:eastAsiaTheme="minorHAnsi"/>
                <w:sz w:val="20"/>
                <w:lang w:eastAsia="en-US"/>
              </w:rPr>
              <w:t>лановая</w:t>
            </w:r>
            <w:r>
              <w:rPr>
                <w:rFonts w:eastAsiaTheme="minorHAnsi"/>
                <w:sz w:val="20"/>
                <w:lang w:eastAsia="en-US"/>
              </w:rPr>
              <w:t>,</w:t>
            </w:r>
          </w:p>
          <w:p w:rsidR="00C453C2" w:rsidRPr="00CE1DD4" w:rsidRDefault="00C453C2" w:rsidP="008D49A4">
            <w:pPr>
              <w:autoSpaceDE w:val="0"/>
              <w:autoSpaceDN w:val="0"/>
              <w:adjustRightInd w:val="0"/>
              <w:jc w:val="center"/>
              <w:rPr>
                <w:rFonts w:eastAsiaTheme="minorHAnsi"/>
                <w:sz w:val="16"/>
                <w:szCs w:val="16"/>
                <w:lang w:eastAsia="en-US"/>
              </w:rPr>
            </w:pPr>
            <w:r>
              <w:rPr>
                <w:rFonts w:eastAsiaTheme="minorHAnsi"/>
                <w:sz w:val="16"/>
                <w:szCs w:val="16"/>
                <w:lang w:eastAsia="en-US"/>
              </w:rPr>
              <w:t>р</w:t>
            </w:r>
            <w:r w:rsidRPr="00CE1DD4">
              <w:rPr>
                <w:rFonts w:eastAsiaTheme="minorHAnsi"/>
                <w:sz w:val="16"/>
                <w:szCs w:val="16"/>
                <w:lang w:eastAsia="en-US"/>
              </w:rPr>
              <w:t>уб</w:t>
            </w:r>
            <w:r>
              <w:rPr>
                <w:rFonts w:eastAsiaTheme="minorHAnsi"/>
                <w:sz w:val="16"/>
                <w:szCs w:val="16"/>
                <w:lang w:eastAsia="en-US"/>
              </w:rPr>
              <w:t>лей</w:t>
            </w:r>
          </w:p>
        </w:tc>
        <w:tc>
          <w:tcPr>
            <w:tcW w:w="1427" w:type="dxa"/>
          </w:tcPr>
          <w:p w:rsidR="00C453C2" w:rsidRDefault="00C453C2" w:rsidP="008D49A4">
            <w:pPr>
              <w:autoSpaceDE w:val="0"/>
              <w:autoSpaceDN w:val="0"/>
              <w:adjustRightInd w:val="0"/>
              <w:jc w:val="center"/>
              <w:rPr>
                <w:rFonts w:eastAsiaTheme="minorHAnsi"/>
                <w:sz w:val="20"/>
                <w:lang w:eastAsia="en-US"/>
              </w:rPr>
            </w:pPr>
            <w:r>
              <w:rPr>
                <w:rFonts w:eastAsiaTheme="minorHAnsi"/>
                <w:sz w:val="20"/>
                <w:lang w:eastAsia="en-US"/>
              </w:rPr>
              <w:t>ф</w:t>
            </w:r>
            <w:r w:rsidRPr="005F41A7">
              <w:rPr>
                <w:rFonts w:eastAsiaTheme="minorHAnsi"/>
                <w:sz w:val="20"/>
                <w:lang w:eastAsia="en-US"/>
              </w:rPr>
              <w:t>актическая</w:t>
            </w:r>
            <w:r>
              <w:rPr>
                <w:rFonts w:eastAsiaTheme="minorHAnsi"/>
                <w:sz w:val="20"/>
                <w:lang w:eastAsia="en-US"/>
              </w:rPr>
              <w:t>,</w:t>
            </w:r>
          </w:p>
          <w:p w:rsidR="00C453C2" w:rsidRPr="00CE1DD4" w:rsidRDefault="00C453C2" w:rsidP="008D49A4">
            <w:pPr>
              <w:autoSpaceDE w:val="0"/>
              <w:autoSpaceDN w:val="0"/>
              <w:adjustRightInd w:val="0"/>
              <w:jc w:val="center"/>
              <w:rPr>
                <w:rFonts w:eastAsiaTheme="minorHAnsi"/>
                <w:sz w:val="16"/>
                <w:szCs w:val="16"/>
                <w:lang w:eastAsia="en-US"/>
              </w:rPr>
            </w:pPr>
            <w:r w:rsidRPr="00CE1DD4">
              <w:rPr>
                <w:rFonts w:eastAsiaTheme="minorHAnsi"/>
                <w:sz w:val="16"/>
                <w:szCs w:val="16"/>
                <w:lang w:eastAsia="en-US"/>
              </w:rPr>
              <w:t>руб</w:t>
            </w:r>
            <w:r>
              <w:rPr>
                <w:rFonts w:eastAsiaTheme="minorHAnsi"/>
                <w:sz w:val="16"/>
                <w:szCs w:val="16"/>
                <w:lang w:eastAsia="en-US"/>
              </w:rPr>
              <w:t>лей</w:t>
            </w:r>
          </w:p>
        </w:tc>
        <w:tc>
          <w:tcPr>
            <w:tcW w:w="1309" w:type="dxa"/>
          </w:tcPr>
          <w:p w:rsidR="00C453C2" w:rsidRDefault="00C453C2" w:rsidP="008D49A4">
            <w:pPr>
              <w:autoSpaceDE w:val="0"/>
              <w:autoSpaceDN w:val="0"/>
              <w:adjustRightInd w:val="0"/>
              <w:jc w:val="center"/>
              <w:rPr>
                <w:rFonts w:eastAsiaTheme="minorHAnsi"/>
                <w:sz w:val="20"/>
                <w:lang w:eastAsia="en-US"/>
              </w:rPr>
            </w:pPr>
            <w:r>
              <w:rPr>
                <w:rFonts w:eastAsiaTheme="minorHAnsi"/>
                <w:sz w:val="20"/>
                <w:lang w:eastAsia="en-US"/>
              </w:rPr>
              <w:t>п</w:t>
            </w:r>
            <w:r w:rsidRPr="005F41A7">
              <w:rPr>
                <w:rFonts w:eastAsiaTheme="minorHAnsi"/>
                <w:sz w:val="20"/>
                <w:lang w:eastAsia="en-US"/>
              </w:rPr>
              <w:t>лановая</w:t>
            </w:r>
            <w:r>
              <w:rPr>
                <w:rFonts w:eastAsiaTheme="minorHAnsi"/>
                <w:sz w:val="20"/>
                <w:lang w:eastAsia="en-US"/>
              </w:rPr>
              <w:t>,</w:t>
            </w:r>
          </w:p>
          <w:p w:rsidR="00C453C2" w:rsidRPr="00CE1DD4" w:rsidRDefault="00C453C2" w:rsidP="008D49A4">
            <w:pPr>
              <w:autoSpaceDE w:val="0"/>
              <w:autoSpaceDN w:val="0"/>
              <w:adjustRightInd w:val="0"/>
              <w:jc w:val="center"/>
              <w:rPr>
                <w:rFonts w:eastAsiaTheme="minorHAnsi"/>
                <w:sz w:val="16"/>
                <w:szCs w:val="16"/>
                <w:lang w:eastAsia="en-US"/>
              </w:rPr>
            </w:pPr>
            <w:r w:rsidRPr="00CE1DD4">
              <w:rPr>
                <w:rFonts w:eastAsiaTheme="minorHAnsi"/>
                <w:sz w:val="16"/>
                <w:szCs w:val="16"/>
                <w:lang w:eastAsia="en-US"/>
              </w:rPr>
              <w:t>рублей</w:t>
            </w:r>
          </w:p>
        </w:tc>
        <w:tc>
          <w:tcPr>
            <w:tcW w:w="1401" w:type="dxa"/>
          </w:tcPr>
          <w:p w:rsidR="00C453C2" w:rsidRDefault="00C453C2" w:rsidP="008D49A4">
            <w:pPr>
              <w:autoSpaceDE w:val="0"/>
              <w:autoSpaceDN w:val="0"/>
              <w:adjustRightInd w:val="0"/>
              <w:jc w:val="center"/>
              <w:rPr>
                <w:rFonts w:eastAsiaTheme="minorHAnsi"/>
                <w:sz w:val="20"/>
                <w:lang w:eastAsia="en-US"/>
              </w:rPr>
            </w:pPr>
            <w:r>
              <w:rPr>
                <w:rFonts w:eastAsiaTheme="minorHAnsi"/>
                <w:sz w:val="20"/>
                <w:lang w:eastAsia="en-US"/>
              </w:rPr>
              <w:t>ф</w:t>
            </w:r>
            <w:r w:rsidRPr="005F41A7">
              <w:rPr>
                <w:rFonts w:eastAsiaTheme="minorHAnsi"/>
                <w:sz w:val="20"/>
                <w:lang w:eastAsia="en-US"/>
              </w:rPr>
              <w:t>актическая</w:t>
            </w:r>
            <w:r>
              <w:rPr>
                <w:rFonts w:eastAsiaTheme="minorHAnsi"/>
                <w:sz w:val="20"/>
                <w:lang w:eastAsia="en-US"/>
              </w:rPr>
              <w:t>,</w:t>
            </w:r>
          </w:p>
          <w:p w:rsidR="00C453C2" w:rsidRPr="00CE1DD4" w:rsidRDefault="00C453C2" w:rsidP="008D49A4">
            <w:pPr>
              <w:autoSpaceDE w:val="0"/>
              <w:autoSpaceDN w:val="0"/>
              <w:adjustRightInd w:val="0"/>
              <w:jc w:val="center"/>
              <w:rPr>
                <w:rFonts w:eastAsiaTheme="minorHAnsi"/>
                <w:sz w:val="16"/>
                <w:szCs w:val="16"/>
                <w:lang w:eastAsia="en-US"/>
              </w:rPr>
            </w:pPr>
            <w:r w:rsidRPr="00CE1DD4">
              <w:rPr>
                <w:rFonts w:eastAsiaTheme="minorHAnsi"/>
                <w:sz w:val="16"/>
                <w:szCs w:val="16"/>
                <w:lang w:eastAsia="en-US"/>
              </w:rPr>
              <w:t>рублей</w:t>
            </w:r>
          </w:p>
        </w:tc>
        <w:tc>
          <w:tcPr>
            <w:tcW w:w="1292" w:type="dxa"/>
          </w:tcPr>
          <w:p w:rsidR="00C453C2" w:rsidRDefault="00C453C2" w:rsidP="008D49A4">
            <w:pPr>
              <w:autoSpaceDE w:val="0"/>
              <w:autoSpaceDN w:val="0"/>
              <w:adjustRightInd w:val="0"/>
              <w:jc w:val="center"/>
              <w:rPr>
                <w:rFonts w:eastAsiaTheme="minorHAnsi"/>
                <w:sz w:val="20"/>
                <w:lang w:eastAsia="en-US"/>
              </w:rPr>
            </w:pPr>
            <w:r>
              <w:rPr>
                <w:rFonts w:eastAsiaTheme="minorHAnsi"/>
                <w:sz w:val="20"/>
                <w:lang w:eastAsia="en-US"/>
              </w:rPr>
              <w:t>п</w:t>
            </w:r>
            <w:r w:rsidRPr="005F41A7">
              <w:rPr>
                <w:rFonts w:eastAsiaTheme="minorHAnsi"/>
                <w:sz w:val="20"/>
                <w:lang w:eastAsia="en-US"/>
              </w:rPr>
              <w:t>лановая</w:t>
            </w:r>
            <w:r>
              <w:rPr>
                <w:rFonts w:eastAsiaTheme="minorHAnsi"/>
                <w:sz w:val="20"/>
                <w:lang w:eastAsia="en-US"/>
              </w:rPr>
              <w:t>,</w:t>
            </w:r>
          </w:p>
          <w:p w:rsidR="00C453C2" w:rsidRPr="00CE1DD4" w:rsidRDefault="00C453C2" w:rsidP="008D49A4">
            <w:pPr>
              <w:autoSpaceDE w:val="0"/>
              <w:autoSpaceDN w:val="0"/>
              <w:adjustRightInd w:val="0"/>
              <w:jc w:val="center"/>
              <w:rPr>
                <w:rFonts w:eastAsiaTheme="minorHAnsi"/>
                <w:sz w:val="16"/>
                <w:szCs w:val="16"/>
                <w:lang w:eastAsia="en-US"/>
              </w:rPr>
            </w:pPr>
            <w:r w:rsidRPr="00CE1DD4">
              <w:rPr>
                <w:rFonts w:eastAsiaTheme="minorHAnsi"/>
                <w:sz w:val="16"/>
                <w:szCs w:val="16"/>
                <w:lang w:eastAsia="en-US"/>
              </w:rPr>
              <w:t>рублей</w:t>
            </w:r>
          </w:p>
          <w:p w:rsidR="00C453C2" w:rsidRPr="005F41A7" w:rsidRDefault="00C453C2" w:rsidP="008D49A4">
            <w:pPr>
              <w:autoSpaceDE w:val="0"/>
              <w:autoSpaceDN w:val="0"/>
              <w:adjustRightInd w:val="0"/>
              <w:jc w:val="center"/>
              <w:rPr>
                <w:rFonts w:eastAsiaTheme="minorHAnsi"/>
                <w:sz w:val="16"/>
                <w:szCs w:val="16"/>
                <w:lang w:eastAsia="en-US"/>
              </w:rPr>
            </w:pPr>
            <w:r w:rsidRPr="005F41A7">
              <w:rPr>
                <w:rFonts w:eastAsiaTheme="minorHAnsi"/>
                <w:sz w:val="16"/>
                <w:szCs w:val="16"/>
                <w:lang w:eastAsia="en-US"/>
              </w:rPr>
              <w:t>1</w:t>
            </w:r>
            <w:r>
              <w:rPr>
                <w:rFonts w:eastAsiaTheme="minorHAnsi"/>
                <w:sz w:val="16"/>
                <w:szCs w:val="16"/>
                <w:lang w:val="en-US" w:eastAsia="en-US"/>
              </w:rPr>
              <w:t>x</w:t>
            </w:r>
            <w:r w:rsidRPr="005F41A7">
              <w:rPr>
                <w:rFonts w:eastAsiaTheme="minorHAnsi"/>
                <w:sz w:val="16"/>
                <w:szCs w:val="16"/>
                <w:lang w:eastAsia="en-US"/>
              </w:rPr>
              <w:t xml:space="preserve"> (2+4)</w:t>
            </w:r>
          </w:p>
        </w:tc>
        <w:tc>
          <w:tcPr>
            <w:tcW w:w="1311" w:type="dxa"/>
          </w:tcPr>
          <w:p w:rsidR="00C453C2" w:rsidRDefault="00C453C2" w:rsidP="008D49A4">
            <w:pPr>
              <w:autoSpaceDE w:val="0"/>
              <w:autoSpaceDN w:val="0"/>
              <w:adjustRightInd w:val="0"/>
              <w:jc w:val="center"/>
              <w:rPr>
                <w:rFonts w:eastAsiaTheme="minorHAnsi"/>
                <w:sz w:val="20"/>
                <w:lang w:eastAsia="en-US"/>
              </w:rPr>
            </w:pPr>
            <w:r>
              <w:rPr>
                <w:rFonts w:eastAsiaTheme="minorHAnsi"/>
                <w:sz w:val="20"/>
                <w:lang w:eastAsia="en-US"/>
              </w:rPr>
              <w:t>ф</w:t>
            </w:r>
            <w:r w:rsidRPr="005F41A7">
              <w:rPr>
                <w:rFonts w:eastAsiaTheme="minorHAnsi"/>
                <w:sz w:val="20"/>
                <w:lang w:eastAsia="en-US"/>
              </w:rPr>
              <w:t>актическая</w:t>
            </w:r>
            <w:r>
              <w:rPr>
                <w:rFonts w:eastAsiaTheme="minorHAnsi"/>
                <w:sz w:val="20"/>
                <w:lang w:eastAsia="en-US"/>
              </w:rPr>
              <w:t>,</w:t>
            </w:r>
          </w:p>
          <w:p w:rsidR="00C453C2" w:rsidRPr="00CE1DD4" w:rsidRDefault="00C453C2" w:rsidP="008D49A4">
            <w:pPr>
              <w:autoSpaceDE w:val="0"/>
              <w:autoSpaceDN w:val="0"/>
              <w:adjustRightInd w:val="0"/>
              <w:jc w:val="center"/>
              <w:rPr>
                <w:rFonts w:eastAsiaTheme="minorHAnsi"/>
                <w:sz w:val="16"/>
                <w:szCs w:val="16"/>
                <w:lang w:eastAsia="en-US"/>
              </w:rPr>
            </w:pPr>
            <w:r w:rsidRPr="00CE1DD4">
              <w:rPr>
                <w:rFonts w:eastAsiaTheme="minorHAnsi"/>
                <w:sz w:val="16"/>
                <w:szCs w:val="16"/>
                <w:lang w:eastAsia="en-US"/>
              </w:rPr>
              <w:t>рублей</w:t>
            </w:r>
          </w:p>
          <w:p w:rsidR="00C453C2" w:rsidRPr="005F41A7" w:rsidRDefault="00C453C2" w:rsidP="008D49A4">
            <w:pPr>
              <w:autoSpaceDE w:val="0"/>
              <w:autoSpaceDN w:val="0"/>
              <w:adjustRightInd w:val="0"/>
              <w:jc w:val="center"/>
              <w:rPr>
                <w:rFonts w:eastAsiaTheme="minorHAnsi"/>
                <w:sz w:val="16"/>
                <w:szCs w:val="16"/>
                <w:lang w:eastAsia="en-US"/>
              </w:rPr>
            </w:pPr>
            <w:r>
              <w:rPr>
                <w:rFonts w:eastAsiaTheme="minorHAnsi"/>
                <w:sz w:val="16"/>
                <w:szCs w:val="16"/>
                <w:lang w:eastAsia="en-US"/>
              </w:rPr>
              <w:t>1</w:t>
            </w:r>
            <w:r>
              <w:rPr>
                <w:rFonts w:eastAsiaTheme="minorHAnsi"/>
                <w:sz w:val="16"/>
                <w:szCs w:val="16"/>
                <w:lang w:val="en-US" w:eastAsia="en-US"/>
              </w:rPr>
              <w:t>x</w:t>
            </w:r>
            <w:r w:rsidRPr="005F41A7">
              <w:rPr>
                <w:rFonts w:eastAsiaTheme="minorHAnsi"/>
                <w:sz w:val="16"/>
                <w:szCs w:val="16"/>
                <w:lang w:eastAsia="en-US"/>
              </w:rPr>
              <w:t>(3+5)</w:t>
            </w:r>
          </w:p>
        </w:tc>
      </w:tr>
      <w:tr w:rsidR="00C453C2" w:rsidTr="008D49A4">
        <w:tc>
          <w:tcPr>
            <w:tcW w:w="1797" w:type="dxa"/>
          </w:tcPr>
          <w:p w:rsidR="00C453C2" w:rsidRPr="005F41A7" w:rsidRDefault="00C453C2" w:rsidP="008D49A4">
            <w:pPr>
              <w:autoSpaceDE w:val="0"/>
              <w:autoSpaceDN w:val="0"/>
              <w:adjustRightInd w:val="0"/>
              <w:jc w:val="center"/>
              <w:rPr>
                <w:rFonts w:eastAsiaTheme="minorHAnsi"/>
                <w:sz w:val="16"/>
                <w:szCs w:val="16"/>
                <w:lang w:eastAsia="en-US"/>
              </w:rPr>
            </w:pPr>
            <w:r w:rsidRPr="005F41A7">
              <w:rPr>
                <w:rFonts w:eastAsiaTheme="minorHAnsi"/>
                <w:sz w:val="16"/>
                <w:szCs w:val="16"/>
                <w:lang w:eastAsia="en-US"/>
              </w:rPr>
              <w:t>1</w:t>
            </w:r>
          </w:p>
        </w:tc>
        <w:tc>
          <w:tcPr>
            <w:tcW w:w="1431" w:type="dxa"/>
          </w:tcPr>
          <w:p w:rsidR="00C453C2" w:rsidRPr="005F41A7" w:rsidRDefault="00C453C2" w:rsidP="008D49A4">
            <w:pPr>
              <w:autoSpaceDE w:val="0"/>
              <w:autoSpaceDN w:val="0"/>
              <w:adjustRightInd w:val="0"/>
              <w:jc w:val="center"/>
              <w:rPr>
                <w:rFonts w:eastAsiaTheme="minorHAnsi"/>
                <w:sz w:val="16"/>
                <w:szCs w:val="16"/>
                <w:lang w:eastAsia="en-US"/>
              </w:rPr>
            </w:pPr>
            <w:r w:rsidRPr="005F41A7">
              <w:rPr>
                <w:rFonts w:eastAsiaTheme="minorHAnsi"/>
                <w:sz w:val="16"/>
                <w:szCs w:val="16"/>
                <w:lang w:eastAsia="en-US"/>
              </w:rPr>
              <w:t>2</w:t>
            </w:r>
          </w:p>
        </w:tc>
        <w:tc>
          <w:tcPr>
            <w:tcW w:w="1427" w:type="dxa"/>
          </w:tcPr>
          <w:p w:rsidR="00C453C2" w:rsidRPr="005F41A7" w:rsidRDefault="00C453C2" w:rsidP="008D49A4">
            <w:pPr>
              <w:autoSpaceDE w:val="0"/>
              <w:autoSpaceDN w:val="0"/>
              <w:adjustRightInd w:val="0"/>
              <w:jc w:val="center"/>
              <w:rPr>
                <w:rFonts w:eastAsiaTheme="minorHAnsi"/>
                <w:sz w:val="16"/>
                <w:szCs w:val="16"/>
                <w:lang w:eastAsia="en-US"/>
              </w:rPr>
            </w:pPr>
            <w:r w:rsidRPr="005F41A7">
              <w:rPr>
                <w:rFonts w:eastAsiaTheme="minorHAnsi"/>
                <w:sz w:val="16"/>
                <w:szCs w:val="16"/>
                <w:lang w:eastAsia="en-US"/>
              </w:rPr>
              <w:t>3</w:t>
            </w:r>
          </w:p>
        </w:tc>
        <w:tc>
          <w:tcPr>
            <w:tcW w:w="1309" w:type="dxa"/>
          </w:tcPr>
          <w:p w:rsidR="00C453C2" w:rsidRPr="005F41A7" w:rsidRDefault="00C453C2" w:rsidP="008D49A4">
            <w:pPr>
              <w:autoSpaceDE w:val="0"/>
              <w:autoSpaceDN w:val="0"/>
              <w:adjustRightInd w:val="0"/>
              <w:jc w:val="center"/>
              <w:rPr>
                <w:rFonts w:eastAsiaTheme="minorHAnsi"/>
                <w:sz w:val="16"/>
                <w:szCs w:val="16"/>
                <w:lang w:eastAsia="en-US"/>
              </w:rPr>
            </w:pPr>
            <w:r w:rsidRPr="005F41A7">
              <w:rPr>
                <w:rFonts w:eastAsiaTheme="minorHAnsi"/>
                <w:sz w:val="16"/>
                <w:szCs w:val="16"/>
                <w:lang w:eastAsia="en-US"/>
              </w:rPr>
              <w:t>4</w:t>
            </w:r>
          </w:p>
        </w:tc>
        <w:tc>
          <w:tcPr>
            <w:tcW w:w="1401" w:type="dxa"/>
          </w:tcPr>
          <w:p w:rsidR="00C453C2" w:rsidRPr="005F41A7" w:rsidRDefault="00C453C2" w:rsidP="008D49A4">
            <w:pPr>
              <w:autoSpaceDE w:val="0"/>
              <w:autoSpaceDN w:val="0"/>
              <w:adjustRightInd w:val="0"/>
              <w:jc w:val="center"/>
              <w:rPr>
                <w:rFonts w:eastAsiaTheme="minorHAnsi"/>
                <w:sz w:val="16"/>
                <w:szCs w:val="16"/>
                <w:lang w:eastAsia="en-US"/>
              </w:rPr>
            </w:pPr>
            <w:r w:rsidRPr="005F41A7">
              <w:rPr>
                <w:rFonts w:eastAsiaTheme="minorHAnsi"/>
                <w:sz w:val="16"/>
                <w:szCs w:val="16"/>
                <w:lang w:eastAsia="en-US"/>
              </w:rPr>
              <w:t>5</w:t>
            </w:r>
          </w:p>
        </w:tc>
        <w:tc>
          <w:tcPr>
            <w:tcW w:w="1292" w:type="dxa"/>
          </w:tcPr>
          <w:p w:rsidR="00C453C2" w:rsidRPr="005F41A7" w:rsidRDefault="00C453C2" w:rsidP="008D49A4">
            <w:pPr>
              <w:autoSpaceDE w:val="0"/>
              <w:autoSpaceDN w:val="0"/>
              <w:adjustRightInd w:val="0"/>
              <w:jc w:val="center"/>
              <w:rPr>
                <w:rFonts w:eastAsiaTheme="minorHAnsi"/>
                <w:sz w:val="16"/>
                <w:szCs w:val="16"/>
                <w:lang w:eastAsia="en-US"/>
              </w:rPr>
            </w:pPr>
            <w:r w:rsidRPr="005F41A7">
              <w:rPr>
                <w:rFonts w:eastAsiaTheme="minorHAnsi"/>
                <w:sz w:val="16"/>
                <w:szCs w:val="16"/>
                <w:lang w:eastAsia="en-US"/>
              </w:rPr>
              <w:t>6</w:t>
            </w:r>
          </w:p>
        </w:tc>
        <w:tc>
          <w:tcPr>
            <w:tcW w:w="1311" w:type="dxa"/>
          </w:tcPr>
          <w:p w:rsidR="00C453C2" w:rsidRPr="005F41A7" w:rsidRDefault="00C453C2" w:rsidP="008D49A4">
            <w:pPr>
              <w:autoSpaceDE w:val="0"/>
              <w:autoSpaceDN w:val="0"/>
              <w:adjustRightInd w:val="0"/>
              <w:jc w:val="center"/>
              <w:rPr>
                <w:rFonts w:eastAsiaTheme="minorHAnsi"/>
                <w:sz w:val="16"/>
                <w:szCs w:val="16"/>
                <w:lang w:eastAsia="en-US"/>
              </w:rPr>
            </w:pPr>
            <w:r w:rsidRPr="005F41A7">
              <w:rPr>
                <w:rFonts w:eastAsiaTheme="minorHAnsi"/>
                <w:sz w:val="16"/>
                <w:szCs w:val="16"/>
                <w:lang w:eastAsia="en-US"/>
              </w:rPr>
              <w:t>7</w:t>
            </w:r>
          </w:p>
        </w:tc>
      </w:tr>
      <w:tr w:rsidR="00C453C2" w:rsidRPr="00CE1DD4" w:rsidTr="008D49A4">
        <w:tc>
          <w:tcPr>
            <w:tcW w:w="1797" w:type="dxa"/>
          </w:tcPr>
          <w:p w:rsidR="00C453C2" w:rsidRPr="00CE1DD4" w:rsidRDefault="00C453C2" w:rsidP="008D49A4">
            <w:pPr>
              <w:autoSpaceDE w:val="0"/>
              <w:autoSpaceDN w:val="0"/>
              <w:adjustRightInd w:val="0"/>
              <w:jc w:val="center"/>
              <w:rPr>
                <w:rFonts w:eastAsiaTheme="minorHAnsi"/>
                <w:lang w:eastAsia="en-US"/>
              </w:rPr>
            </w:pPr>
          </w:p>
        </w:tc>
        <w:tc>
          <w:tcPr>
            <w:tcW w:w="1431" w:type="dxa"/>
          </w:tcPr>
          <w:p w:rsidR="00C453C2" w:rsidRPr="00CE1DD4" w:rsidRDefault="00C453C2" w:rsidP="008D49A4">
            <w:pPr>
              <w:autoSpaceDE w:val="0"/>
              <w:autoSpaceDN w:val="0"/>
              <w:adjustRightInd w:val="0"/>
              <w:jc w:val="center"/>
              <w:rPr>
                <w:rFonts w:eastAsiaTheme="minorHAnsi"/>
                <w:sz w:val="20"/>
                <w:lang w:eastAsia="en-US"/>
              </w:rPr>
            </w:pPr>
          </w:p>
        </w:tc>
        <w:tc>
          <w:tcPr>
            <w:tcW w:w="1427" w:type="dxa"/>
          </w:tcPr>
          <w:p w:rsidR="00C453C2" w:rsidRPr="00CE1DD4" w:rsidRDefault="00C453C2" w:rsidP="008D49A4">
            <w:pPr>
              <w:autoSpaceDE w:val="0"/>
              <w:autoSpaceDN w:val="0"/>
              <w:adjustRightInd w:val="0"/>
              <w:jc w:val="center"/>
              <w:rPr>
                <w:rFonts w:eastAsiaTheme="minorHAnsi"/>
                <w:sz w:val="20"/>
                <w:lang w:eastAsia="en-US"/>
              </w:rPr>
            </w:pPr>
          </w:p>
        </w:tc>
        <w:tc>
          <w:tcPr>
            <w:tcW w:w="1309" w:type="dxa"/>
          </w:tcPr>
          <w:p w:rsidR="00C453C2" w:rsidRPr="00CE1DD4" w:rsidRDefault="00C453C2" w:rsidP="008D49A4">
            <w:pPr>
              <w:autoSpaceDE w:val="0"/>
              <w:autoSpaceDN w:val="0"/>
              <w:adjustRightInd w:val="0"/>
              <w:jc w:val="center"/>
              <w:rPr>
                <w:rFonts w:eastAsiaTheme="minorHAnsi"/>
                <w:sz w:val="20"/>
                <w:lang w:eastAsia="en-US"/>
              </w:rPr>
            </w:pPr>
          </w:p>
        </w:tc>
        <w:tc>
          <w:tcPr>
            <w:tcW w:w="1401" w:type="dxa"/>
          </w:tcPr>
          <w:p w:rsidR="00C453C2" w:rsidRPr="00CE1DD4" w:rsidRDefault="00C453C2" w:rsidP="008D49A4">
            <w:pPr>
              <w:autoSpaceDE w:val="0"/>
              <w:autoSpaceDN w:val="0"/>
              <w:adjustRightInd w:val="0"/>
              <w:jc w:val="center"/>
              <w:rPr>
                <w:rFonts w:eastAsiaTheme="minorHAnsi"/>
                <w:sz w:val="20"/>
                <w:lang w:eastAsia="en-US"/>
              </w:rPr>
            </w:pPr>
          </w:p>
        </w:tc>
        <w:tc>
          <w:tcPr>
            <w:tcW w:w="1292" w:type="dxa"/>
          </w:tcPr>
          <w:p w:rsidR="00C453C2" w:rsidRPr="00CE1DD4" w:rsidRDefault="00C453C2" w:rsidP="008D49A4">
            <w:pPr>
              <w:autoSpaceDE w:val="0"/>
              <w:autoSpaceDN w:val="0"/>
              <w:adjustRightInd w:val="0"/>
              <w:jc w:val="center"/>
              <w:rPr>
                <w:rFonts w:eastAsiaTheme="minorHAnsi"/>
                <w:sz w:val="20"/>
                <w:lang w:eastAsia="en-US"/>
              </w:rPr>
            </w:pPr>
          </w:p>
        </w:tc>
        <w:tc>
          <w:tcPr>
            <w:tcW w:w="1311" w:type="dxa"/>
          </w:tcPr>
          <w:p w:rsidR="00C453C2" w:rsidRPr="00CE1DD4" w:rsidRDefault="00C453C2" w:rsidP="008D49A4">
            <w:pPr>
              <w:autoSpaceDE w:val="0"/>
              <w:autoSpaceDN w:val="0"/>
              <w:adjustRightInd w:val="0"/>
              <w:jc w:val="center"/>
              <w:rPr>
                <w:rFonts w:eastAsiaTheme="minorHAnsi"/>
                <w:sz w:val="20"/>
                <w:lang w:eastAsia="en-US"/>
              </w:rPr>
            </w:pPr>
          </w:p>
        </w:tc>
      </w:tr>
    </w:tbl>
    <w:p w:rsidR="00C453C2" w:rsidRPr="00CE1DD4" w:rsidRDefault="00C453C2" w:rsidP="00C453C2">
      <w:pPr>
        <w:autoSpaceDE w:val="0"/>
        <w:autoSpaceDN w:val="0"/>
        <w:adjustRightInd w:val="0"/>
        <w:jc w:val="center"/>
        <w:rPr>
          <w:rFonts w:eastAsiaTheme="minorHAnsi"/>
          <w:lang w:eastAsia="en-US"/>
        </w:rPr>
      </w:pPr>
    </w:p>
    <w:p w:rsidR="00C453C2" w:rsidRPr="005F41A7" w:rsidRDefault="00C453C2" w:rsidP="00C453C2">
      <w:pPr>
        <w:autoSpaceDE w:val="0"/>
        <w:autoSpaceDN w:val="0"/>
        <w:adjustRightInd w:val="0"/>
        <w:rPr>
          <w:rFonts w:eastAsiaTheme="minorHAnsi"/>
          <w:b/>
          <w:lang w:eastAsia="en-US"/>
        </w:rPr>
      </w:pPr>
      <w:r>
        <w:rPr>
          <w:rFonts w:eastAsiaTheme="minorHAnsi"/>
          <w:b/>
          <w:lang w:eastAsia="en-US"/>
        </w:rPr>
        <w:t>Итого сумма к возмещению________________________________________________________</w:t>
      </w:r>
    </w:p>
    <w:tbl>
      <w:tblPr>
        <w:tblW w:w="0" w:type="auto"/>
        <w:tblLayout w:type="fixed"/>
        <w:tblCellMar>
          <w:top w:w="102" w:type="dxa"/>
          <w:left w:w="62" w:type="dxa"/>
          <w:bottom w:w="102" w:type="dxa"/>
          <w:right w:w="62" w:type="dxa"/>
        </w:tblCellMar>
        <w:tblLook w:val="0000"/>
      </w:tblPr>
      <w:tblGrid>
        <w:gridCol w:w="1572"/>
        <w:gridCol w:w="1531"/>
        <w:gridCol w:w="1602"/>
        <w:gridCol w:w="836"/>
        <w:gridCol w:w="638"/>
        <w:gridCol w:w="1403"/>
        <w:gridCol w:w="1474"/>
        <w:gridCol w:w="15"/>
      </w:tblGrid>
      <w:tr w:rsidR="00C453C2" w:rsidTr="008D49A4">
        <w:tc>
          <w:tcPr>
            <w:tcW w:w="3103" w:type="dxa"/>
            <w:gridSpan w:val="2"/>
          </w:tcPr>
          <w:p w:rsidR="00C453C2" w:rsidRDefault="00C453C2" w:rsidP="008D49A4">
            <w:pPr>
              <w:autoSpaceDE w:val="0"/>
              <w:autoSpaceDN w:val="0"/>
              <w:adjustRightInd w:val="0"/>
              <w:rPr>
                <w:rFonts w:eastAsiaTheme="minorHAnsi"/>
                <w:lang w:eastAsia="en-US"/>
              </w:rPr>
            </w:pPr>
            <w:r>
              <w:rPr>
                <w:rFonts w:eastAsiaTheme="minorHAnsi"/>
                <w:lang w:eastAsia="en-US"/>
              </w:rPr>
              <w:t>Руководитель Получателя</w:t>
            </w:r>
          </w:p>
        </w:tc>
        <w:tc>
          <w:tcPr>
            <w:tcW w:w="1602" w:type="dxa"/>
          </w:tcPr>
          <w:p w:rsidR="00C453C2" w:rsidRDefault="00C453C2" w:rsidP="008D49A4">
            <w:pPr>
              <w:autoSpaceDE w:val="0"/>
              <w:autoSpaceDN w:val="0"/>
              <w:adjustRightInd w:val="0"/>
              <w:jc w:val="center"/>
              <w:rPr>
                <w:rFonts w:eastAsiaTheme="minorHAnsi"/>
                <w:lang w:eastAsia="en-US"/>
              </w:rPr>
            </w:pPr>
            <w:r>
              <w:rPr>
                <w:rFonts w:eastAsiaTheme="minorHAnsi"/>
                <w:lang w:eastAsia="en-US"/>
              </w:rPr>
              <w:t>____________</w:t>
            </w:r>
          </w:p>
        </w:tc>
        <w:tc>
          <w:tcPr>
            <w:tcW w:w="1474" w:type="dxa"/>
            <w:gridSpan w:val="2"/>
          </w:tcPr>
          <w:p w:rsidR="00C453C2" w:rsidRDefault="00C453C2" w:rsidP="008D49A4">
            <w:pPr>
              <w:autoSpaceDE w:val="0"/>
              <w:autoSpaceDN w:val="0"/>
              <w:adjustRightInd w:val="0"/>
              <w:jc w:val="center"/>
              <w:rPr>
                <w:rFonts w:eastAsiaTheme="minorHAnsi"/>
                <w:lang w:eastAsia="en-US"/>
              </w:rPr>
            </w:pPr>
            <w:r>
              <w:rPr>
                <w:rFonts w:eastAsiaTheme="minorHAnsi"/>
                <w:lang w:eastAsia="en-US"/>
              </w:rPr>
              <w:t>__________</w:t>
            </w:r>
          </w:p>
        </w:tc>
        <w:tc>
          <w:tcPr>
            <w:tcW w:w="2892" w:type="dxa"/>
            <w:gridSpan w:val="3"/>
          </w:tcPr>
          <w:p w:rsidR="00C453C2" w:rsidRDefault="00C453C2" w:rsidP="008D49A4">
            <w:pPr>
              <w:autoSpaceDE w:val="0"/>
              <w:autoSpaceDN w:val="0"/>
              <w:adjustRightInd w:val="0"/>
              <w:jc w:val="center"/>
              <w:rPr>
                <w:rFonts w:eastAsiaTheme="minorHAnsi"/>
                <w:lang w:eastAsia="en-US"/>
              </w:rPr>
            </w:pPr>
            <w:r>
              <w:rPr>
                <w:rFonts w:eastAsiaTheme="minorHAnsi"/>
                <w:lang w:eastAsia="en-US"/>
              </w:rPr>
              <w:t>______________________</w:t>
            </w:r>
          </w:p>
        </w:tc>
      </w:tr>
      <w:tr w:rsidR="00C453C2" w:rsidTr="008D49A4">
        <w:tc>
          <w:tcPr>
            <w:tcW w:w="3103" w:type="dxa"/>
            <w:gridSpan w:val="2"/>
          </w:tcPr>
          <w:p w:rsidR="00C453C2" w:rsidRDefault="00C453C2" w:rsidP="008D49A4">
            <w:pPr>
              <w:autoSpaceDE w:val="0"/>
              <w:autoSpaceDN w:val="0"/>
              <w:adjustRightInd w:val="0"/>
              <w:rPr>
                <w:rFonts w:eastAsiaTheme="minorHAnsi"/>
                <w:lang w:eastAsia="en-US"/>
              </w:rPr>
            </w:pPr>
            <w:r>
              <w:rPr>
                <w:rFonts w:eastAsiaTheme="minorHAnsi"/>
                <w:lang w:eastAsia="en-US"/>
              </w:rPr>
              <w:t>(уполномоченное лицо)</w:t>
            </w:r>
          </w:p>
        </w:tc>
        <w:tc>
          <w:tcPr>
            <w:tcW w:w="1602" w:type="dxa"/>
          </w:tcPr>
          <w:p w:rsidR="00C453C2" w:rsidRDefault="00C453C2" w:rsidP="008D49A4">
            <w:pPr>
              <w:autoSpaceDE w:val="0"/>
              <w:autoSpaceDN w:val="0"/>
              <w:adjustRightInd w:val="0"/>
              <w:jc w:val="center"/>
              <w:rPr>
                <w:rFonts w:eastAsiaTheme="minorHAnsi"/>
                <w:lang w:eastAsia="en-US"/>
              </w:rPr>
            </w:pPr>
            <w:r>
              <w:rPr>
                <w:rFonts w:eastAsiaTheme="minorHAnsi"/>
                <w:lang w:eastAsia="en-US"/>
              </w:rPr>
              <w:t>(должность)</w:t>
            </w:r>
          </w:p>
        </w:tc>
        <w:tc>
          <w:tcPr>
            <w:tcW w:w="1474" w:type="dxa"/>
            <w:gridSpan w:val="2"/>
          </w:tcPr>
          <w:p w:rsidR="00C453C2" w:rsidRDefault="00C453C2" w:rsidP="008D49A4">
            <w:pPr>
              <w:autoSpaceDE w:val="0"/>
              <w:autoSpaceDN w:val="0"/>
              <w:adjustRightInd w:val="0"/>
              <w:jc w:val="center"/>
              <w:rPr>
                <w:rFonts w:eastAsiaTheme="minorHAnsi"/>
                <w:lang w:eastAsia="en-US"/>
              </w:rPr>
            </w:pPr>
            <w:r>
              <w:rPr>
                <w:rFonts w:eastAsiaTheme="minorHAnsi"/>
                <w:lang w:eastAsia="en-US"/>
              </w:rPr>
              <w:t>(подпись)</w:t>
            </w:r>
          </w:p>
        </w:tc>
        <w:tc>
          <w:tcPr>
            <w:tcW w:w="2892" w:type="dxa"/>
            <w:gridSpan w:val="3"/>
          </w:tcPr>
          <w:p w:rsidR="00C453C2" w:rsidRDefault="00C453C2" w:rsidP="008D49A4">
            <w:pPr>
              <w:autoSpaceDE w:val="0"/>
              <w:autoSpaceDN w:val="0"/>
              <w:adjustRightInd w:val="0"/>
              <w:jc w:val="center"/>
              <w:rPr>
                <w:rFonts w:eastAsiaTheme="minorHAnsi"/>
                <w:lang w:eastAsia="en-US"/>
              </w:rPr>
            </w:pPr>
            <w:r>
              <w:rPr>
                <w:rFonts w:eastAsiaTheme="minorHAnsi"/>
                <w:lang w:eastAsia="en-US"/>
              </w:rPr>
              <w:t>(расшифровка подписи)</w:t>
            </w:r>
          </w:p>
        </w:tc>
      </w:tr>
      <w:tr w:rsidR="00C453C2" w:rsidTr="008D49A4">
        <w:trPr>
          <w:gridAfter w:val="1"/>
          <w:wAfter w:w="15" w:type="dxa"/>
        </w:trPr>
        <w:tc>
          <w:tcPr>
            <w:tcW w:w="1572" w:type="dxa"/>
          </w:tcPr>
          <w:p w:rsidR="00C453C2" w:rsidRDefault="00C453C2" w:rsidP="008D49A4">
            <w:pPr>
              <w:autoSpaceDE w:val="0"/>
              <w:autoSpaceDN w:val="0"/>
              <w:adjustRightInd w:val="0"/>
              <w:jc w:val="both"/>
              <w:rPr>
                <w:rFonts w:eastAsiaTheme="minorHAnsi"/>
                <w:lang w:eastAsia="en-US"/>
              </w:rPr>
            </w:pPr>
            <w:r>
              <w:rPr>
                <w:rFonts w:eastAsiaTheme="minorHAnsi"/>
                <w:lang w:eastAsia="en-US"/>
              </w:rPr>
              <w:lastRenderedPageBreak/>
              <w:t>Исполнитель</w:t>
            </w:r>
          </w:p>
        </w:tc>
        <w:tc>
          <w:tcPr>
            <w:tcW w:w="1531" w:type="dxa"/>
          </w:tcPr>
          <w:p w:rsidR="00C453C2" w:rsidRDefault="00C453C2" w:rsidP="008D49A4">
            <w:pPr>
              <w:autoSpaceDE w:val="0"/>
              <w:autoSpaceDN w:val="0"/>
              <w:adjustRightInd w:val="0"/>
              <w:jc w:val="center"/>
              <w:rPr>
                <w:rFonts w:eastAsiaTheme="minorHAnsi"/>
                <w:lang w:eastAsia="en-US"/>
              </w:rPr>
            </w:pPr>
            <w:r>
              <w:rPr>
                <w:rFonts w:eastAsiaTheme="minorHAnsi"/>
                <w:lang w:eastAsia="en-US"/>
              </w:rPr>
              <w:t>___________</w:t>
            </w:r>
          </w:p>
        </w:tc>
        <w:tc>
          <w:tcPr>
            <w:tcW w:w="2438" w:type="dxa"/>
            <w:gridSpan w:val="2"/>
          </w:tcPr>
          <w:p w:rsidR="00C453C2" w:rsidRDefault="00C453C2" w:rsidP="008D49A4">
            <w:pPr>
              <w:autoSpaceDE w:val="0"/>
              <w:autoSpaceDN w:val="0"/>
              <w:adjustRightInd w:val="0"/>
              <w:jc w:val="center"/>
              <w:rPr>
                <w:rFonts w:eastAsiaTheme="minorHAnsi"/>
                <w:lang w:eastAsia="en-US"/>
              </w:rPr>
            </w:pPr>
            <w:r>
              <w:rPr>
                <w:rFonts w:eastAsiaTheme="minorHAnsi"/>
                <w:lang w:eastAsia="en-US"/>
              </w:rPr>
              <w:t>__________________</w:t>
            </w:r>
          </w:p>
        </w:tc>
        <w:tc>
          <w:tcPr>
            <w:tcW w:w="2041" w:type="dxa"/>
            <w:gridSpan w:val="2"/>
          </w:tcPr>
          <w:p w:rsidR="00C453C2" w:rsidRDefault="00C453C2" w:rsidP="008D49A4">
            <w:pPr>
              <w:autoSpaceDE w:val="0"/>
              <w:autoSpaceDN w:val="0"/>
              <w:adjustRightInd w:val="0"/>
              <w:jc w:val="center"/>
              <w:rPr>
                <w:rFonts w:eastAsiaTheme="minorHAnsi"/>
                <w:lang w:eastAsia="en-US"/>
              </w:rPr>
            </w:pPr>
            <w:r>
              <w:rPr>
                <w:rFonts w:eastAsiaTheme="minorHAnsi"/>
                <w:lang w:eastAsia="en-US"/>
              </w:rPr>
              <w:t>_______________</w:t>
            </w:r>
          </w:p>
        </w:tc>
        <w:tc>
          <w:tcPr>
            <w:tcW w:w="1474" w:type="dxa"/>
          </w:tcPr>
          <w:p w:rsidR="00C453C2" w:rsidRDefault="00C453C2" w:rsidP="008D49A4">
            <w:pPr>
              <w:autoSpaceDE w:val="0"/>
              <w:autoSpaceDN w:val="0"/>
              <w:adjustRightInd w:val="0"/>
              <w:rPr>
                <w:rFonts w:eastAsiaTheme="minorHAnsi"/>
                <w:lang w:eastAsia="en-US"/>
              </w:rPr>
            </w:pPr>
          </w:p>
        </w:tc>
      </w:tr>
      <w:tr w:rsidR="00C453C2" w:rsidTr="008D49A4">
        <w:trPr>
          <w:gridAfter w:val="1"/>
          <w:wAfter w:w="15" w:type="dxa"/>
        </w:trPr>
        <w:tc>
          <w:tcPr>
            <w:tcW w:w="1572" w:type="dxa"/>
          </w:tcPr>
          <w:p w:rsidR="00C453C2" w:rsidRDefault="00C453C2" w:rsidP="008D49A4">
            <w:pPr>
              <w:autoSpaceDE w:val="0"/>
              <w:autoSpaceDN w:val="0"/>
              <w:adjustRightInd w:val="0"/>
              <w:rPr>
                <w:rFonts w:eastAsiaTheme="minorHAnsi"/>
                <w:lang w:eastAsia="en-US"/>
              </w:rPr>
            </w:pPr>
          </w:p>
        </w:tc>
        <w:tc>
          <w:tcPr>
            <w:tcW w:w="1531" w:type="dxa"/>
          </w:tcPr>
          <w:p w:rsidR="00C453C2" w:rsidRDefault="00C453C2" w:rsidP="008D49A4">
            <w:pPr>
              <w:autoSpaceDE w:val="0"/>
              <w:autoSpaceDN w:val="0"/>
              <w:adjustRightInd w:val="0"/>
              <w:jc w:val="center"/>
              <w:rPr>
                <w:rFonts w:eastAsiaTheme="minorHAnsi"/>
                <w:lang w:eastAsia="en-US"/>
              </w:rPr>
            </w:pPr>
            <w:r>
              <w:rPr>
                <w:rFonts w:eastAsiaTheme="minorHAnsi"/>
                <w:lang w:eastAsia="en-US"/>
              </w:rPr>
              <w:t>(должность)</w:t>
            </w:r>
          </w:p>
        </w:tc>
        <w:tc>
          <w:tcPr>
            <w:tcW w:w="2438" w:type="dxa"/>
            <w:gridSpan w:val="2"/>
          </w:tcPr>
          <w:p w:rsidR="00C453C2" w:rsidRDefault="00C453C2" w:rsidP="008D49A4">
            <w:pPr>
              <w:autoSpaceDE w:val="0"/>
              <w:autoSpaceDN w:val="0"/>
              <w:adjustRightInd w:val="0"/>
              <w:jc w:val="center"/>
              <w:rPr>
                <w:rFonts w:eastAsiaTheme="minorHAnsi"/>
                <w:lang w:eastAsia="en-US"/>
              </w:rPr>
            </w:pPr>
            <w:r>
              <w:rPr>
                <w:rFonts w:eastAsiaTheme="minorHAnsi"/>
                <w:lang w:eastAsia="en-US"/>
              </w:rPr>
              <w:t>(ФИО)</w:t>
            </w:r>
          </w:p>
        </w:tc>
        <w:tc>
          <w:tcPr>
            <w:tcW w:w="2041" w:type="dxa"/>
            <w:gridSpan w:val="2"/>
          </w:tcPr>
          <w:p w:rsidR="00C453C2" w:rsidRDefault="00C453C2" w:rsidP="008D49A4">
            <w:pPr>
              <w:autoSpaceDE w:val="0"/>
              <w:autoSpaceDN w:val="0"/>
              <w:adjustRightInd w:val="0"/>
              <w:jc w:val="center"/>
              <w:rPr>
                <w:rFonts w:eastAsiaTheme="minorHAnsi"/>
                <w:lang w:eastAsia="en-US"/>
              </w:rPr>
            </w:pPr>
            <w:r>
              <w:rPr>
                <w:rFonts w:eastAsiaTheme="minorHAnsi"/>
                <w:lang w:eastAsia="en-US"/>
              </w:rPr>
              <w:t>(телефон)</w:t>
            </w:r>
          </w:p>
        </w:tc>
        <w:tc>
          <w:tcPr>
            <w:tcW w:w="1474" w:type="dxa"/>
          </w:tcPr>
          <w:p w:rsidR="00C453C2" w:rsidRDefault="00C453C2" w:rsidP="008D49A4">
            <w:pPr>
              <w:autoSpaceDE w:val="0"/>
              <w:autoSpaceDN w:val="0"/>
              <w:adjustRightInd w:val="0"/>
              <w:rPr>
                <w:rFonts w:eastAsiaTheme="minorHAnsi"/>
                <w:lang w:eastAsia="en-US"/>
              </w:rPr>
            </w:pPr>
          </w:p>
        </w:tc>
      </w:tr>
      <w:tr w:rsidR="00C453C2" w:rsidTr="008D49A4">
        <w:trPr>
          <w:gridAfter w:val="1"/>
          <w:wAfter w:w="15" w:type="dxa"/>
        </w:trPr>
        <w:tc>
          <w:tcPr>
            <w:tcW w:w="9056" w:type="dxa"/>
            <w:gridSpan w:val="7"/>
          </w:tcPr>
          <w:p w:rsidR="00C453C2" w:rsidRDefault="00C453C2" w:rsidP="008D49A4">
            <w:pPr>
              <w:autoSpaceDE w:val="0"/>
              <w:autoSpaceDN w:val="0"/>
              <w:adjustRightInd w:val="0"/>
              <w:jc w:val="both"/>
              <w:rPr>
                <w:rFonts w:eastAsiaTheme="minorHAnsi"/>
                <w:lang w:eastAsia="en-US"/>
              </w:rPr>
            </w:pPr>
            <w:r>
              <w:rPr>
                <w:rFonts w:eastAsiaTheme="minorHAnsi"/>
                <w:lang w:eastAsia="en-US"/>
              </w:rPr>
              <w:t>__________ 20___ г.</w:t>
            </w:r>
          </w:p>
        </w:tc>
      </w:tr>
    </w:tbl>
    <w:p w:rsidR="008852A4" w:rsidRDefault="008852A4">
      <w:pPr>
        <w:pStyle w:val="ConsPlusNormal"/>
        <w:jc w:val="both"/>
        <w:rPr>
          <w:rFonts w:ascii="Times New Roman" w:hAnsi="Times New Roman"/>
        </w:rPr>
      </w:pPr>
    </w:p>
    <w:sectPr w:rsidR="008852A4" w:rsidSect="00CD4AE9">
      <w:headerReference w:type="default" r:id="rId31"/>
      <w:headerReference w:type="first" r:id="rId32"/>
      <w:type w:val="continuous"/>
      <w:pgSz w:w="11907" w:h="16840"/>
      <w:pgMar w:top="567" w:right="709" w:bottom="284" w:left="1701"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6B5B" w:rsidRDefault="004C6B5B">
      <w:r>
        <w:separator/>
      </w:r>
    </w:p>
  </w:endnote>
  <w:endnote w:type="continuationSeparator" w:id="1">
    <w:p w:rsidR="004C6B5B" w:rsidRDefault="004C6B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XO Thames">
    <w:altName w:val="Cambria"/>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Times New Roman CYR">
    <w:panose1 w:val="02020603050405020304"/>
    <w:charset w:val="CC"/>
    <w:family w:val="roman"/>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6B5B" w:rsidRDefault="004C6B5B">
      <w:r>
        <w:separator/>
      </w:r>
    </w:p>
  </w:footnote>
  <w:footnote w:type="continuationSeparator" w:id="1">
    <w:p w:rsidR="004C6B5B" w:rsidRDefault="004C6B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D9B" w:rsidRDefault="00A96C6F">
    <w:pPr>
      <w:framePr w:wrap="around" w:vAnchor="text" w:hAnchor="margin" w:xAlign="center" w:y="1"/>
    </w:pPr>
    <w:r>
      <w:fldChar w:fldCharType="begin"/>
    </w:r>
    <w:r w:rsidR="00BD1D9B">
      <w:instrText xml:space="preserve">PAGE </w:instrText>
    </w:r>
    <w:r>
      <w:fldChar w:fldCharType="separate"/>
    </w:r>
    <w:r w:rsidR="002D4519">
      <w:rPr>
        <w:noProof/>
      </w:rPr>
      <w:t>17</w:t>
    </w:r>
    <w:r>
      <w:rPr>
        <w:noProof/>
      </w:rPr>
      <w:fldChar w:fldCharType="end"/>
    </w:r>
  </w:p>
  <w:p w:rsidR="00BD1D9B" w:rsidRDefault="00BD1D9B">
    <w:pPr>
      <w:pStyle w:val="a7"/>
      <w:jc w:val="center"/>
    </w:pPr>
  </w:p>
  <w:p w:rsidR="00BD1D9B" w:rsidRDefault="00BD1D9B">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D9B" w:rsidRDefault="00BD1D9B">
    <w:pPr>
      <w:pStyle w:val="a7"/>
      <w:jc w:val="center"/>
    </w:pPr>
  </w:p>
  <w:p w:rsidR="00BD1D9B" w:rsidRDefault="00BD1D9B">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A3A89"/>
    <w:multiLevelType w:val="multilevel"/>
    <w:tmpl w:val="9738CB9C"/>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efaultTabStop w:val="708"/>
  <w:characterSpacingControl w:val="doNotCompress"/>
  <w:footnotePr>
    <w:footnote w:id="0"/>
    <w:footnote w:id="1"/>
  </w:footnotePr>
  <w:endnotePr>
    <w:endnote w:id="0"/>
    <w:endnote w:id="1"/>
  </w:endnotePr>
  <w:compat/>
  <w:rsids>
    <w:rsidRoot w:val="008852A4"/>
    <w:rsid w:val="00010E3B"/>
    <w:rsid w:val="0003300C"/>
    <w:rsid w:val="000331AC"/>
    <w:rsid w:val="0003617A"/>
    <w:rsid w:val="000459B1"/>
    <w:rsid w:val="000655D8"/>
    <w:rsid w:val="00073FAC"/>
    <w:rsid w:val="00074E3D"/>
    <w:rsid w:val="000B4D6E"/>
    <w:rsid w:val="000C2682"/>
    <w:rsid w:val="000E05C1"/>
    <w:rsid w:val="001138E7"/>
    <w:rsid w:val="001258D0"/>
    <w:rsid w:val="00146868"/>
    <w:rsid w:val="00151D90"/>
    <w:rsid w:val="00157473"/>
    <w:rsid w:val="0016142B"/>
    <w:rsid w:val="00181A40"/>
    <w:rsid w:val="0018360A"/>
    <w:rsid w:val="001A0FA8"/>
    <w:rsid w:val="001A3CF8"/>
    <w:rsid w:val="001B5D6D"/>
    <w:rsid w:val="001C32B7"/>
    <w:rsid w:val="001C5C26"/>
    <w:rsid w:val="001E5EE9"/>
    <w:rsid w:val="001F00A3"/>
    <w:rsid w:val="00204567"/>
    <w:rsid w:val="002271C2"/>
    <w:rsid w:val="002331E7"/>
    <w:rsid w:val="00233B33"/>
    <w:rsid w:val="0024394D"/>
    <w:rsid w:val="0024516D"/>
    <w:rsid w:val="00254C34"/>
    <w:rsid w:val="002610AB"/>
    <w:rsid w:val="0026710C"/>
    <w:rsid w:val="00267F92"/>
    <w:rsid w:val="002711A9"/>
    <w:rsid w:val="00275654"/>
    <w:rsid w:val="00276AA7"/>
    <w:rsid w:val="00286B0F"/>
    <w:rsid w:val="00292F70"/>
    <w:rsid w:val="002A28F6"/>
    <w:rsid w:val="002A33D8"/>
    <w:rsid w:val="002A362D"/>
    <w:rsid w:val="002B540D"/>
    <w:rsid w:val="002C32EC"/>
    <w:rsid w:val="002C389E"/>
    <w:rsid w:val="002D4519"/>
    <w:rsid w:val="00305A23"/>
    <w:rsid w:val="00324E9D"/>
    <w:rsid w:val="0034158A"/>
    <w:rsid w:val="00341C28"/>
    <w:rsid w:val="00343799"/>
    <w:rsid w:val="00344F91"/>
    <w:rsid w:val="003526CE"/>
    <w:rsid w:val="00357107"/>
    <w:rsid w:val="00364C68"/>
    <w:rsid w:val="00366240"/>
    <w:rsid w:val="003671CB"/>
    <w:rsid w:val="00374BAA"/>
    <w:rsid w:val="00382838"/>
    <w:rsid w:val="003872CE"/>
    <w:rsid w:val="00391DF2"/>
    <w:rsid w:val="003A3FC5"/>
    <w:rsid w:val="003A4DCB"/>
    <w:rsid w:val="003C4D11"/>
    <w:rsid w:val="003C7ECE"/>
    <w:rsid w:val="003D17B6"/>
    <w:rsid w:val="003F0AC4"/>
    <w:rsid w:val="003F47B0"/>
    <w:rsid w:val="003F5A56"/>
    <w:rsid w:val="003F6FA3"/>
    <w:rsid w:val="00407B13"/>
    <w:rsid w:val="004100CD"/>
    <w:rsid w:val="004208EF"/>
    <w:rsid w:val="00452C1B"/>
    <w:rsid w:val="004903AB"/>
    <w:rsid w:val="004A3AAB"/>
    <w:rsid w:val="004B1A7B"/>
    <w:rsid w:val="004C3835"/>
    <w:rsid w:val="004C541B"/>
    <w:rsid w:val="004C612F"/>
    <w:rsid w:val="004C67F0"/>
    <w:rsid w:val="004C6B5B"/>
    <w:rsid w:val="004D526B"/>
    <w:rsid w:val="004D5C60"/>
    <w:rsid w:val="004F7B30"/>
    <w:rsid w:val="00513111"/>
    <w:rsid w:val="00542DE6"/>
    <w:rsid w:val="005606C3"/>
    <w:rsid w:val="00560D4B"/>
    <w:rsid w:val="00583D43"/>
    <w:rsid w:val="00590295"/>
    <w:rsid w:val="0059474B"/>
    <w:rsid w:val="005968D4"/>
    <w:rsid w:val="005A4328"/>
    <w:rsid w:val="005B3309"/>
    <w:rsid w:val="005C079E"/>
    <w:rsid w:val="005C47DA"/>
    <w:rsid w:val="005D7D77"/>
    <w:rsid w:val="00600605"/>
    <w:rsid w:val="00631A80"/>
    <w:rsid w:val="00634021"/>
    <w:rsid w:val="006457A5"/>
    <w:rsid w:val="00651755"/>
    <w:rsid w:val="0066371C"/>
    <w:rsid w:val="0067043F"/>
    <w:rsid w:val="0067162C"/>
    <w:rsid w:val="00671C9C"/>
    <w:rsid w:val="00672276"/>
    <w:rsid w:val="00674D9B"/>
    <w:rsid w:val="006965CF"/>
    <w:rsid w:val="006A0144"/>
    <w:rsid w:val="006A3CC0"/>
    <w:rsid w:val="006B4765"/>
    <w:rsid w:val="006F70FE"/>
    <w:rsid w:val="00706ACC"/>
    <w:rsid w:val="00715C67"/>
    <w:rsid w:val="007276BE"/>
    <w:rsid w:val="00750B66"/>
    <w:rsid w:val="007510F2"/>
    <w:rsid w:val="00751A46"/>
    <w:rsid w:val="00756B9D"/>
    <w:rsid w:val="007570AB"/>
    <w:rsid w:val="00770974"/>
    <w:rsid w:val="007716B2"/>
    <w:rsid w:val="00792313"/>
    <w:rsid w:val="007928FD"/>
    <w:rsid w:val="007B2119"/>
    <w:rsid w:val="007B2DB7"/>
    <w:rsid w:val="007B7F0A"/>
    <w:rsid w:val="007D21AE"/>
    <w:rsid w:val="007F3B2C"/>
    <w:rsid w:val="008046DB"/>
    <w:rsid w:val="00805C2A"/>
    <w:rsid w:val="00815B5D"/>
    <w:rsid w:val="0082039E"/>
    <w:rsid w:val="00823FD7"/>
    <w:rsid w:val="00833900"/>
    <w:rsid w:val="008545BF"/>
    <w:rsid w:val="008675B6"/>
    <w:rsid w:val="0087582F"/>
    <w:rsid w:val="00877848"/>
    <w:rsid w:val="008852A4"/>
    <w:rsid w:val="00890C09"/>
    <w:rsid w:val="008A5FC9"/>
    <w:rsid w:val="008B0DD4"/>
    <w:rsid w:val="008B3BB0"/>
    <w:rsid w:val="008B5A83"/>
    <w:rsid w:val="008C6801"/>
    <w:rsid w:val="008D0F93"/>
    <w:rsid w:val="008D49A4"/>
    <w:rsid w:val="008E0352"/>
    <w:rsid w:val="008E6D6D"/>
    <w:rsid w:val="008F349A"/>
    <w:rsid w:val="008F35B0"/>
    <w:rsid w:val="008F7FA6"/>
    <w:rsid w:val="00911018"/>
    <w:rsid w:val="0091375F"/>
    <w:rsid w:val="00915096"/>
    <w:rsid w:val="00923126"/>
    <w:rsid w:val="0092535D"/>
    <w:rsid w:val="0092656B"/>
    <w:rsid w:val="00926A70"/>
    <w:rsid w:val="00940EF1"/>
    <w:rsid w:val="00940FA2"/>
    <w:rsid w:val="009441F1"/>
    <w:rsid w:val="00951328"/>
    <w:rsid w:val="00952C23"/>
    <w:rsid w:val="00960362"/>
    <w:rsid w:val="009B74DC"/>
    <w:rsid w:val="009C115F"/>
    <w:rsid w:val="009C224E"/>
    <w:rsid w:val="009C3480"/>
    <w:rsid w:val="009C519C"/>
    <w:rsid w:val="009C69C5"/>
    <w:rsid w:val="009E624E"/>
    <w:rsid w:val="009F0332"/>
    <w:rsid w:val="009F743F"/>
    <w:rsid w:val="009F7826"/>
    <w:rsid w:val="00A1483C"/>
    <w:rsid w:val="00A16629"/>
    <w:rsid w:val="00A56B94"/>
    <w:rsid w:val="00A70170"/>
    <w:rsid w:val="00A76DD0"/>
    <w:rsid w:val="00A86315"/>
    <w:rsid w:val="00A900C7"/>
    <w:rsid w:val="00A94F3D"/>
    <w:rsid w:val="00A96C6F"/>
    <w:rsid w:val="00AA61F9"/>
    <w:rsid w:val="00AB19DB"/>
    <w:rsid w:val="00AB2F4D"/>
    <w:rsid w:val="00AC0E18"/>
    <w:rsid w:val="00AE3493"/>
    <w:rsid w:val="00B02349"/>
    <w:rsid w:val="00B05C12"/>
    <w:rsid w:val="00B05FE0"/>
    <w:rsid w:val="00B16CE3"/>
    <w:rsid w:val="00B24761"/>
    <w:rsid w:val="00B26A30"/>
    <w:rsid w:val="00B27F27"/>
    <w:rsid w:val="00B34645"/>
    <w:rsid w:val="00B3707E"/>
    <w:rsid w:val="00B402C4"/>
    <w:rsid w:val="00B439C9"/>
    <w:rsid w:val="00B44AB6"/>
    <w:rsid w:val="00B548F4"/>
    <w:rsid w:val="00B62B61"/>
    <w:rsid w:val="00B83F4E"/>
    <w:rsid w:val="00BA063C"/>
    <w:rsid w:val="00BC3D06"/>
    <w:rsid w:val="00BD1D9B"/>
    <w:rsid w:val="00BE02E3"/>
    <w:rsid w:val="00BF1574"/>
    <w:rsid w:val="00BF3E00"/>
    <w:rsid w:val="00BF5307"/>
    <w:rsid w:val="00C01430"/>
    <w:rsid w:val="00C20735"/>
    <w:rsid w:val="00C37C7F"/>
    <w:rsid w:val="00C414C0"/>
    <w:rsid w:val="00C436DC"/>
    <w:rsid w:val="00C445DB"/>
    <w:rsid w:val="00C453C2"/>
    <w:rsid w:val="00C571EC"/>
    <w:rsid w:val="00C670A1"/>
    <w:rsid w:val="00C67EA5"/>
    <w:rsid w:val="00C76765"/>
    <w:rsid w:val="00C92896"/>
    <w:rsid w:val="00C970C1"/>
    <w:rsid w:val="00CB72BE"/>
    <w:rsid w:val="00CC1B9F"/>
    <w:rsid w:val="00CD3000"/>
    <w:rsid w:val="00CD4347"/>
    <w:rsid w:val="00CD4AE9"/>
    <w:rsid w:val="00CE3E61"/>
    <w:rsid w:val="00CE440C"/>
    <w:rsid w:val="00CE5556"/>
    <w:rsid w:val="00CF420D"/>
    <w:rsid w:val="00CF4A5C"/>
    <w:rsid w:val="00D320E7"/>
    <w:rsid w:val="00D34FF5"/>
    <w:rsid w:val="00D41B51"/>
    <w:rsid w:val="00D67C80"/>
    <w:rsid w:val="00D7126B"/>
    <w:rsid w:val="00D72A4D"/>
    <w:rsid w:val="00D7663A"/>
    <w:rsid w:val="00D76868"/>
    <w:rsid w:val="00D815A8"/>
    <w:rsid w:val="00D84FFF"/>
    <w:rsid w:val="00D85193"/>
    <w:rsid w:val="00D955EE"/>
    <w:rsid w:val="00DE04A6"/>
    <w:rsid w:val="00DF4785"/>
    <w:rsid w:val="00E02836"/>
    <w:rsid w:val="00E204CA"/>
    <w:rsid w:val="00E218E9"/>
    <w:rsid w:val="00E31567"/>
    <w:rsid w:val="00E406E9"/>
    <w:rsid w:val="00E72593"/>
    <w:rsid w:val="00EA6748"/>
    <w:rsid w:val="00EB0B49"/>
    <w:rsid w:val="00EC2AD7"/>
    <w:rsid w:val="00ED2CFF"/>
    <w:rsid w:val="00ED7498"/>
    <w:rsid w:val="00EE4CD9"/>
    <w:rsid w:val="00EE6370"/>
    <w:rsid w:val="00F054B3"/>
    <w:rsid w:val="00F12265"/>
    <w:rsid w:val="00F132F4"/>
    <w:rsid w:val="00F403C7"/>
    <w:rsid w:val="00F54F0D"/>
    <w:rsid w:val="00F619CC"/>
    <w:rsid w:val="00F774B3"/>
    <w:rsid w:val="00FC46C6"/>
    <w:rsid w:val="00FD3EE3"/>
    <w:rsid w:val="00FF16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CD4AE9"/>
    <w:rPr>
      <w:sz w:val="24"/>
    </w:rPr>
  </w:style>
  <w:style w:type="paragraph" w:styleId="10">
    <w:name w:val="heading 1"/>
    <w:basedOn w:val="a"/>
    <w:next w:val="a"/>
    <w:link w:val="11"/>
    <w:uiPriority w:val="9"/>
    <w:qFormat/>
    <w:rsid w:val="00CD4AE9"/>
    <w:pPr>
      <w:keepNext/>
      <w:jc w:val="center"/>
      <w:outlineLvl w:val="0"/>
    </w:pPr>
    <w:rPr>
      <w:b/>
    </w:rPr>
  </w:style>
  <w:style w:type="paragraph" w:styleId="2">
    <w:name w:val="heading 2"/>
    <w:basedOn w:val="a"/>
    <w:next w:val="a"/>
    <w:link w:val="20"/>
    <w:uiPriority w:val="9"/>
    <w:qFormat/>
    <w:rsid w:val="00CD4AE9"/>
    <w:pPr>
      <w:keepNext/>
      <w:jc w:val="right"/>
      <w:outlineLvl w:val="1"/>
    </w:pPr>
    <w:rPr>
      <w:sz w:val="28"/>
    </w:rPr>
  </w:style>
  <w:style w:type="paragraph" w:styleId="3">
    <w:name w:val="heading 3"/>
    <w:basedOn w:val="a"/>
    <w:next w:val="a"/>
    <w:link w:val="30"/>
    <w:uiPriority w:val="9"/>
    <w:qFormat/>
    <w:rsid w:val="00CD4AE9"/>
    <w:pPr>
      <w:keepNext/>
      <w:outlineLvl w:val="2"/>
    </w:pPr>
    <w:rPr>
      <w:sz w:val="28"/>
    </w:rPr>
  </w:style>
  <w:style w:type="paragraph" w:styleId="4">
    <w:name w:val="heading 4"/>
    <w:next w:val="a"/>
    <w:link w:val="40"/>
    <w:uiPriority w:val="9"/>
    <w:qFormat/>
    <w:rsid w:val="00CD4AE9"/>
    <w:pPr>
      <w:spacing w:before="120" w:after="120"/>
      <w:jc w:val="both"/>
      <w:outlineLvl w:val="3"/>
    </w:pPr>
    <w:rPr>
      <w:rFonts w:ascii="XO Thames" w:hAnsi="XO Thames"/>
      <w:b/>
      <w:sz w:val="24"/>
    </w:rPr>
  </w:style>
  <w:style w:type="paragraph" w:styleId="5">
    <w:name w:val="heading 5"/>
    <w:basedOn w:val="a"/>
    <w:next w:val="a"/>
    <w:link w:val="50"/>
    <w:uiPriority w:val="9"/>
    <w:qFormat/>
    <w:rsid w:val="00CD4AE9"/>
    <w:pPr>
      <w:keepNext/>
      <w:jc w:val="center"/>
      <w:outlineLvl w:val="4"/>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CD4AE9"/>
    <w:rPr>
      <w:sz w:val="24"/>
    </w:rPr>
  </w:style>
  <w:style w:type="paragraph" w:styleId="21">
    <w:name w:val="toc 2"/>
    <w:next w:val="a"/>
    <w:link w:val="22"/>
    <w:uiPriority w:val="39"/>
    <w:rsid w:val="00CD4AE9"/>
    <w:pPr>
      <w:ind w:left="200"/>
    </w:pPr>
    <w:rPr>
      <w:rFonts w:ascii="XO Thames" w:hAnsi="XO Thames"/>
      <w:sz w:val="28"/>
    </w:rPr>
  </w:style>
  <w:style w:type="character" w:customStyle="1" w:styleId="22">
    <w:name w:val="Оглавление 2 Знак"/>
    <w:link w:val="21"/>
    <w:rsid w:val="00CD4AE9"/>
    <w:rPr>
      <w:rFonts w:ascii="XO Thames" w:hAnsi="XO Thames"/>
      <w:sz w:val="28"/>
    </w:rPr>
  </w:style>
  <w:style w:type="paragraph" w:customStyle="1" w:styleId="12">
    <w:name w:val="Обычный1"/>
    <w:link w:val="13"/>
    <w:rsid w:val="00CD4AE9"/>
    <w:rPr>
      <w:sz w:val="24"/>
    </w:rPr>
  </w:style>
  <w:style w:type="character" w:customStyle="1" w:styleId="13">
    <w:name w:val="Обычный1"/>
    <w:link w:val="12"/>
    <w:rsid w:val="00CD4AE9"/>
    <w:rPr>
      <w:sz w:val="24"/>
    </w:rPr>
  </w:style>
  <w:style w:type="paragraph" w:styleId="41">
    <w:name w:val="toc 4"/>
    <w:next w:val="a"/>
    <w:link w:val="42"/>
    <w:uiPriority w:val="39"/>
    <w:rsid w:val="00CD4AE9"/>
    <w:pPr>
      <w:ind w:left="600"/>
    </w:pPr>
    <w:rPr>
      <w:rFonts w:ascii="XO Thames" w:hAnsi="XO Thames"/>
      <w:sz w:val="28"/>
    </w:rPr>
  </w:style>
  <w:style w:type="character" w:customStyle="1" w:styleId="42">
    <w:name w:val="Оглавление 4 Знак"/>
    <w:link w:val="41"/>
    <w:rsid w:val="00CD4AE9"/>
    <w:rPr>
      <w:rFonts w:ascii="XO Thames" w:hAnsi="XO Thames"/>
      <w:sz w:val="28"/>
    </w:rPr>
  </w:style>
  <w:style w:type="paragraph" w:styleId="a3">
    <w:name w:val="List Paragraph"/>
    <w:basedOn w:val="a"/>
    <w:link w:val="a4"/>
    <w:rsid w:val="00CD4AE9"/>
    <w:pPr>
      <w:ind w:left="720"/>
      <w:contextualSpacing/>
    </w:pPr>
  </w:style>
  <w:style w:type="character" w:customStyle="1" w:styleId="a4">
    <w:name w:val="Абзац списка Знак"/>
    <w:basedOn w:val="1"/>
    <w:link w:val="a3"/>
    <w:rsid w:val="00CD4AE9"/>
    <w:rPr>
      <w:sz w:val="24"/>
    </w:rPr>
  </w:style>
  <w:style w:type="paragraph" w:styleId="6">
    <w:name w:val="toc 6"/>
    <w:next w:val="a"/>
    <w:link w:val="60"/>
    <w:uiPriority w:val="39"/>
    <w:rsid w:val="00CD4AE9"/>
    <w:pPr>
      <w:ind w:left="1000"/>
    </w:pPr>
    <w:rPr>
      <w:rFonts w:ascii="XO Thames" w:hAnsi="XO Thames"/>
      <w:sz w:val="28"/>
    </w:rPr>
  </w:style>
  <w:style w:type="character" w:customStyle="1" w:styleId="60">
    <w:name w:val="Оглавление 6 Знак"/>
    <w:link w:val="6"/>
    <w:rsid w:val="00CD4AE9"/>
    <w:rPr>
      <w:rFonts w:ascii="XO Thames" w:hAnsi="XO Thames"/>
      <w:sz w:val="28"/>
    </w:rPr>
  </w:style>
  <w:style w:type="paragraph" w:styleId="7">
    <w:name w:val="toc 7"/>
    <w:next w:val="a"/>
    <w:link w:val="70"/>
    <w:uiPriority w:val="39"/>
    <w:rsid w:val="00CD4AE9"/>
    <w:pPr>
      <w:ind w:left="1200"/>
    </w:pPr>
    <w:rPr>
      <w:rFonts w:ascii="XO Thames" w:hAnsi="XO Thames"/>
      <w:sz w:val="28"/>
    </w:rPr>
  </w:style>
  <w:style w:type="character" w:customStyle="1" w:styleId="70">
    <w:name w:val="Оглавление 7 Знак"/>
    <w:link w:val="7"/>
    <w:rsid w:val="00CD4AE9"/>
    <w:rPr>
      <w:rFonts w:ascii="XO Thames" w:hAnsi="XO Thames"/>
      <w:sz w:val="28"/>
    </w:rPr>
  </w:style>
  <w:style w:type="paragraph" w:customStyle="1" w:styleId="ConsPlusTitle">
    <w:name w:val="ConsPlusTitle"/>
    <w:link w:val="ConsPlusTitle0"/>
    <w:rsid w:val="00CD4AE9"/>
    <w:pPr>
      <w:widowControl w:val="0"/>
    </w:pPr>
    <w:rPr>
      <w:rFonts w:ascii="Calibri" w:hAnsi="Calibri"/>
      <w:b/>
      <w:sz w:val="22"/>
    </w:rPr>
  </w:style>
  <w:style w:type="character" w:customStyle="1" w:styleId="ConsPlusTitle0">
    <w:name w:val="ConsPlusTitle"/>
    <w:link w:val="ConsPlusTitle"/>
    <w:rsid w:val="00CD4AE9"/>
    <w:rPr>
      <w:rFonts w:ascii="Calibri" w:hAnsi="Calibri"/>
      <w:b/>
      <w:sz w:val="22"/>
    </w:rPr>
  </w:style>
  <w:style w:type="paragraph" w:customStyle="1" w:styleId="120">
    <w:name w:val="Обычный12"/>
    <w:link w:val="121"/>
    <w:rsid w:val="00CD4AE9"/>
    <w:rPr>
      <w:sz w:val="24"/>
    </w:rPr>
  </w:style>
  <w:style w:type="character" w:customStyle="1" w:styleId="121">
    <w:name w:val="Обычный12"/>
    <w:link w:val="120"/>
    <w:rsid w:val="00CD4AE9"/>
    <w:rPr>
      <w:sz w:val="24"/>
    </w:rPr>
  </w:style>
  <w:style w:type="paragraph" w:customStyle="1" w:styleId="122">
    <w:name w:val="Гиперссылка12"/>
    <w:link w:val="123"/>
    <w:rsid w:val="00CD4AE9"/>
    <w:rPr>
      <w:color w:val="0000FF"/>
      <w:u w:val="single"/>
    </w:rPr>
  </w:style>
  <w:style w:type="character" w:customStyle="1" w:styleId="123">
    <w:name w:val="Гиперссылка12"/>
    <w:link w:val="122"/>
    <w:rsid w:val="00CD4AE9"/>
    <w:rPr>
      <w:color w:val="0000FF"/>
      <w:u w:val="single"/>
    </w:rPr>
  </w:style>
  <w:style w:type="character" w:customStyle="1" w:styleId="30">
    <w:name w:val="Заголовок 3 Знак"/>
    <w:basedOn w:val="1"/>
    <w:link w:val="3"/>
    <w:rsid w:val="00CD4AE9"/>
    <w:rPr>
      <w:sz w:val="28"/>
    </w:rPr>
  </w:style>
  <w:style w:type="paragraph" w:styleId="a5">
    <w:name w:val="footer"/>
    <w:basedOn w:val="a"/>
    <w:link w:val="a6"/>
    <w:rsid w:val="00CD4AE9"/>
    <w:pPr>
      <w:tabs>
        <w:tab w:val="center" w:pos="4677"/>
        <w:tab w:val="right" w:pos="9355"/>
      </w:tabs>
    </w:pPr>
  </w:style>
  <w:style w:type="character" w:customStyle="1" w:styleId="a6">
    <w:name w:val="Нижний колонтитул Знак"/>
    <w:basedOn w:val="1"/>
    <w:link w:val="a5"/>
    <w:rsid w:val="00CD4AE9"/>
    <w:rPr>
      <w:sz w:val="24"/>
    </w:rPr>
  </w:style>
  <w:style w:type="paragraph" w:styleId="a7">
    <w:name w:val="header"/>
    <w:basedOn w:val="a"/>
    <w:link w:val="a8"/>
    <w:rsid w:val="00CD4AE9"/>
    <w:pPr>
      <w:tabs>
        <w:tab w:val="center" w:pos="4677"/>
        <w:tab w:val="right" w:pos="9355"/>
      </w:tabs>
    </w:pPr>
  </w:style>
  <w:style w:type="character" w:customStyle="1" w:styleId="a8">
    <w:name w:val="Верхний колонтитул Знак"/>
    <w:basedOn w:val="1"/>
    <w:link w:val="a7"/>
    <w:rsid w:val="00CD4AE9"/>
    <w:rPr>
      <w:sz w:val="24"/>
    </w:rPr>
  </w:style>
  <w:style w:type="paragraph" w:customStyle="1" w:styleId="14">
    <w:name w:val="Основной шрифт абзаца1"/>
    <w:rsid w:val="00CD4AE9"/>
  </w:style>
  <w:style w:type="paragraph" w:styleId="31">
    <w:name w:val="toc 3"/>
    <w:next w:val="a"/>
    <w:link w:val="32"/>
    <w:uiPriority w:val="39"/>
    <w:rsid w:val="00CD4AE9"/>
    <w:pPr>
      <w:ind w:left="400"/>
    </w:pPr>
    <w:rPr>
      <w:rFonts w:ascii="XO Thames" w:hAnsi="XO Thames"/>
      <w:sz w:val="28"/>
    </w:rPr>
  </w:style>
  <w:style w:type="character" w:customStyle="1" w:styleId="32">
    <w:name w:val="Оглавление 3 Знак"/>
    <w:link w:val="31"/>
    <w:rsid w:val="00CD4AE9"/>
    <w:rPr>
      <w:rFonts w:ascii="XO Thames" w:hAnsi="XO Thames"/>
      <w:sz w:val="28"/>
    </w:rPr>
  </w:style>
  <w:style w:type="paragraph" w:customStyle="1" w:styleId="ConsPlusNonformat">
    <w:name w:val="ConsPlusNonformat"/>
    <w:link w:val="ConsPlusNonformat0"/>
    <w:rsid w:val="00CD4AE9"/>
    <w:pPr>
      <w:widowControl w:val="0"/>
    </w:pPr>
    <w:rPr>
      <w:rFonts w:ascii="Courier New" w:hAnsi="Courier New"/>
    </w:rPr>
  </w:style>
  <w:style w:type="character" w:customStyle="1" w:styleId="ConsPlusNonformat0">
    <w:name w:val="ConsPlusNonformat"/>
    <w:link w:val="ConsPlusNonformat"/>
    <w:rsid w:val="00CD4AE9"/>
    <w:rPr>
      <w:rFonts w:ascii="Courier New" w:hAnsi="Courier New"/>
    </w:rPr>
  </w:style>
  <w:style w:type="paragraph" w:customStyle="1" w:styleId="15">
    <w:name w:val="Гиперссылка1"/>
    <w:link w:val="16"/>
    <w:rsid w:val="00CD4AE9"/>
    <w:rPr>
      <w:color w:val="0000FF"/>
      <w:u w:val="single"/>
    </w:rPr>
  </w:style>
  <w:style w:type="character" w:customStyle="1" w:styleId="16">
    <w:name w:val="Гиперссылка1"/>
    <w:link w:val="15"/>
    <w:rsid w:val="00CD4AE9"/>
    <w:rPr>
      <w:color w:val="0000FF"/>
      <w:u w:val="single"/>
    </w:rPr>
  </w:style>
  <w:style w:type="character" w:customStyle="1" w:styleId="50">
    <w:name w:val="Заголовок 5 Знак"/>
    <w:basedOn w:val="1"/>
    <w:link w:val="5"/>
    <w:rsid w:val="00CD4AE9"/>
    <w:rPr>
      <w:b/>
      <w:sz w:val="32"/>
    </w:rPr>
  </w:style>
  <w:style w:type="character" w:customStyle="1" w:styleId="11">
    <w:name w:val="Заголовок 1 Знак"/>
    <w:basedOn w:val="1"/>
    <w:link w:val="10"/>
    <w:rsid w:val="00CD4AE9"/>
    <w:rPr>
      <w:b/>
      <w:sz w:val="24"/>
    </w:rPr>
  </w:style>
  <w:style w:type="paragraph" w:customStyle="1" w:styleId="23">
    <w:name w:val="Гиперссылка2"/>
    <w:link w:val="a9"/>
    <w:rsid w:val="00CD4AE9"/>
    <w:rPr>
      <w:color w:val="0000FF"/>
      <w:u w:val="single"/>
    </w:rPr>
  </w:style>
  <w:style w:type="character" w:styleId="a9">
    <w:name w:val="Hyperlink"/>
    <w:link w:val="23"/>
    <w:rsid w:val="00CD4AE9"/>
    <w:rPr>
      <w:color w:val="0000FF"/>
      <w:u w:val="single"/>
    </w:rPr>
  </w:style>
  <w:style w:type="paragraph" w:customStyle="1" w:styleId="Footnote">
    <w:name w:val="Footnote"/>
    <w:link w:val="Footnote0"/>
    <w:rsid w:val="00CD4AE9"/>
    <w:pPr>
      <w:ind w:firstLine="851"/>
      <w:jc w:val="both"/>
    </w:pPr>
    <w:rPr>
      <w:rFonts w:ascii="XO Thames" w:hAnsi="XO Thames"/>
      <w:sz w:val="22"/>
    </w:rPr>
  </w:style>
  <w:style w:type="character" w:customStyle="1" w:styleId="Footnote0">
    <w:name w:val="Footnote"/>
    <w:link w:val="Footnote"/>
    <w:rsid w:val="00CD4AE9"/>
    <w:rPr>
      <w:rFonts w:ascii="XO Thames" w:hAnsi="XO Thames"/>
      <w:sz w:val="22"/>
    </w:rPr>
  </w:style>
  <w:style w:type="paragraph" w:styleId="17">
    <w:name w:val="toc 1"/>
    <w:next w:val="a"/>
    <w:link w:val="18"/>
    <w:uiPriority w:val="39"/>
    <w:rsid w:val="00CD4AE9"/>
    <w:rPr>
      <w:rFonts w:ascii="XO Thames" w:hAnsi="XO Thames"/>
      <w:b/>
      <w:sz w:val="28"/>
    </w:rPr>
  </w:style>
  <w:style w:type="character" w:customStyle="1" w:styleId="18">
    <w:name w:val="Оглавление 1 Знак"/>
    <w:link w:val="17"/>
    <w:rsid w:val="00CD4AE9"/>
    <w:rPr>
      <w:rFonts w:ascii="XO Thames" w:hAnsi="XO Thames"/>
      <w:b/>
      <w:sz w:val="28"/>
    </w:rPr>
  </w:style>
  <w:style w:type="paragraph" w:customStyle="1" w:styleId="HeaderandFooter">
    <w:name w:val="Header and Footer"/>
    <w:link w:val="HeaderandFooter0"/>
    <w:rsid w:val="00CD4AE9"/>
    <w:pPr>
      <w:jc w:val="both"/>
    </w:pPr>
    <w:rPr>
      <w:rFonts w:ascii="XO Thames" w:hAnsi="XO Thames"/>
    </w:rPr>
  </w:style>
  <w:style w:type="character" w:customStyle="1" w:styleId="HeaderandFooter0">
    <w:name w:val="Header and Footer"/>
    <w:link w:val="HeaderandFooter"/>
    <w:rsid w:val="00CD4AE9"/>
    <w:rPr>
      <w:rFonts w:ascii="XO Thames" w:hAnsi="XO Thames"/>
    </w:rPr>
  </w:style>
  <w:style w:type="paragraph" w:customStyle="1" w:styleId="ConsPlusNormal">
    <w:name w:val="ConsPlusNormal"/>
    <w:link w:val="ConsPlusNormal0"/>
    <w:rsid w:val="00CD4AE9"/>
    <w:pPr>
      <w:widowControl w:val="0"/>
    </w:pPr>
    <w:rPr>
      <w:rFonts w:ascii="Calibri" w:hAnsi="Calibri"/>
      <w:sz w:val="22"/>
    </w:rPr>
  </w:style>
  <w:style w:type="character" w:customStyle="1" w:styleId="ConsPlusNormal0">
    <w:name w:val="ConsPlusNormal"/>
    <w:link w:val="ConsPlusNormal"/>
    <w:rsid w:val="00CD4AE9"/>
    <w:rPr>
      <w:rFonts w:ascii="Calibri" w:hAnsi="Calibri"/>
      <w:sz w:val="22"/>
    </w:rPr>
  </w:style>
  <w:style w:type="paragraph" w:styleId="9">
    <w:name w:val="toc 9"/>
    <w:next w:val="a"/>
    <w:link w:val="90"/>
    <w:uiPriority w:val="39"/>
    <w:rsid w:val="00CD4AE9"/>
    <w:pPr>
      <w:ind w:left="1600"/>
    </w:pPr>
    <w:rPr>
      <w:rFonts w:ascii="XO Thames" w:hAnsi="XO Thames"/>
      <w:sz w:val="28"/>
    </w:rPr>
  </w:style>
  <w:style w:type="character" w:customStyle="1" w:styleId="90">
    <w:name w:val="Оглавление 9 Знак"/>
    <w:link w:val="9"/>
    <w:rsid w:val="00CD4AE9"/>
    <w:rPr>
      <w:rFonts w:ascii="XO Thames" w:hAnsi="XO Thames"/>
      <w:sz w:val="28"/>
    </w:rPr>
  </w:style>
  <w:style w:type="paragraph" w:styleId="8">
    <w:name w:val="toc 8"/>
    <w:next w:val="a"/>
    <w:link w:val="80"/>
    <w:uiPriority w:val="39"/>
    <w:rsid w:val="00CD4AE9"/>
    <w:pPr>
      <w:ind w:left="1400"/>
    </w:pPr>
    <w:rPr>
      <w:rFonts w:ascii="XO Thames" w:hAnsi="XO Thames"/>
      <w:sz w:val="28"/>
    </w:rPr>
  </w:style>
  <w:style w:type="character" w:customStyle="1" w:styleId="80">
    <w:name w:val="Оглавление 8 Знак"/>
    <w:link w:val="8"/>
    <w:rsid w:val="00CD4AE9"/>
    <w:rPr>
      <w:rFonts w:ascii="XO Thames" w:hAnsi="XO Thames"/>
      <w:sz w:val="28"/>
    </w:rPr>
  </w:style>
  <w:style w:type="paragraph" w:customStyle="1" w:styleId="24">
    <w:name w:val="Основной шрифт абзаца2"/>
    <w:link w:val="25"/>
    <w:rsid w:val="00CD4AE9"/>
  </w:style>
  <w:style w:type="character" w:customStyle="1" w:styleId="25">
    <w:name w:val="Основной шрифт абзаца2"/>
    <w:link w:val="24"/>
    <w:rsid w:val="00CD4AE9"/>
  </w:style>
  <w:style w:type="paragraph" w:styleId="51">
    <w:name w:val="toc 5"/>
    <w:next w:val="a"/>
    <w:link w:val="52"/>
    <w:uiPriority w:val="39"/>
    <w:rsid w:val="00CD4AE9"/>
    <w:pPr>
      <w:ind w:left="800"/>
    </w:pPr>
    <w:rPr>
      <w:rFonts w:ascii="XO Thames" w:hAnsi="XO Thames"/>
      <w:sz w:val="28"/>
    </w:rPr>
  </w:style>
  <w:style w:type="character" w:customStyle="1" w:styleId="52">
    <w:name w:val="Оглавление 5 Знак"/>
    <w:link w:val="51"/>
    <w:rsid w:val="00CD4AE9"/>
    <w:rPr>
      <w:rFonts w:ascii="XO Thames" w:hAnsi="XO Thames"/>
      <w:sz w:val="28"/>
    </w:rPr>
  </w:style>
  <w:style w:type="paragraph" w:customStyle="1" w:styleId="19">
    <w:name w:val="Неразрешенное упоминание1"/>
    <w:basedOn w:val="14"/>
    <w:link w:val="UnresolvedMention"/>
    <w:rsid w:val="00CD4AE9"/>
    <w:rPr>
      <w:color w:val="605E5C"/>
      <w:shd w:val="clear" w:color="auto" w:fill="E1DFDD"/>
    </w:rPr>
  </w:style>
  <w:style w:type="character" w:customStyle="1" w:styleId="UnresolvedMention">
    <w:name w:val="Unresolved Mention"/>
    <w:basedOn w:val="a0"/>
    <w:link w:val="19"/>
    <w:rsid w:val="00CD4AE9"/>
    <w:rPr>
      <w:color w:val="605E5C"/>
      <w:shd w:val="clear" w:color="auto" w:fill="E1DFDD"/>
    </w:rPr>
  </w:style>
  <w:style w:type="paragraph" w:styleId="aa">
    <w:name w:val="Balloon Text"/>
    <w:basedOn w:val="a"/>
    <w:link w:val="ab"/>
    <w:rsid w:val="00CD4AE9"/>
    <w:rPr>
      <w:rFonts w:ascii="Tahoma" w:hAnsi="Tahoma"/>
      <w:sz w:val="16"/>
    </w:rPr>
  </w:style>
  <w:style w:type="character" w:customStyle="1" w:styleId="ab">
    <w:name w:val="Текст выноски Знак"/>
    <w:basedOn w:val="1"/>
    <w:link w:val="aa"/>
    <w:rsid w:val="00CD4AE9"/>
    <w:rPr>
      <w:rFonts w:ascii="Tahoma" w:hAnsi="Tahoma"/>
      <w:sz w:val="16"/>
    </w:rPr>
  </w:style>
  <w:style w:type="paragraph" w:styleId="ac">
    <w:name w:val="Subtitle"/>
    <w:next w:val="a"/>
    <w:link w:val="ad"/>
    <w:uiPriority w:val="11"/>
    <w:qFormat/>
    <w:rsid w:val="00CD4AE9"/>
    <w:pPr>
      <w:jc w:val="both"/>
    </w:pPr>
    <w:rPr>
      <w:rFonts w:ascii="XO Thames" w:hAnsi="XO Thames"/>
      <w:i/>
      <w:sz w:val="24"/>
    </w:rPr>
  </w:style>
  <w:style w:type="character" w:customStyle="1" w:styleId="ad">
    <w:name w:val="Подзаголовок Знак"/>
    <w:link w:val="ac"/>
    <w:rsid w:val="00CD4AE9"/>
    <w:rPr>
      <w:rFonts w:ascii="XO Thames" w:hAnsi="XO Thames"/>
      <w:i/>
      <w:sz w:val="24"/>
    </w:rPr>
  </w:style>
  <w:style w:type="paragraph" w:styleId="ae">
    <w:name w:val="Title"/>
    <w:next w:val="a"/>
    <w:link w:val="af"/>
    <w:uiPriority w:val="10"/>
    <w:qFormat/>
    <w:rsid w:val="00CD4AE9"/>
    <w:pPr>
      <w:spacing w:before="567" w:after="567"/>
      <w:jc w:val="center"/>
    </w:pPr>
    <w:rPr>
      <w:rFonts w:ascii="XO Thames" w:hAnsi="XO Thames"/>
      <w:b/>
      <w:caps/>
      <w:sz w:val="40"/>
    </w:rPr>
  </w:style>
  <w:style w:type="character" w:customStyle="1" w:styleId="af">
    <w:name w:val="Название Знак"/>
    <w:link w:val="ae"/>
    <w:rsid w:val="00CD4AE9"/>
    <w:rPr>
      <w:rFonts w:ascii="XO Thames" w:hAnsi="XO Thames"/>
      <w:b/>
      <w:caps/>
      <w:sz w:val="40"/>
    </w:rPr>
  </w:style>
  <w:style w:type="character" w:customStyle="1" w:styleId="40">
    <w:name w:val="Заголовок 4 Знак"/>
    <w:link w:val="4"/>
    <w:rsid w:val="00CD4AE9"/>
    <w:rPr>
      <w:rFonts w:ascii="XO Thames" w:hAnsi="XO Thames"/>
      <w:b/>
      <w:sz w:val="24"/>
    </w:rPr>
  </w:style>
  <w:style w:type="paragraph" w:customStyle="1" w:styleId="ConsPlusCell">
    <w:name w:val="ConsPlusCell"/>
    <w:link w:val="ConsPlusCell0"/>
    <w:rsid w:val="00CD4AE9"/>
    <w:pPr>
      <w:widowControl w:val="0"/>
    </w:pPr>
    <w:rPr>
      <w:rFonts w:ascii="Arial" w:hAnsi="Arial"/>
    </w:rPr>
  </w:style>
  <w:style w:type="character" w:customStyle="1" w:styleId="ConsPlusCell0">
    <w:name w:val="ConsPlusCell"/>
    <w:link w:val="ConsPlusCell"/>
    <w:rsid w:val="00CD4AE9"/>
    <w:rPr>
      <w:rFonts w:ascii="Arial" w:hAnsi="Arial"/>
    </w:rPr>
  </w:style>
  <w:style w:type="paragraph" w:styleId="af0">
    <w:name w:val="Document Map"/>
    <w:basedOn w:val="a"/>
    <w:link w:val="af1"/>
    <w:rsid w:val="00CD4AE9"/>
    <w:rPr>
      <w:rFonts w:ascii="Tahoma" w:hAnsi="Tahoma"/>
    </w:rPr>
  </w:style>
  <w:style w:type="character" w:customStyle="1" w:styleId="af1">
    <w:name w:val="Схема документа Знак"/>
    <w:basedOn w:val="1"/>
    <w:link w:val="af0"/>
    <w:rsid w:val="00CD4AE9"/>
    <w:rPr>
      <w:rFonts w:ascii="Tahoma" w:hAnsi="Tahoma"/>
      <w:sz w:val="24"/>
    </w:rPr>
  </w:style>
  <w:style w:type="character" w:customStyle="1" w:styleId="20">
    <w:name w:val="Заголовок 2 Знак"/>
    <w:basedOn w:val="1"/>
    <w:link w:val="2"/>
    <w:rsid w:val="00CD4AE9"/>
    <w:rPr>
      <w:sz w:val="28"/>
    </w:rPr>
  </w:style>
  <w:style w:type="paragraph" w:customStyle="1" w:styleId="1a">
    <w:name w:val="Основной шрифт абзаца1"/>
    <w:link w:val="1b"/>
    <w:rsid w:val="00CD4AE9"/>
  </w:style>
  <w:style w:type="character" w:customStyle="1" w:styleId="1b">
    <w:name w:val="Основной шрифт абзаца1"/>
    <w:link w:val="1a"/>
    <w:rsid w:val="00CD4AE9"/>
  </w:style>
  <w:style w:type="table" w:styleId="af2">
    <w:name w:val="Table Grid"/>
    <w:basedOn w:val="a1"/>
    <w:uiPriority w:val="59"/>
    <w:rsid w:val="00CD4AE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3">
    <w:name w:val="Гипертекстовая ссылка"/>
    <w:basedOn w:val="a0"/>
    <w:uiPriority w:val="99"/>
    <w:rsid w:val="00952C23"/>
    <w:rPr>
      <w:rFonts w:cs="Times New Roman"/>
      <w:color w:val="106BBE"/>
    </w:rPr>
  </w:style>
  <w:style w:type="paragraph" w:customStyle="1" w:styleId="af4">
    <w:name w:val="Комментарий"/>
    <w:basedOn w:val="a"/>
    <w:next w:val="a"/>
    <w:uiPriority w:val="99"/>
    <w:rsid w:val="00374BAA"/>
    <w:pPr>
      <w:widowControl w:val="0"/>
      <w:autoSpaceDE w:val="0"/>
      <w:autoSpaceDN w:val="0"/>
      <w:adjustRightInd w:val="0"/>
      <w:spacing w:before="75"/>
      <w:ind w:left="170"/>
      <w:jc w:val="both"/>
    </w:pPr>
    <w:rPr>
      <w:rFonts w:ascii="Times New Roman CYR" w:eastAsiaTheme="minorEastAsia" w:hAnsi="Times New Roman CYR" w:cs="Times New Roman CYR"/>
      <w:color w:val="353842"/>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et.garant.ru/document/redirect/2540400/7000" TargetMode="External"/><Relationship Id="rId18" Type="http://schemas.openxmlformats.org/officeDocument/2006/relationships/hyperlink" Target="https://internet.garant.ru/document/redirect/7804271/3141" TargetMode="External"/><Relationship Id="rId26" Type="http://schemas.openxmlformats.org/officeDocument/2006/relationships/hyperlink" Target="https://internet.garant.ru/document/redirect/7804271/3141" TargetMode="External"/><Relationship Id="rId3" Type="http://schemas.openxmlformats.org/officeDocument/2006/relationships/styles" Target="styles.xml"/><Relationship Id="rId21" Type="http://schemas.openxmlformats.org/officeDocument/2006/relationships/hyperlink" Target="https://internet.garant.ru/document/redirect/7804271/3141"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document/redirect/7804271/3141" TargetMode="External"/><Relationship Id="rId17" Type="http://schemas.openxmlformats.org/officeDocument/2006/relationships/hyperlink" Target="https://internet.garant.ru/document/redirect/7804271/3141" TargetMode="External"/><Relationship Id="rId25" Type="http://schemas.openxmlformats.org/officeDocument/2006/relationships/hyperlink" Target="https://internet.garant.ru/document/redirect/7804271/3141"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ernet.garant.ru/document/redirect/7804271/3141" TargetMode="External"/><Relationship Id="rId20" Type="http://schemas.openxmlformats.org/officeDocument/2006/relationships/hyperlink" Target="https://internet.garant.ru/document/redirect/7804271/3141" TargetMode="External"/><Relationship Id="rId29" Type="http://schemas.openxmlformats.org/officeDocument/2006/relationships/hyperlink" Target="https://internet.garant.ru/document/redirect/12112604/268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7804271/3141" TargetMode="External"/><Relationship Id="rId24" Type="http://schemas.openxmlformats.org/officeDocument/2006/relationships/hyperlink" Target="https://internet.garant.ru/document/redirect/7804271/3141"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internet.garant.ru/document/redirect/10900200/473" TargetMode="External"/><Relationship Id="rId23" Type="http://schemas.openxmlformats.org/officeDocument/2006/relationships/hyperlink" Target="https://internet.garant.ru/document/redirect/12112604/2692" TargetMode="External"/><Relationship Id="rId28" Type="http://schemas.openxmlformats.org/officeDocument/2006/relationships/hyperlink" Target="https://internet.garant.ru/document/redirect/12112604/2692" TargetMode="External"/><Relationship Id="rId10" Type="http://schemas.openxmlformats.org/officeDocument/2006/relationships/hyperlink" Target="https://kargasok.gosuslugi.ru/" TargetMode="External"/><Relationship Id="rId19" Type="http://schemas.openxmlformats.org/officeDocument/2006/relationships/hyperlink" Target="https://internet.garant.ru/document/redirect/7804271/3141"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internet.garant.ru/document/redirect/404991865/0" TargetMode="External"/><Relationship Id="rId22" Type="http://schemas.openxmlformats.org/officeDocument/2006/relationships/hyperlink" Target="https://internet.garant.ru/document/redirect/12112604/2681" TargetMode="External"/><Relationship Id="rId27" Type="http://schemas.openxmlformats.org/officeDocument/2006/relationships/hyperlink" Target="https://internet.garant.ru/document/redirect/12112604/2681" TargetMode="External"/><Relationship Id="rId30" Type="http://schemas.openxmlformats.org/officeDocument/2006/relationships/hyperlink" Target="https://internet.garant.ru/document/redirect/12112604/2692"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9E282-4AEE-4815-8603-088C47874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7202</Words>
  <Characters>41056</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Ю. Малышева</dc:creator>
  <cp:lastModifiedBy>EE</cp:lastModifiedBy>
  <cp:revision>5</cp:revision>
  <cp:lastPrinted>2025-03-10T04:43:00Z</cp:lastPrinted>
  <dcterms:created xsi:type="dcterms:W3CDTF">2025-03-10T04:45:00Z</dcterms:created>
  <dcterms:modified xsi:type="dcterms:W3CDTF">2025-03-28T08:38:00Z</dcterms:modified>
</cp:coreProperties>
</file>